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02" w:lineRule="exact"/>
        <w:ind w:left="898"/>
      </w:pPr>
      <w:r>
        <w:t>南京中医药大学 2021 年接收推荐免试硕士研究生</w:t>
      </w:r>
    </w:p>
    <w:p>
      <w:pPr>
        <w:spacing w:before="35"/>
        <w:ind w:left="893" w:right="869" w:firstLine="0"/>
        <w:jc w:val="center"/>
        <w:rPr>
          <w:rFonts w:hint="eastAsia" w:ascii="Microsoft JhengHei" w:eastAsia="Microsoft JhengHei"/>
          <w:b/>
          <w:sz w:val="32"/>
        </w:rPr>
      </w:pPr>
      <w:r>
        <w:rPr>
          <w:rFonts w:hint="eastAsia" w:ascii="Microsoft JhengHei" w:eastAsia="Microsoft JhengHei"/>
          <w:b/>
          <w:sz w:val="32"/>
        </w:rPr>
        <w:t>（含直博生）招生简章</w:t>
      </w:r>
    </w:p>
    <w:p>
      <w:pPr>
        <w:pStyle w:val="3"/>
        <w:spacing w:before="39" w:line="240" w:lineRule="auto"/>
        <w:ind w:left="261"/>
      </w:pPr>
      <w:r>
        <w:t>一、申请条件</w:t>
      </w:r>
    </w:p>
    <w:p>
      <w:pPr>
        <w:pStyle w:val="8"/>
        <w:numPr>
          <w:ilvl w:val="0"/>
          <w:numId w:val="1"/>
        </w:numPr>
        <w:tabs>
          <w:tab w:val="left" w:pos="1006"/>
        </w:tabs>
        <w:spacing w:before="106" w:after="0" w:line="364" w:lineRule="auto"/>
        <w:ind w:left="261" w:right="116" w:firstLine="556"/>
        <w:jc w:val="left"/>
        <w:rPr>
          <w:sz w:val="24"/>
        </w:rPr>
      </w:pPr>
      <w:r>
        <w:rPr>
          <w:spacing w:val="-15"/>
          <w:sz w:val="24"/>
        </w:rPr>
        <w:t xml:space="preserve">中华人民共和国公民，拥护中国共产党的领导，热爱医药事业，遵纪守法， </w:t>
      </w:r>
      <w:r>
        <w:rPr>
          <w:sz w:val="24"/>
        </w:rPr>
        <w:t>身心健康；</w:t>
      </w:r>
    </w:p>
    <w:p>
      <w:pPr>
        <w:pStyle w:val="8"/>
        <w:numPr>
          <w:ilvl w:val="0"/>
          <w:numId w:val="1"/>
        </w:numPr>
        <w:tabs>
          <w:tab w:val="left" w:pos="1006"/>
        </w:tabs>
        <w:spacing w:before="1" w:after="0" w:line="240" w:lineRule="auto"/>
        <w:ind w:left="1005" w:right="0" w:hanging="189"/>
        <w:jc w:val="left"/>
        <w:rPr>
          <w:sz w:val="24"/>
        </w:rPr>
      </w:pPr>
      <w:r>
        <w:rPr>
          <w:sz w:val="24"/>
        </w:rPr>
        <w:t>品行表现优良，本科期间无任何违法违纪记录；</w:t>
      </w:r>
    </w:p>
    <w:p>
      <w:pPr>
        <w:pStyle w:val="8"/>
        <w:numPr>
          <w:ilvl w:val="0"/>
          <w:numId w:val="1"/>
        </w:numPr>
        <w:tabs>
          <w:tab w:val="left" w:pos="1006"/>
        </w:tabs>
        <w:spacing w:before="161" w:after="0" w:line="364" w:lineRule="auto"/>
        <w:ind w:left="261" w:right="296" w:firstLine="556"/>
        <w:jc w:val="left"/>
        <w:rPr>
          <w:sz w:val="24"/>
        </w:rPr>
      </w:pPr>
      <w:r>
        <w:rPr>
          <w:sz w:val="24"/>
        </w:rPr>
        <w:t>符合我校相应专业的报考条件（详见《2021</w:t>
      </w:r>
      <w:r>
        <w:rPr>
          <w:spacing w:val="-9"/>
          <w:sz w:val="24"/>
        </w:rPr>
        <w:t xml:space="preserve"> 年攻读硕士学位研究生招生</w:t>
      </w:r>
      <w:r>
        <w:rPr>
          <w:sz w:val="24"/>
        </w:rPr>
        <w:t>简章》）；</w:t>
      </w:r>
    </w:p>
    <w:p>
      <w:pPr>
        <w:pStyle w:val="8"/>
        <w:numPr>
          <w:ilvl w:val="0"/>
          <w:numId w:val="1"/>
        </w:numPr>
        <w:tabs>
          <w:tab w:val="left" w:pos="1008"/>
        </w:tabs>
        <w:spacing w:before="1" w:after="0" w:line="364" w:lineRule="auto"/>
        <w:ind w:left="261" w:right="258" w:firstLine="556"/>
        <w:jc w:val="left"/>
        <w:rPr>
          <w:sz w:val="24"/>
        </w:rPr>
      </w:pPr>
      <w:r>
        <w:rPr>
          <w:w w:val="95"/>
          <w:sz w:val="24"/>
        </w:rPr>
        <w:t>获得本科毕业院校推荐免试资格并经推荐高校公示及</w:t>
      </w:r>
      <w:r>
        <w:rPr>
          <w:w w:val="75"/>
          <w:sz w:val="24"/>
        </w:rPr>
        <w:t>“</w:t>
      </w:r>
      <w:r>
        <w:rPr>
          <w:spacing w:val="-2"/>
          <w:w w:val="95"/>
          <w:sz w:val="24"/>
        </w:rPr>
        <w:t>全国推荐优秀应届</w:t>
      </w:r>
      <w:r>
        <w:rPr>
          <w:sz w:val="24"/>
        </w:rPr>
        <w:t>本科毕业生免试攻读研究生信息公开暨管理服务系统</w:t>
      </w:r>
      <w:r>
        <w:rPr>
          <w:spacing w:val="-1"/>
          <w:w w:val="41"/>
          <w:sz w:val="24"/>
        </w:rPr>
        <w:t>”</w:t>
      </w:r>
      <w:r>
        <w:rPr>
          <w:sz w:val="24"/>
        </w:rPr>
        <w:t>（以下简称</w:t>
      </w:r>
      <w:r>
        <w:rPr>
          <w:spacing w:val="-1"/>
          <w:w w:val="41"/>
          <w:sz w:val="24"/>
        </w:rPr>
        <w:t>“</w:t>
      </w:r>
      <w:r>
        <w:rPr>
          <w:sz w:val="24"/>
        </w:rPr>
        <w:t>推免服务系统</w:t>
      </w:r>
      <w:r>
        <w:rPr>
          <w:spacing w:val="-1"/>
          <w:w w:val="41"/>
          <w:sz w:val="24"/>
        </w:rPr>
        <w:t>”</w:t>
      </w:r>
      <w:r>
        <w:rPr>
          <w:sz w:val="24"/>
        </w:rPr>
        <w:t>）备案的优秀应届本科毕业生；</w:t>
      </w:r>
    </w:p>
    <w:p>
      <w:pPr>
        <w:pStyle w:val="8"/>
        <w:numPr>
          <w:ilvl w:val="0"/>
          <w:numId w:val="1"/>
        </w:numPr>
        <w:tabs>
          <w:tab w:val="left" w:pos="847"/>
        </w:tabs>
        <w:spacing w:before="2" w:after="0" w:line="240" w:lineRule="auto"/>
        <w:ind w:left="846" w:right="0" w:hanging="183"/>
        <w:jc w:val="left"/>
        <w:rPr>
          <w:sz w:val="24"/>
        </w:rPr>
      </w:pPr>
      <w:r>
        <w:rPr>
          <w:sz w:val="24"/>
        </w:rPr>
        <w:t>毕业时须取得本科学历及学士学位。</w:t>
      </w:r>
    </w:p>
    <w:p>
      <w:pPr>
        <w:pStyle w:val="8"/>
        <w:numPr>
          <w:ilvl w:val="0"/>
          <w:numId w:val="1"/>
        </w:numPr>
        <w:tabs>
          <w:tab w:val="left" w:pos="847"/>
        </w:tabs>
        <w:spacing w:before="26" w:after="0" w:line="468" w:lineRule="exact"/>
        <w:ind w:left="119" w:right="116" w:firstLine="544"/>
        <w:jc w:val="left"/>
        <w:rPr>
          <w:rFonts w:hint="eastAsia" w:ascii="Microsoft JhengHei" w:eastAsia="Microsoft JhengHei"/>
          <w:b/>
          <w:sz w:val="24"/>
        </w:rPr>
      </w:pPr>
      <w:r>
        <w:rPr>
          <w:spacing w:val="-9"/>
          <w:sz w:val="24"/>
        </w:rPr>
        <w:t xml:space="preserve">申请本科直博者，除满足以上条件外，本科阶段学习成绩应名列专业前茅， </w:t>
      </w:r>
      <w:r>
        <w:rPr>
          <w:sz w:val="24"/>
        </w:rPr>
        <w:t>具有博士研究生潜质，详见《南京中医药大学本科直博研究生招生工作办法》。</w:t>
      </w:r>
      <w:r>
        <w:rPr>
          <w:rFonts w:hint="eastAsia" w:ascii="Microsoft JhengHei" w:eastAsia="Microsoft JhengHei"/>
          <w:b/>
          <w:sz w:val="24"/>
        </w:rPr>
        <w:t>二、接收计划</w:t>
      </w:r>
    </w:p>
    <w:p>
      <w:pPr>
        <w:pStyle w:val="4"/>
        <w:spacing w:before="134" w:line="364" w:lineRule="auto"/>
        <w:ind w:right="234" w:firstLine="436"/>
        <w:jc w:val="both"/>
      </w:pPr>
      <w:r>
        <w:rPr>
          <w:spacing w:val="-14"/>
        </w:rPr>
        <w:t xml:space="preserve">我校 </w:t>
      </w:r>
      <w:r>
        <w:t>2021</w:t>
      </w:r>
      <w:r>
        <w:rPr>
          <w:spacing w:val="1"/>
        </w:rPr>
        <w:t xml:space="preserve"> 年接收推荐免试硕士研究生规模不超过全日制硕士招生计划的</w:t>
      </w:r>
      <w:r>
        <w:rPr>
          <w:spacing w:val="-8"/>
        </w:rPr>
        <w:t>50</w:t>
      </w:r>
      <w:r>
        <w:rPr>
          <w:spacing w:val="-9"/>
        </w:rPr>
        <w:t>%，详见《</w:t>
      </w:r>
      <w:r>
        <w:t>2021</w:t>
      </w:r>
      <w:r>
        <w:rPr>
          <w:spacing w:val="-8"/>
        </w:rPr>
        <w:t xml:space="preserve"> 年接收推荐免试硕士研究生招生专业目录》。研究生院将及时公布接收推免生的情况，拟接收推免生人数以最后确认录取人数为准。直博生占</w:t>
      </w:r>
      <w:r>
        <w:rPr>
          <w:spacing w:val="-15"/>
        </w:rPr>
        <w:t xml:space="preserve">用导师 </w:t>
      </w:r>
      <w:r>
        <w:t>2021</w:t>
      </w:r>
      <w:r>
        <w:rPr>
          <w:spacing w:val="-8"/>
        </w:rPr>
        <w:t xml:space="preserve"> 年博士研究生招生基本指标。</w:t>
      </w:r>
    </w:p>
    <w:p>
      <w:pPr>
        <w:pStyle w:val="3"/>
        <w:spacing w:line="365" w:lineRule="exact"/>
      </w:pPr>
      <w:r>
        <w:t>三、奖励政策</w:t>
      </w:r>
    </w:p>
    <w:p>
      <w:pPr>
        <w:pStyle w:val="8"/>
        <w:numPr>
          <w:ilvl w:val="0"/>
          <w:numId w:val="2"/>
        </w:numPr>
        <w:tabs>
          <w:tab w:val="left" w:pos="862"/>
        </w:tabs>
        <w:spacing w:before="106" w:after="0" w:line="364" w:lineRule="auto"/>
        <w:ind w:left="261" w:right="286" w:firstLine="415"/>
        <w:jc w:val="left"/>
        <w:rPr>
          <w:sz w:val="24"/>
        </w:rPr>
      </w:pPr>
      <w:r>
        <w:rPr>
          <w:sz w:val="24"/>
        </w:rPr>
        <w:t>我校录取的推免生，可获得国家助学金（</w:t>
      </w:r>
      <w:r>
        <w:rPr>
          <w:spacing w:val="-24"/>
          <w:sz w:val="24"/>
        </w:rPr>
        <w:t xml:space="preserve">每生 </w:t>
      </w:r>
      <w:r>
        <w:rPr>
          <w:sz w:val="24"/>
        </w:rPr>
        <w:t>6000</w:t>
      </w:r>
      <w:r>
        <w:rPr>
          <w:spacing w:val="-34"/>
          <w:sz w:val="24"/>
        </w:rPr>
        <w:t xml:space="preserve"> 元</w:t>
      </w:r>
      <w:r>
        <w:rPr>
          <w:w w:val="95"/>
          <w:sz w:val="24"/>
        </w:rPr>
        <w:t>/</w:t>
      </w:r>
      <w:r>
        <w:rPr>
          <w:sz w:val="24"/>
        </w:rPr>
        <w:t>年）；</w:t>
      </w:r>
      <w:r>
        <w:rPr>
          <w:spacing w:val="-3"/>
          <w:sz w:val="24"/>
        </w:rPr>
        <w:t>第一学年可</w:t>
      </w:r>
      <w:r>
        <w:rPr>
          <w:w w:val="105"/>
          <w:sz w:val="24"/>
        </w:rPr>
        <w:t>直接获得硕士学业奖学金一等奖（12000</w:t>
      </w:r>
      <w:r>
        <w:rPr>
          <w:spacing w:val="-36"/>
          <w:w w:val="105"/>
          <w:sz w:val="24"/>
        </w:rPr>
        <w:t xml:space="preserve"> 元</w:t>
      </w:r>
      <w:r>
        <w:rPr>
          <w:w w:val="105"/>
          <w:sz w:val="24"/>
        </w:rPr>
        <w:t>）；</w:t>
      </w:r>
    </w:p>
    <w:p>
      <w:pPr>
        <w:pStyle w:val="8"/>
        <w:numPr>
          <w:ilvl w:val="0"/>
          <w:numId w:val="2"/>
        </w:numPr>
        <w:tabs>
          <w:tab w:val="left" w:pos="864"/>
        </w:tabs>
        <w:spacing w:before="1" w:after="0" w:line="240" w:lineRule="auto"/>
        <w:ind w:left="863" w:right="0" w:hanging="188"/>
        <w:jc w:val="left"/>
        <w:rPr>
          <w:sz w:val="24"/>
        </w:rPr>
      </w:pPr>
      <w:r>
        <w:rPr>
          <w:sz w:val="24"/>
        </w:rPr>
        <w:t>学校设立</w:t>
      </w:r>
      <w:r>
        <w:rPr>
          <w:w w:val="70"/>
          <w:sz w:val="24"/>
        </w:rPr>
        <w:t>“</w:t>
      </w:r>
      <w:r>
        <w:rPr>
          <w:sz w:val="24"/>
        </w:rPr>
        <w:t>推免生新生奖学金</w:t>
      </w:r>
      <w:r>
        <w:rPr>
          <w:w w:val="70"/>
          <w:sz w:val="24"/>
        </w:rPr>
        <w:t>”</w:t>
      </w:r>
      <w:r>
        <w:rPr>
          <w:sz w:val="24"/>
        </w:rPr>
        <w:t>。</w:t>
      </w:r>
    </w:p>
    <w:p>
      <w:pPr>
        <w:pStyle w:val="8"/>
        <w:numPr>
          <w:ilvl w:val="0"/>
          <w:numId w:val="3"/>
        </w:numPr>
        <w:tabs>
          <w:tab w:val="left" w:pos="1101"/>
          <w:tab w:val="left" w:pos="1102"/>
        </w:tabs>
        <w:spacing w:before="161" w:after="0" w:line="364" w:lineRule="auto"/>
        <w:ind w:left="865" w:leftChars="0" w:right="346" w:rightChars="0" w:hanging="425" w:firstLineChars="0"/>
        <w:jc w:val="left"/>
        <w:rPr>
          <w:sz w:val="24"/>
        </w:rPr>
      </w:pPr>
      <w:r>
        <w:rPr>
          <w:w w:val="90"/>
          <w:sz w:val="24"/>
        </w:rPr>
        <w:t>来自</w:t>
      </w:r>
      <w:r>
        <w:rPr>
          <w:w w:val="80"/>
          <w:sz w:val="24"/>
        </w:rPr>
        <w:t>“</w:t>
      </w:r>
      <w:r>
        <w:rPr>
          <w:w w:val="90"/>
          <w:sz w:val="24"/>
        </w:rPr>
        <w:t>一流大学</w:t>
      </w:r>
      <w:r>
        <w:rPr>
          <w:w w:val="80"/>
          <w:sz w:val="24"/>
        </w:rPr>
        <w:t>”“</w:t>
      </w:r>
      <w:r>
        <w:rPr>
          <w:w w:val="90"/>
          <w:sz w:val="24"/>
        </w:rPr>
        <w:t>一流学科</w:t>
      </w:r>
      <w:r>
        <w:rPr>
          <w:w w:val="80"/>
          <w:sz w:val="24"/>
        </w:rPr>
        <w:t>”</w:t>
      </w:r>
      <w:r>
        <w:rPr>
          <w:spacing w:val="-1"/>
          <w:w w:val="90"/>
          <w:sz w:val="24"/>
        </w:rPr>
        <w:t xml:space="preserve">建设高校、本科专业为国家级一流本科专业  </w:t>
      </w:r>
      <w:r>
        <w:rPr>
          <w:spacing w:val="-4"/>
          <w:sz w:val="24"/>
        </w:rPr>
        <w:t xml:space="preserve">建设点的推免生入学后可获得一次性奖励 </w:t>
      </w:r>
      <w:r>
        <w:rPr>
          <w:sz w:val="24"/>
        </w:rPr>
        <w:t>10000</w:t>
      </w:r>
      <w:r>
        <w:rPr>
          <w:spacing w:val="-20"/>
          <w:sz w:val="24"/>
        </w:rPr>
        <w:t xml:space="preserve"> 元；</w:t>
      </w:r>
    </w:p>
    <w:p>
      <w:pPr>
        <w:pStyle w:val="8"/>
        <w:numPr>
          <w:ilvl w:val="0"/>
          <w:numId w:val="3"/>
        </w:numPr>
        <w:tabs>
          <w:tab w:val="left" w:pos="1101"/>
          <w:tab w:val="left" w:pos="1102"/>
        </w:tabs>
        <w:spacing w:before="1" w:after="0" w:line="240" w:lineRule="auto"/>
        <w:ind w:left="865" w:leftChars="0" w:right="0" w:rightChars="0" w:hanging="425" w:firstLineChars="0"/>
        <w:jc w:val="left"/>
        <w:rPr>
          <w:sz w:val="24"/>
        </w:rPr>
      </w:pPr>
      <w:r>
        <w:rPr>
          <w:spacing w:val="-4"/>
          <w:w w:val="105"/>
          <w:sz w:val="24"/>
        </w:rPr>
        <w:t>本科阶段</w:t>
      </w:r>
      <w:bookmarkStart w:id="0" w:name="_GoBack"/>
      <w:bookmarkEnd w:id="0"/>
      <w:r>
        <w:rPr>
          <w:spacing w:val="-4"/>
          <w:w w:val="105"/>
          <w:sz w:val="24"/>
        </w:rPr>
        <w:t xml:space="preserve">获得过国家奖学金者入学后可获得一次性奖励 </w:t>
      </w:r>
      <w:r>
        <w:rPr>
          <w:w w:val="105"/>
          <w:sz w:val="24"/>
        </w:rPr>
        <w:t>7000</w:t>
      </w:r>
      <w:r>
        <w:rPr>
          <w:spacing w:val="-28"/>
          <w:w w:val="105"/>
          <w:sz w:val="24"/>
        </w:rPr>
        <w:t xml:space="preserve"> 元；</w:t>
      </w:r>
    </w:p>
    <w:p>
      <w:pPr>
        <w:pStyle w:val="4"/>
        <w:spacing w:before="160" w:line="364" w:lineRule="auto"/>
        <w:ind w:left="469" w:right="71" w:firstLine="74"/>
      </w:pPr>
      <w:r>
        <w:t>以上二者不可兼得，推免生新生奖学金不影响学业奖学金、国家助学金获得。3.其他奖励政策</w:t>
      </w:r>
    </w:p>
    <w:p>
      <w:pPr>
        <w:spacing w:after="0" w:line="364" w:lineRule="auto"/>
        <w:sectPr>
          <w:type w:val="continuous"/>
          <w:pgSz w:w="11910" w:h="16840"/>
          <w:pgMar w:top="1500" w:right="1560" w:bottom="280" w:left="1540" w:header="720" w:footer="720" w:gutter="0"/>
          <w:cols w:space="720" w:num="1"/>
        </w:sectPr>
      </w:pPr>
    </w:p>
    <w:p>
      <w:pPr>
        <w:pStyle w:val="8"/>
        <w:numPr>
          <w:ilvl w:val="0"/>
          <w:numId w:val="4"/>
        </w:numPr>
        <w:tabs>
          <w:tab w:val="left" w:pos="1101"/>
          <w:tab w:val="left" w:pos="1102"/>
        </w:tabs>
        <w:spacing w:before="56" w:after="0" w:line="364" w:lineRule="auto"/>
        <w:ind w:left="261" w:right="262" w:firstLine="283"/>
        <w:jc w:val="left"/>
        <w:rPr>
          <w:sz w:val="24"/>
        </w:rPr>
      </w:pPr>
      <w:r>
        <w:rPr>
          <w:spacing w:val="-1"/>
          <w:sz w:val="24"/>
        </w:rPr>
        <w:t>我校录取的推免生，优先选择专业及导师，包括优先安排校本部、直属</w:t>
      </w:r>
      <w:r>
        <w:rPr>
          <w:sz w:val="24"/>
        </w:rPr>
        <w:t>附院的导师。</w:t>
      </w:r>
    </w:p>
    <w:p>
      <w:pPr>
        <w:pStyle w:val="8"/>
        <w:numPr>
          <w:ilvl w:val="0"/>
          <w:numId w:val="4"/>
        </w:numPr>
        <w:tabs>
          <w:tab w:val="left" w:pos="1101"/>
          <w:tab w:val="left" w:pos="1102"/>
        </w:tabs>
        <w:spacing w:before="1" w:after="0" w:line="364" w:lineRule="auto"/>
        <w:ind w:left="261" w:right="236" w:firstLine="283"/>
        <w:jc w:val="left"/>
        <w:rPr>
          <w:sz w:val="24"/>
        </w:rPr>
      </w:pPr>
      <w:r>
        <w:rPr>
          <w:w w:val="95"/>
          <w:sz w:val="24"/>
        </w:rPr>
        <w:t>录取为中医学院</w:t>
      </w:r>
      <w:r>
        <w:rPr>
          <w:spacing w:val="-8"/>
          <w:w w:val="50"/>
          <w:sz w:val="24"/>
        </w:rPr>
        <w:t>·</w:t>
      </w:r>
      <w:r>
        <w:rPr>
          <w:spacing w:val="-4"/>
          <w:w w:val="95"/>
          <w:sz w:val="24"/>
        </w:rPr>
        <w:t>中西医结合学院、医学院</w:t>
      </w:r>
      <w:r>
        <w:rPr>
          <w:spacing w:val="-6"/>
          <w:w w:val="50"/>
          <w:sz w:val="24"/>
        </w:rPr>
        <w:t>·</w:t>
      </w:r>
      <w:r>
        <w:rPr>
          <w:spacing w:val="-6"/>
          <w:w w:val="95"/>
          <w:sz w:val="24"/>
        </w:rPr>
        <w:t xml:space="preserve">整合医学学院、药学院各专业 </w:t>
      </w:r>
      <w:r>
        <w:rPr>
          <w:sz w:val="24"/>
        </w:rPr>
        <w:t>的推免生，同等条件下可优先参加我校国际合作项目的培养。</w:t>
      </w:r>
    </w:p>
    <w:p>
      <w:pPr>
        <w:pStyle w:val="8"/>
        <w:numPr>
          <w:ilvl w:val="0"/>
          <w:numId w:val="4"/>
        </w:numPr>
        <w:tabs>
          <w:tab w:val="left" w:pos="1101"/>
          <w:tab w:val="left" w:pos="1102"/>
        </w:tabs>
        <w:spacing w:before="1" w:after="0" w:line="240" w:lineRule="auto"/>
        <w:ind w:left="1101" w:right="0" w:hanging="558"/>
        <w:jc w:val="left"/>
        <w:rPr>
          <w:sz w:val="24"/>
        </w:rPr>
      </w:pPr>
      <w:r>
        <w:rPr>
          <w:sz w:val="24"/>
        </w:rPr>
        <w:t>本科直博研究生入学后即可享受博士研究生待遇。</w:t>
      </w:r>
    </w:p>
    <w:p>
      <w:pPr>
        <w:pStyle w:val="8"/>
        <w:numPr>
          <w:ilvl w:val="0"/>
          <w:numId w:val="4"/>
        </w:numPr>
        <w:tabs>
          <w:tab w:val="left" w:pos="1101"/>
          <w:tab w:val="left" w:pos="1102"/>
        </w:tabs>
        <w:spacing w:before="161" w:after="0" w:line="364" w:lineRule="auto"/>
        <w:ind w:left="261" w:right="262" w:firstLine="283"/>
        <w:jc w:val="left"/>
        <w:rPr>
          <w:sz w:val="24"/>
        </w:rPr>
      </w:pPr>
      <w:r>
        <w:rPr>
          <w:spacing w:val="-1"/>
          <w:sz w:val="24"/>
        </w:rPr>
        <w:t>对于生源高校为省外高校的推免生如来宁参加复试，在拟录取后可获得</w:t>
      </w:r>
      <w:r>
        <w:rPr>
          <w:sz w:val="24"/>
        </w:rPr>
        <w:t>600</w:t>
      </w:r>
      <w:r>
        <w:rPr>
          <w:spacing w:val="-8"/>
          <w:sz w:val="24"/>
        </w:rPr>
        <w:t xml:space="preserve"> 元的差旅补助；对于生源高校为省内非南京市高校的推免生如来宁参加复</w:t>
      </w:r>
      <w:r>
        <w:rPr>
          <w:spacing w:val="-13"/>
          <w:sz w:val="24"/>
        </w:rPr>
        <w:t xml:space="preserve">试，在拟录取后可获得 </w:t>
      </w:r>
      <w:r>
        <w:rPr>
          <w:sz w:val="24"/>
        </w:rPr>
        <w:t>300</w:t>
      </w:r>
      <w:r>
        <w:rPr>
          <w:spacing w:val="-8"/>
          <w:sz w:val="24"/>
        </w:rPr>
        <w:t xml:space="preserve"> 元的差旅补助。</w:t>
      </w:r>
    </w:p>
    <w:p>
      <w:pPr>
        <w:pStyle w:val="3"/>
        <w:spacing w:line="364" w:lineRule="exact"/>
        <w:ind w:left="261"/>
      </w:pPr>
      <w:r>
        <w:t>四、申请材料</w:t>
      </w:r>
    </w:p>
    <w:p>
      <w:pPr>
        <w:pStyle w:val="8"/>
        <w:numPr>
          <w:ilvl w:val="1"/>
          <w:numId w:val="4"/>
        </w:numPr>
        <w:tabs>
          <w:tab w:val="left" w:pos="862"/>
        </w:tabs>
        <w:spacing w:before="106" w:after="0" w:line="364" w:lineRule="auto"/>
        <w:ind w:left="261" w:right="236" w:firstLine="415"/>
        <w:jc w:val="left"/>
        <w:rPr>
          <w:sz w:val="22"/>
        </w:rPr>
      </w:pPr>
      <w:r>
        <w:rPr>
          <w:spacing w:val="-7"/>
          <w:sz w:val="24"/>
        </w:rPr>
        <w:t xml:space="preserve">《南京中医药大学 </w:t>
      </w:r>
      <w:r>
        <w:rPr>
          <w:sz w:val="24"/>
        </w:rPr>
        <w:t>2021</w:t>
      </w:r>
      <w:r>
        <w:rPr>
          <w:spacing w:val="-12"/>
          <w:sz w:val="24"/>
        </w:rPr>
        <w:t xml:space="preserve"> 年接收推荐免试硕士研究生申请表》</w:t>
      </w:r>
      <w:r>
        <w:rPr>
          <w:sz w:val="24"/>
        </w:rPr>
        <w:t>（预报名阶</w:t>
      </w:r>
      <w:r>
        <w:rPr>
          <w:spacing w:val="-4"/>
          <w:sz w:val="24"/>
        </w:rPr>
        <w:t>段系统下载</w:t>
      </w:r>
      <w:r>
        <w:rPr>
          <w:sz w:val="24"/>
        </w:rPr>
        <w:t>）；</w:t>
      </w:r>
    </w:p>
    <w:p>
      <w:pPr>
        <w:pStyle w:val="8"/>
        <w:numPr>
          <w:ilvl w:val="1"/>
          <w:numId w:val="4"/>
        </w:numPr>
        <w:tabs>
          <w:tab w:val="left" w:pos="850"/>
        </w:tabs>
        <w:spacing w:before="1" w:after="0" w:line="364" w:lineRule="auto"/>
        <w:ind w:left="261" w:right="236" w:firstLine="403"/>
        <w:jc w:val="left"/>
        <w:rPr>
          <w:sz w:val="22"/>
        </w:rPr>
      </w:pPr>
      <w:r>
        <w:rPr>
          <w:spacing w:val="-9"/>
          <w:sz w:val="24"/>
        </w:rPr>
        <w:t xml:space="preserve">《南京中医药大学 </w:t>
      </w:r>
      <w:r>
        <w:rPr>
          <w:sz w:val="24"/>
        </w:rPr>
        <w:t>2021</w:t>
      </w:r>
      <w:r>
        <w:rPr>
          <w:spacing w:val="-11"/>
          <w:sz w:val="24"/>
        </w:rPr>
        <w:t xml:space="preserve"> 年接收直接攻读博士研究生申请表》</w:t>
      </w:r>
      <w:r>
        <w:rPr>
          <w:sz w:val="24"/>
        </w:rPr>
        <w:t>（仅直博生</w:t>
      </w:r>
      <w:r>
        <w:rPr>
          <w:spacing w:val="-7"/>
          <w:sz w:val="24"/>
        </w:rPr>
        <w:t>提供</w:t>
      </w:r>
      <w:r>
        <w:rPr>
          <w:sz w:val="24"/>
        </w:rPr>
        <w:t>）；</w:t>
      </w:r>
    </w:p>
    <w:p>
      <w:pPr>
        <w:pStyle w:val="8"/>
        <w:numPr>
          <w:ilvl w:val="1"/>
          <w:numId w:val="4"/>
        </w:numPr>
        <w:tabs>
          <w:tab w:val="left" w:pos="850"/>
        </w:tabs>
        <w:spacing w:before="1" w:after="0" w:line="240" w:lineRule="auto"/>
        <w:ind w:left="849" w:right="0" w:hanging="186"/>
        <w:jc w:val="left"/>
        <w:rPr>
          <w:sz w:val="22"/>
        </w:rPr>
      </w:pPr>
      <w:r>
        <w:rPr>
          <w:sz w:val="24"/>
        </w:rPr>
        <w:t>申请人身份证、学生证原件及复印件；</w:t>
      </w:r>
    </w:p>
    <w:p>
      <w:pPr>
        <w:pStyle w:val="8"/>
        <w:numPr>
          <w:ilvl w:val="1"/>
          <w:numId w:val="4"/>
        </w:numPr>
        <w:tabs>
          <w:tab w:val="left" w:pos="878"/>
        </w:tabs>
        <w:spacing w:before="161" w:after="0" w:line="364" w:lineRule="auto"/>
        <w:ind w:left="261" w:right="246" w:firstLine="415"/>
        <w:jc w:val="left"/>
        <w:rPr>
          <w:rFonts w:ascii="Arial" w:eastAsia="Arial"/>
          <w:sz w:val="22"/>
        </w:rPr>
      </w:pPr>
      <w:r>
        <w:rPr>
          <w:spacing w:val="-1"/>
          <w:sz w:val="24"/>
        </w:rPr>
        <w:t>本科在校期间学习成绩单，加盖院校教务处公章，并密封后在信封封口骑</w:t>
      </w:r>
      <w:r>
        <w:rPr>
          <w:sz w:val="24"/>
        </w:rPr>
        <w:t>缝处加盖院校教务处公章；</w:t>
      </w:r>
    </w:p>
    <w:p>
      <w:pPr>
        <w:pStyle w:val="8"/>
        <w:numPr>
          <w:ilvl w:val="1"/>
          <w:numId w:val="4"/>
        </w:numPr>
        <w:tabs>
          <w:tab w:val="left" w:pos="878"/>
        </w:tabs>
        <w:spacing w:before="1" w:after="0" w:line="240" w:lineRule="auto"/>
        <w:ind w:left="877" w:right="0" w:hanging="202"/>
        <w:jc w:val="left"/>
        <w:rPr>
          <w:rFonts w:ascii="Arial" w:eastAsia="Arial"/>
          <w:sz w:val="22"/>
        </w:rPr>
      </w:pPr>
      <w:r>
        <w:rPr>
          <w:sz w:val="24"/>
        </w:rPr>
        <w:t>英语等级证书或其他外语能力证明材料原件及复印件；</w:t>
      </w:r>
    </w:p>
    <w:p>
      <w:pPr>
        <w:pStyle w:val="8"/>
        <w:numPr>
          <w:ilvl w:val="1"/>
          <w:numId w:val="4"/>
        </w:numPr>
        <w:tabs>
          <w:tab w:val="left" w:pos="878"/>
        </w:tabs>
        <w:spacing w:before="160" w:after="0" w:line="364" w:lineRule="auto"/>
        <w:ind w:left="261" w:right="246" w:firstLine="415"/>
        <w:jc w:val="left"/>
        <w:rPr>
          <w:rFonts w:ascii="Arial" w:eastAsia="Arial"/>
          <w:sz w:val="22"/>
        </w:rPr>
      </w:pPr>
      <w:r>
        <w:rPr>
          <w:spacing w:val="-1"/>
          <w:sz w:val="24"/>
        </w:rPr>
        <w:t>可提供公开发表的学术性论文、出版物或取得具有学术水平的工作成果的</w:t>
      </w:r>
      <w:r>
        <w:rPr>
          <w:sz w:val="24"/>
        </w:rPr>
        <w:t>复印件或证明信；</w:t>
      </w:r>
    </w:p>
    <w:p>
      <w:pPr>
        <w:pStyle w:val="8"/>
        <w:numPr>
          <w:ilvl w:val="1"/>
          <w:numId w:val="4"/>
        </w:numPr>
        <w:tabs>
          <w:tab w:val="left" w:pos="878"/>
        </w:tabs>
        <w:spacing w:before="1" w:after="0" w:line="240" w:lineRule="auto"/>
        <w:ind w:left="877" w:right="0" w:hanging="202"/>
        <w:jc w:val="left"/>
        <w:rPr>
          <w:rFonts w:ascii="Arial" w:eastAsia="Arial"/>
          <w:sz w:val="22"/>
        </w:rPr>
      </w:pPr>
      <w:r>
        <w:rPr>
          <w:spacing w:val="-12"/>
          <w:sz w:val="24"/>
        </w:rPr>
        <w:t xml:space="preserve">参加我校 </w:t>
      </w:r>
      <w:r>
        <w:rPr>
          <w:sz w:val="24"/>
        </w:rPr>
        <w:t>2021</w:t>
      </w:r>
      <w:r>
        <w:rPr>
          <w:spacing w:val="-8"/>
          <w:sz w:val="24"/>
        </w:rPr>
        <w:t xml:space="preserve"> 年优秀大学生夏令营者，提供优秀营员证明；</w:t>
      </w:r>
    </w:p>
    <w:p>
      <w:pPr>
        <w:pStyle w:val="4"/>
        <w:spacing w:before="27" w:line="468" w:lineRule="exact"/>
        <w:ind w:right="116"/>
        <w:rPr>
          <w:rFonts w:hint="eastAsia" w:ascii="Microsoft JhengHei" w:eastAsia="Microsoft JhengHei"/>
          <w:b/>
        </w:rPr>
      </w:pPr>
      <w:r>
        <w:rPr>
          <w:spacing w:val="-2"/>
        </w:rPr>
        <w:t>申请人须保证以上申请材料的真实性，复试时将申请材料交由相关招生单位</w:t>
      </w:r>
      <w:r>
        <w:rPr>
          <w:spacing w:val="-17"/>
        </w:rPr>
        <w:t>审核，复印件交由招生单位存档。如发现材料虚假，立即取消其复试及录取资格。</w:t>
      </w:r>
      <w:r>
        <w:rPr>
          <w:rFonts w:hint="eastAsia" w:ascii="Microsoft JhengHei" w:eastAsia="Microsoft JhengHei"/>
          <w:b/>
        </w:rPr>
        <w:t>五、接收程序</w:t>
      </w:r>
    </w:p>
    <w:p>
      <w:pPr>
        <w:pStyle w:val="8"/>
        <w:numPr>
          <w:ilvl w:val="0"/>
          <w:numId w:val="5"/>
        </w:numPr>
        <w:tabs>
          <w:tab w:val="left" w:pos="862"/>
        </w:tabs>
        <w:spacing w:before="134" w:after="0" w:line="364" w:lineRule="auto"/>
        <w:ind w:left="261" w:right="262" w:firstLine="415"/>
        <w:jc w:val="left"/>
        <w:rPr>
          <w:sz w:val="24"/>
        </w:rPr>
      </w:pPr>
      <w:r>
        <w:rPr>
          <w:sz w:val="24"/>
        </w:rPr>
        <w:t>我校接收推免生（直博生）</w:t>
      </w:r>
      <w:r>
        <w:rPr>
          <w:spacing w:val="-1"/>
          <w:sz w:val="24"/>
        </w:rPr>
        <w:t>工作方案、录取结果等相关信息将陆续通过研</w:t>
      </w:r>
      <w:r>
        <w:rPr>
          <w:sz w:val="24"/>
        </w:rPr>
        <w:t>究生院主页招生信息栏发布，请考生及时关注。</w:t>
      </w:r>
    </w:p>
    <w:p>
      <w:pPr>
        <w:pStyle w:val="8"/>
        <w:numPr>
          <w:ilvl w:val="0"/>
          <w:numId w:val="5"/>
        </w:numPr>
        <w:tabs>
          <w:tab w:val="left" w:pos="864"/>
        </w:tabs>
        <w:spacing w:before="1" w:after="0" w:line="364" w:lineRule="auto"/>
        <w:ind w:left="261" w:right="260" w:firstLine="415"/>
        <w:jc w:val="left"/>
        <w:rPr>
          <w:sz w:val="24"/>
        </w:rPr>
      </w:pPr>
      <w:r>
        <w:rPr>
          <w:spacing w:val="-1"/>
          <w:sz w:val="24"/>
        </w:rPr>
        <w:t>申请考生必须严格遵守我校接收工作日程安排，超过有效时间视为主动放</w:t>
      </w:r>
      <w:r>
        <w:rPr>
          <w:sz w:val="24"/>
        </w:rPr>
        <w:t>弃。</w:t>
      </w:r>
    </w:p>
    <w:p>
      <w:pPr>
        <w:pStyle w:val="3"/>
      </w:pPr>
      <w:r>
        <w:t>六、资格复审</w:t>
      </w:r>
    </w:p>
    <w:p>
      <w:pPr>
        <w:spacing w:after="0"/>
        <w:sectPr>
          <w:pgSz w:w="11910" w:h="16840"/>
          <w:pgMar w:top="1440" w:right="1560" w:bottom="280" w:left="1540" w:header="720" w:footer="720" w:gutter="0"/>
          <w:cols w:space="720" w:num="1"/>
        </w:sectPr>
      </w:pPr>
    </w:p>
    <w:p>
      <w:pPr>
        <w:pStyle w:val="4"/>
        <w:spacing w:before="36" w:line="364" w:lineRule="auto"/>
        <w:ind w:right="207"/>
      </w:pPr>
      <w:r>
        <w:t>推免生新生入学报到时将按以下要求进行资格复审，复审通过者方可入学， 未通过者将被取消入学资格。</w:t>
      </w:r>
    </w:p>
    <w:p>
      <w:pPr>
        <w:pStyle w:val="8"/>
        <w:numPr>
          <w:ilvl w:val="0"/>
          <w:numId w:val="6"/>
        </w:numPr>
        <w:tabs>
          <w:tab w:val="left" w:pos="862"/>
        </w:tabs>
        <w:spacing w:before="1" w:after="0" w:line="364" w:lineRule="auto"/>
        <w:ind w:left="261" w:right="262" w:firstLine="415"/>
        <w:jc w:val="left"/>
        <w:rPr>
          <w:sz w:val="24"/>
        </w:rPr>
      </w:pPr>
      <w:r>
        <w:rPr>
          <w:sz w:val="24"/>
        </w:rPr>
        <w:t>完成本科培养方案规定的所有课程及实践环节（含毕业论文或实习），</w:t>
      </w:r>
      <w:r>
        <w:rPr>
          <w:spacing w:val="-16"/>
          <w:sz w:val="24"/>
        </w:rPr>
        <w:t>按</w:t>
      </w:r>
      <w:r>
        <w:rPr>
          <w:sz w:val="24"/>
        </w:rPr>
        <w:t>时毕业并获得学士学位，入学报到时须提供毕业证书、学位证书原件；</w:t>
      </w:r>
    </w:p>
    <w:p>
      <w:pPr>
        <w:pStyle w:val="8"/>
        <w:numPr>
          <w:ilvl w:val="0"/>
          <w:numId w:val="6"/>
        </w:numPr>
        <w:tabs>
          <w:tab w:val="left" w:pos="864"/>
        </w:tabs>
        <w:spacing w:before="1" w:after="0" w:line="240" w:lineRule="auto"/>
        <w:ind w:left="863" w:right="0" w:hanging="188"/>
        <w:jc w:val="left"/>
        <w:rPr>
          <w:sz w:val="24"/>
        </w:rPr>
      </w:pPr>
      <w:r>
        <w:rPr>
          <w:sz w:val="24"/>
        </w:rPr>
        <w:t>本科所有课程不得有不及格，入学报到时提供本科成绩单原件；</w:t>
      </w:r>
    </w:p>
    <w:p>
      <w:pPr>
        <w:pStyle w:val="8"/>
        <w:numPr>
          <w:ilvl w:val="0"/>
          <w:numId w:val="6"/>
        </w:numPr>
        <w:tabs>
          <w:tab w:val="left" w:pos="864"/>
        </w:tabs>
        <w:spacing w:before="161" w:after="0" w:line="364" w:lineRule="auto"/>
        <w:ind w:left="261" w:right="260" w:firstLine="415"/>
        <w:jc w:val="left"/>
        <w:rPr>
          <w:sz w:val="24"/>
        </w:rPr>
      </w:pPr>
      <w:r>
        <w:rPr>
          <w:spacing w:val="-1"/>
          <w:sz w:val="24"/>
        </w:rPr>
        <w:t>推免生须提供真实材料进行资格审查，如有材料虚假，我校将取消其入学</w:t>
      </w:r>
      <w:r>
        <w:rPr>
          <w:sz w:val="24"/>
        </w:rPr>
        <w:t>资格。</w:t>
      </w:r>
    </w:p>
    <w:p>
      <w:pPr>
        <w:pStyle w:val="3"/>
      </w:pPr>
      <w:r>
        <w:t>七、工作纪律和监督</w:t>
      </w:r>
    </w:p>
    <w:p>
      <w:pPr>
        <w:pStyle w:val="8"/>
        <w:numPr>
          <w:ilvl w:val="1"/>
          <w:numId w:val="6"/>
        </w:numPr>
        <w:tabs>
          <w:tab w:val="left" w:pos="1006"/>
        </w:tabs>
        <w:spacing w:before="106" w:after="0" w:line="364" w:lineRule="auto"/>
        <w:ind w:left="261" w:right="238" w:firstLine="556"/>
        <w:jc w:val="left"/>
        <w:rPr>
          <w:sz w:val="24"/>
        </w:rPr>
      </w:pPr>
      <w:r>
        <w:rPr>
          <w:spacing w:val="-6"/>
          <w:sz w:val="24"/>
        </w:rPr>
        <w:t>推免生复试专家组成员名单在复试结束前为国家秘密级文件，各招生单位</w:t>
      </w:r>
      <w:r>
        <w:rPr>
          <w:sz w:val="24"/>
        </w:rPr>
        <w:t>在复试组织过程中须严格执行保密规定，如有泄露，将严肃追究泄密人责任。</w:t>
      </w:r>
    </w:p>
    <w:p>
      <w:pPr>
        <w:pStyle w:val="8"/>
        <w:numPr>
          <w:ilvl w:val="1"/>
          <w:numId w:val="6"/>
        </w:numPr>
        <w:tabs>
          <w:tab w:val="left" w:pos="1006"/>
        </w:tabs>
        <w:spacing w:before="1" w:after="0" w:line="240" w:lineRule="auto"/>
        <w:ind w:left="1005" w:right="0" w:hanging="189"/>
        <w:jc w:val="left"/>
        <w:rPr>
          <w:sz w:val="24"/>
        </w:rPr>
      </w:pPr>
      <w:r>
        <w:rPr>
          <w:sz w:val="24"/>
        </w:rPr>
        <w:t>学校纪检监察处全程负责推免生复试及录取的监督工作。</w:t>
      </w:r>
    </w:p>
    <w:p>
      <w:pPr>
        <w:pStyle w:val="8"/>
        <w:numPr>
          <w:ilvl w:val="1"/>
          <w:numId w:val="6"/>
        </w:numPr>
        <w:tabs>
          <w:tab w:val="left" w:pos="1006"/>
        </w:tabs>
        <w:spacing w:before="160" w:after="0" w:line="240" w:lineRule="auto"/>
        <w:ind w:left="1005" w:right="0" w:hanging="189"/>
        <w:jc w:val="left"/>
        <w:rPr>
          <w:sz w:val="24"/>
        </w:rPr>
      </w:pPr>
      <w:r>
        <w:rPr>
          <w:sz w:val="24"/>
        </w:rPr>
        <w:t>所有公示信息在研究生院主页发布，请考生及时关注相关信息。</w:t>
      </w:r>
    </w:p>
    <w:p>
      <w:pPr>
        <w:pStyle w:val="8"/>
        <w:numPr>
          <w:ilvl w:val="1"/>
          <w:numId w:val="6"/>
        </w:numPr>
        <w:tabs>
          <w:tab w:val="left" w:pos="1008"/>
        </w:tabs>
        <w:spacing w:before="161" w:after="0" w:line="240" w:lineRule="auto"/>
        <w:ind w:left="1007" w:right="0" w:hanging="191"/>
        <w:jc w:val="left"/>
        <w:rPr>
          <w:sz w:val="24"/>
        </w:rPr>
      </w:pPr>
      <w:r>
        <w:rPr>
          <w:sz w:val="24"/>
        </w:rPr>
        <w:t>研究生院招生办公室联系方式：</w:t>
      </w:r>
    </w:p>
    <w:p>
      <w:pPr>
        <w:pStyle w:val="4"/>
        <w:spacing w:before="160" w:line="364" w:lineRule="auto"/>
        <w:ind w:left="817" w:right="3438" w:firstLine="0"/>
      </w:pPr>
      <w:r>
        <w:rPr>
          <w:spacing w:val="-4"/>
        </w:rPr>
        <w:t xml:space="preserve">地址：江苏省南京市栖霞区仙林大道 </w:t>
      </w:r>
      <w:r>
        <w:t>138</w:t>
      </w:r>
      <w:r>
        <w:rPr>
          <w:spacing w:val="-41"/>
        </w:rPr>
        <w:t xml:space="preserve"> 号</w:t>
      </w:r>
      <w:r>
        <w:t>邮编：210023</w:t>
      </w:r>
    </w:p>
    <w:p>
      <w:pPr>
        <w:pStyle w:val="4"/>
        <w:spacing w:before="2" w:line="364" w:lineRule="auto"/>
        <w:ind w:left="817" w:right="5478" w:firstLine="0"/>
      </w:pPr>
      <w:r>
        <w:rPr>
          <w:w w:val="95"/>
        </w:rPr>
        <w:t>电话：（025）85811028 传真：（025）85816077</w:t>
      </w:r>
    </w:p>
    <w:p>
      <w:pPr>
        <w:pStyle w:val="4"/>
        <w:ind w:left="817" w:firstLine="0"/>
      </w:pPr>
      <w:r>
        <w:fldChar w:fldCharType="begin"/>
      </w:r>
      <w:r>
        <w:instrText xml:space="preserve"> HYPERLINK "mailto:nzyyzb@njucm.edu.cn" \h </w:instrText>
      </w:r>
      <w:r>
        <w:fldChar w:fldCharType="separate"/>
      </w:r>
      <w:r>
        <w:rPr>
          <w:spacing w:val="-3"/>
          <w:w w:val="116"/>
        </w:rPr>
        <w:t>E</w:t>
      </w:r>
      <w:r>
        <w:rPr>
          <w:w w:val="90"/>
        </w:rPr>
        <w:t>-</w:t>
      </w:r>
      <w:r>
        <w:rPr>
          <w:w w:val="140"/>
        </w:rPr>
        <w:t>m</w:t>
      </w:r>
      <w:r>
        <w:rPr>
          <w:w w:val="86"/>
        </w:rPr>
        <w:t>a</w:t>
      </w:r>
      <w:r>
        <w:rPr>
          <w:spacing w:val="1"/>
          <w:w w:val="52"/>
        </w:rPr>
        <w:t>i</w:t>
      </w:r>
      <w:r>
        <w:rPr>
          <w:spacing w:val="-2"/>
          <w:w w:val="57"/>
        </w:rPr>
        <w:t>l</w:t>
      </w:r>
      <w:r>
        <w:rPr>
          <w:w w:val="57"/>
        </w:rPr>
        <w:t>:</w:t>
      </w:r>
      <w:r>
        <w:rPr>
          <w:w w:val="93"/>
        </w:rPr>
        <w:t>n</w:t>
      </w:r>
      <w:r>
        <w:rPr>
          <w:spacing w:val="-1"/>
          <w:w w:val="74"/>
        </w:rPr>
        <w:t>z</w:t>
      </w:r>
      <w:r>
        <w:rPr>
          <w:spacing w:val="-1"/>
          <w:w w:val="86"/>
        </w:rPr>
        <w:t>y</w:t>
      </w:r>
      <w:r>
        <w:rPr>
          <w:w w:val="86"/>
        </w:rPr>
        <w:t>y</w:t>
      </w:r>
      <w:r>
        <w:rPr>
          <w:spacing w:val="-1"/>
          <w:w w:val="74"/>
        </w:rPr>
        <w:t>z</w:t>
      </w:r>
      <w:r>
        <w:rPr>
          <w:spacing w:val="-1"/>
          <w:w w:val="96"/>
        </w:rPr>
        <w:t>b</w:t>
      </w:r>
      <w:r>
        <w:rPr>
          <w:w w:val="164"/>
        </w:rPr>
        <w:t>@</w:t>
      </w:r>
      <w:r>
        <w:rPr>
          <w:w w:val="93"/>
        </w:rPr>
        <w:t>n</w:t>
      </w:r>
      <w:r>
        <w:rPr>
          <w:w w:val="47"/>
        </w:rPr>
        <w:t>j</w:t>
      </w:r>
      <w:r>
        <w:rPr>
          <w:spacing w:val="-3"/>
          <w:w w:val="89"/>
        </w:rPr>
        <w:t>u</w:t>
      </w:r>
      <w:r>
        <w:rPr>
          <w:w w:val="89"/>
        </w:rPr>
        <w:t>c</w:t>
      </w:r>
      <w:r>
        <w:rPr>
          <w:w w:val="140"/>
        </w:rPr>
        <w:t>m</w:t>
      </w:r>
      <w:r>
        <w:rPr>
          <w:w w:val="57"/>
        </w:rPr>
        <w:t>.</w:t>
      </w:r>
      <w:r>
        <w:rPr>
          <w:spacing w:val="-1"/>
          <w:w w:val="88"/>
        </w:rPr>
        <w:t>e</w:t>
      </w:r>
      <w:r>
        <w:rPr>
          <w:w w:val="96"/>
        </w:rPr>
        <w:t>d</w:t>
      </w:r>
      <w:r>
        <w:rPr>
          <w:w w:val="89"/>
        </w:rPr>
        <w:t>u</w:t>
      </w:r>
      <w:r>
        <w:rPr>
          <w:w w:val="57"/>
        </w:rPr>
        <w:t>.</w:t>
      </w:r>
      <w:r>
        <w:rPr>
          <w:w w:val="89"/>
        </w:rPr>
        <w:t>c</w:t>
      </w:r>
      <w:r>
        <w:rPr>
          <w:w w:val="93"/>
        </w:rPr>
        <w:t>n</w:t>
      </w:r>
      <w:r>
        <w:rPr>
          <w:w w:val="93"/>
        </w:rPr>
        <w:fldChar w:fldCharType="end"/>
      </w:r>
    </w:p>
    <w:p>
      <w:pPr>
        <w:pStyle w:val="4"/>
        <w:spacing w:before="0"/>
        <w:ind w:left="0" w:firstLine="0"/>
      </w:pPr>
    </w:p>
    <w:p>
      <w:pPr>
        <w:pStyle w:val="4"/>
        <w:spacing w:before="0"/>
        <w:ind w:left="0" w:firstLine="0"/>
      </w:pPr>
    </w:p>
    <w:p>
      <w:pPr>
        <w:pStyle w:val="4"/>
        <w:spacing w:before="0"/>
        <w:ind w:left="0" w:firstLine="0"/>
      </w:pPr>
    </w:p>
    <w:p>
      <w:pPr>
        <w:pStyle w:val="4"/>
        <w:spacing w:before="0"/>
        <w:ind w:left="0" w:firstLine="0"/>
      </w:pPr>
    </w:p>
    <w:p>
      <w:pPr>
        <w:pStyle w:val="4"/>
        <w:spacing w:before="0"/>
        <w:ind w:left="0" w:firstLine="0"/>
      </w:pPr>
    </w:p>
    <w:p>
      <w:pPr>
        <w:pStyle w:val="4"/>
        <w:spacing w:before="0"/>
        <w:ind w:left="0" w:firstLine="0"/>
      </w:pPr>
    </w:p>
    <w:p>
      <w:pPr>
        <w:pStyle w:val="4"/>
        <w:spacing w:before="187" w:line="364" w:lineRule="auto"/>
        <w:ind w:left="6325" w:right="318" w:hanging="480"/>
      </w:pPr>
      <w:r>
        <w:t>南京中医药大学研究生院2020 年 9 月 23 日</w:t>
      </w:r>
    </w:p>
    <w:sectPr>
      <w:pgSz w:w="11910" w:h="16840"/>
      <w:pgMar w:top="1460" w:right="1560" w:bottom="280" w:left="15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AEB125"/>
    <w:multiLevelType w:val="multilevel"/>
    <w:tmpl w:val="8CAEB125"/>
    <w:lvl w:ilvl="0" w:tentative="0">
      <w:start w:val="1"/>
      <w:numFmt w:val="decimal"/>
      <w:lvlText w:val="%1."/>
      <w:lvlJc w:val="left"/>
      <w:pPr>
        <w:ind w:left="261" w:hanging="185"/>
        <w:jc w:val="left"/>
      </w:pPr>
      <w:rPr>
        <w:rFonts w:hint="default" w:ascii="宋体" w:hAnsi="宋体" w:eastAsia="宋体" w:cs="宋体"/>
        <w:spacing w:val="-2"/>
        <w:w w:val="57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14" w:hanging="18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69" w:hanging="18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23" w:hanging="18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678" w:hanging="18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533" w:hanging="18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387" w:hanging="18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242" w:hanging="18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96" w:hanging="185"/>
      </w:pPr>
      <w:rPr>
        <w:rFonts w:hint="default"/>
        <w:lang w:val="zh-CN" w:eastAsia="zh-CN" w:bidi="zh-CN"/>
      </w:rPr>
    </w:lvl>
  </w:abstractNum>
  <w:abstractNum w:abstractNumId="1">
    <w:nsid w:val="B8CEF35B"/>
    <w:multiLevelType w:val="multilevel"/>
    <w:tmpl w:val="B8CEF35B"/>
    <w:lvl w:ilvl="0" w:tentative="0">
      <w:start w:val="1"/>
      <w:numFmt w:val="decimal"/>
      <w:lvlText w:val="%1."/>
      <w:lvlJc w:val="left"/>
      <w:pPr>
        <w:ind w:left="261" w:hanging="188"/>
        <w:jc w:val="right"/>
      </w:pPr>
      <w:rPr>
        <w:rFonts w:hint="default" w:ascii="宋体" w:hAnsi="宋体" w:eastAsia="宋体" w:cs="宋体"/>
        <w:spacing w:val="-2"/>
        <w:w w:val="57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14" w:hanging="18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69" w:hanging="18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23" w:hanging="18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678" w:hanging="18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533" w:hanging="18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387" w:hanging="18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242" w:hanging="18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96" w:hanging="188"/>
      </w:pPr>
      <w:rPr>
        <w:rFonts w:hint="default"/>
        <w:lang w:val="zh-CN" w:eastAsia="zh-CN" w:bidi="zh-CN"/>
      </w:rPr>
    </w:lvl>
  </w:abstractNum>
  <w:abstractNum w:abstractNumId="2">
    <w:nsid w:val="D51A9CDC"/>
    <w:multiLevelType w:val="singleLevel"/>
    <w:tmpl w:val="D51A9CDC"/>
    <w:lvl w:ilvl="0" w:tentative="0">
      <w:start w:val="1"/>
      <w:numFmt w:val="decimal"/>
      <w:lvlText w:val="%1)"/>
      <w:lvlJc w:val="left"/>
      <w:pPr>
        <w:ind w:left="865" w:hanging="425"/>
      </w:pPr>
      <w:rPr>
        <w:rFonts w:hint="default"/>
      </w:rPr>
    </w:lvl>
  </w:abstractNum>
  <w:abstractNum w:abstractNumId="3">
    <w:nsid w:val="1ACDE60F"/>
    <w:multiLevelType w:val="multilevel"/>
    <w:tmpl w:val="1ACDE60F"/>
    <w:lvl w:ilvl="0" w:tentative="0">
      <w:start w:val="1"/>
      <w:numFmt w:val="decimal"/>
      <w:lvlText w:val="%1)"/>
      <w:lvlJc w:val="left"/>
      <w:pPr>
        <w:ind w:left="261" w:hanging="557"/>
        <w:jc w:val="left"/>
      </w:pPr>
      <w:rPr>
        <w:rFonts w:hint="default" w:ascii="Arial" w:hAnsi="Arial" w:eastAsia="Arial" w:cs="Arial"/>
        <w:spacing w:val="-17"/>
        <w:w w:val="100"/>
        <w:sz w:val="24"/>
        <w:szCs w:val="24"/>
        <w:lang w:val="zh-CN" w:eastAsia="zh-CN" w:bidi="zh-CN"/>
      </w:rPr>
    </w:lvl>
    <w:lvl w:ilvl="1" w:tentative="0">
      <w:start w:val="1"/>
      <w:numFmt w:val="decimal"/>
      <w:lvlText w:val="%2."/>
      <w:lvlJc w:val="left"/>
      <w:pPr>
        <w:ind w:left="261" w:hanging="185"/>
        <w:jc w:val="left"/>
      </w:pPr>
      <w:rPr>
        <w:rFonts w:hint="default"/>
        <w:spacing w:val="-31"/>
        <w:w w:val="57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69" w:hanging="18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23" w:hanging="18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678" w:hanging="18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533" w:hanging="18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387" w:hanging="18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242" w:hanging="18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96" w:hanging="185"/>
      </w:pPr>
      <w:rPr>
        <w:rFonts w:hint="default"/>
        <w:lang w:val="zh-CN" w:eastAsia="zh-CN" w:bidi="zh-CN"/>
      </w:rPr>
    </w:lvl>
  </w:abstractNum>
  <w:abstractNum w:abstractNumId="4">
    <w:nsid w:val="5E29AB5A"/>
    <w:multiLevelType w:val="multilevel"/>
    <w:tmpl w:val="5E29AB5A"/>
    <w:lvl w:ilvl="0" w:tentative="0">
      <w:start w:val="1"/>
      <w:numFmt w:val="decimal"/>
      <w:lvlText w:val="%1."/>
      <w:lvlJc w:val="left"/>
      <w:pPr>
        <w:ind w:left="261" w:hanging="185"/>
        <w:jc w:val="left"/>
      </w:pPr>
      <w:rPr>
        <w:rFonts w:hint="default" w:ascii="宋体" w:hAnsi="宋体" w:eastAsia="宋体" w:cs="宋体"/>
        <w:spacing w:val="-2"/>
        <w:w w:val="57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14" w:hanging="18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69" w:hanging="18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23" w:hanging="18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678" w:hanging="18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533" w:hanging="18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387" w:hanging="18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242" w:hanging="18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96" w:hanging="185"/>
      </w:pPr>
      <w:rPr>
        <w:rFonts w:hint="default"/>
        <w:lang w:val="zh-CN" w:eastAsia="zh-CN" w:bidi="zh-CN"/>
      </w:rPr>
    </w:lvl>
  </w:abstractNum>
  <w:abstractNum w:abstractNumId="5">
    <w:nsid w:val="5FFFB1A7"/>
    <w:multiLevelType w:val="multilevel"/>
    <w:tmpl w:val="5FFFB1A7"/>
    <w:lvl w:ilvl="0" w:tentative="0">
      <w:start w:val="1"/>
      <w:numFmt w:val="decimal"/>
      <w:lvlText w:val="%1."/>
      <w:lvlJc w:val="left"/>
      <w:pPr>
        <w:ind w:left="261" w:hanging="185"/>
        <w:jc w:val="left"/>
      </w:pPr>
      <w:rPr>
        <w:rFonts w:hint="default" w:ascii="宋体" w:hAnsi="宋体" w:eastAsia="宋体" w:cs="宋体"/>
        <w:spacing w:val="-2"/>
        <w:w w:val="57"/>
        <w:sz w:val="22"/>
        <w:szCs w:val="22"/>
        <w:lang w:val="zh-CN" w:eastAsia="zh-CN" w:bidi="zh-CN"/>
      </w:rPr>
    </w:lvl>
    <w:lvl w:ilvl="1" w:tentative="0">
      <w:start w:val="1"/>
      <w:numFmt w:val="decimal"/>
      <w:lvlText w:val="%2."/>
      <w:lvlJc w:val="left"/>
      <w:pPr>
        <w:ind w:left="261" w:hanging="188"/>
        <w:jc w:val="left"/>
      </w:pPr>
      <w:rPr>
        <w:rFonts w:hint="default" w:ascii="宋体" w:hAnsi="宋体" w:eastAsia="宋体" w:cs="宋体"/>
        <w:spacing w:val="-2"/>
        <w:w w:val="57"/>
        <w:sz w:val="22"/>
        <w:szCs w:val="22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69" w:hanging="18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23" w:hanging="18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678" w:hanging="18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533" w:hanging="18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387" w:hanging="18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242" w:hanging="18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96" w:hanging="188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61EC7B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893" w:right="869"/>
      <w:jc w:val="center"/>
      <w:outlineLvl w:val="1"/>
    </w:pPr>
    <w:rPr>
      <w:rFonts w:ascii="Microsoft JhengHei" w:hAnsi="Microsoft JhengHei" w:eastAsia="Microsoft JhengHei" w:cs="Microsoft JhengHei"/>
      <w:b/>
      <w:bCs/>
      <w:sz w:val="32"/>
      <w:szCs w:val="32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line="363" w:lineRule="exact"/>
      <w:ind w:left="325"/>
      <w:outlineLvl w:val="2"/>
    </w:pPr>
    <w:rPr>
      <w:rFonts w:ascii="Microsoft JhengHei" w:hAnsi="Microsoft JhengHei" w:eastAsia="Microsoft JhengHei" w:cs="Microsoft JhengHei"/>
      <w:b/>
      <w:bCs/>
      <w:sz w:val="24"/>
      <w:szCs w:val="24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1"/>
      <w:ind w:left="261" w:firstLine="415"/>
    </w:pPr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1"/>
      <w:ind w:left="261" w:firstLine="415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2021-08-19T08:10:00Z</dcterms:created>
  <dc:creator>yan1</dc:creator>
  <cp:lastModifiedBy>钱晨晨</cp:lastModifiedBy>
  <dcterms:modified xsi:type="dcterms:W3CDTF">2021-08-19T08:12:47Z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WWO_wpscloud_20200917193644-9d3b343391</vt:lpwstr>
  </property>
  <property fmtid="{D5CDD505-2E9C-101B-9397-08002B2CF9AE}" pid="4" name="LastSaved">
    <vt:filetime>2021-08-19T00:00:00Z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40D0D37AB1D64A8B827200A23D234317</vt:lpwstr>
  </property>
</Properties>
</file>