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2A35FB" w:rsidRPr="005A6C5F" w:rsidRDefault="002A35FB" w:rsidP="00A95B56">
      <w:pPr>
        <w:autoSpaceDE w:val="0"/>
        <w:autoSpaceDN w:val="0"/>
        <w:snapToGrid w:val="0"/>
        <w:spacing w:line="580" w:lineRule="exact"/>
        <w:jc w:val="center"/>
        <w:rPr>
          <w:rFonts w:ascii="Times New Roman" w:eastAsia="方正小标宋_GBK" w:hAnsi="Times New Roman" w:cs="Times New Roman"/>
          <w:kern w:val="0"/>
          <w:sz w:val="52"/>
          <w:szCs w:val="52"/>
        </w:rPr>
      </w:pPr>
      <w:r w:rsidRPr="005A6C5F">
        <w:rPr>
          <w:rFonts w:ascii="Times New Roman" w:eastAsia="方正小标宋_GBK" w:hAnsi="Times New Roman" w:cs="Times New Roman" w:hint="eastAsia"/>
          <w:kern w:val="0"/>
          <w:sz w:val="52"/>
          <w:szCs w:val="52"/>
        </w:rPr>
        <w:t>南京中医药大学</w:t>
      </w:r>
    </w:p>
    <w:p w:rsidR="00A95B56" w:rsidRPr="00A95B56" w:rsidRDefault="00506502" w:rsidP="00A95B56">
      <w:pPr>
        <w:autoSpaceDE w:val="0"/>
        <w:autoSpaceDN w:val="0"/>
        <w:snapToGrid w:val="0"/>
        <w:spacing w:line="580" w:lineRule="exact"/>
        <w:jc w:val="center"/>
        <w:rPr>
          <w:rFonts w:ascii="Times New Roman" w:eastAsia="方正小标宋_GBK" w:hAnsi="Times New Roman" w:cs="Times New Roman"/>
          <w:kern w:val="0"/>
          <w:sz w:val="44"/>
          <w:szCs w:val="44"/>
        </w:rPr>
      </w:pPr>
      <w:r w:rsidRPr="005A6C5F">
        <w:rPr>
          <w:rFonts w:ascii="Times New Roman" w:eastAsia="方正小标宋_GBK" w:hAnsi="Times New Roman" w:cs="Times New Roman"/>
          <w:kern w:val="0"/>
          <w:sz w:val="52"/>
          <w:szCs w:val="52"/>
        </w:rPr>
        <w:t>2019</w:t>
      </w:r>
      <w:r w:rsidR="00A95B56" w:rsidRPr="005A6C5F">
        <w:rPr>
          <w:rFonts w:ascii="Times New Roman" w:eastAsia="方正小标宋_GBK" w:hAnsi="Times New Roman" w:cs="Times New Roman"/>
          <w:kern w:val="0"/>
          <w:sz w:val="52"/>
          <w:szCs w:val="52"/>
        </w:rPr>
        <w:t>年度部门决算公</w:t>
      </w:r>
      <w:r w:rsidR="00A95B56" w:rsidRPr="00A95B56">
        <w:rPr>
          <w:rFonts w:ascii="Times New Roman" w:eastAsia="方正小标宋_GBK" w:hAnsi="Times New Roman" w:cs="Times New Roman"/>
          <w:kern w:val="0"/>
          <w:sz w:val="52"/>
          <w:szCs w:val="52"/>
        </w:rPr>
        <w:t>开</w:t>
      </w: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50" w:lineRule="exact"/>
        <w:jc w:val="center"/>
        <w:rPr>
          <w:rFonts w:ascii="Times New Roman" w:eastAsia="方正小标宋_GBK" w:hAnsi="Times New Roman" w:cs="Times New Roman"/>
          <w:kern w:val="0"/>
          <w:sz w:val="44"/>
          <w:szCs w:val="44"/>
        </w:rPr>
      </w:pPr>
      <w:r w:rsidRPr="00A95B56">
        <w:rPr>
          <w:rFonts w:ascii="Times New Roman" w:eastAsia="方正仿宋_GBK" w:hAnsi="Times New Roman" w:cs="Times New Roman"/>
          <w:kern w:val="0"/>
          <w:sz w:val="32"/>
          <w:szCs w:val="20"/>
        </w:rPr>
        <w:br w:type="page"/>
      </w:r>
      <w:r w:rsidRPr="00A95B56">
        <w:rPr>
          <w:rFonts w:ascii="Times New Roman" w:eastAsia="方正小标宋_GBK" w:hAnsi="Times New Roman" w:cs="Times New Roman"/>
          <w:kern w:val="0"/>
          <w:sz w:val="44"/>
          <w:szCs w:val="44"/>
        </w:rPr>
        <w:lastRenderedPageBreak/>
        <w:t>目</w:t>
      </w:r>
      <w:r w:rsidRPr="00A95B56">
        <w:rPr>
          <w:rFonts w:ascii="Times New Roman" w:eastAsia="方正小标宋_GBK" w:hAnsi="Times New Roman" w:cs="Times New Roman"/>
          <w:kern w:val="0"/>
          <w:sz w:val="44"/>
          <w:szCs w:val="44"/>
        </w:rPr>
        <w:t xml:space="preserve">  </w:t>
      </w:r>
      <w:r w:rsidRPr="00A95B56">
        <w:rPr>
          <w:rFonts w:ascii="Times New Roman" w:eastAsia="方正小标宋_GBK" w:hAnsi="Times New Roman" w:cs="Times New Roman"/>
          <w:kern w:val="0"/>
          <w:sz w:val="44"/>
          <w:szCs w:val="44"/>
        </w:rPr>
        <w:t>录</w:t>
      </w:r>
    </w:p>
    <w:p w:rsidR="00A95B56" w:rsidRPr="00A95B56" w:rsidRDefault="00A95B56" w:rsidP="00A95B56">
      <w:pPr>
        <w:autoSpaceDE w:val="0"/>
        <w:autoSpaceDN w:val="0"/>
        <w:snapToGrid w:val="0"/>
        <w:spacing w:line="550" w:lineRule="exact"/>
        <w:jc w:val="center"/>
        <w:rPr>
          <w:rFonts w:ascii="Times New Roman" w:eastAsia="方正小标宋_GBK" w:hAnsi="Times New Roman" w:cs="Times New Roman"/>
          <w:kern w:val="0"/>
          <w:sz w:val="44"/>
          <w:szCs w:val="44"/>
        </w:rPr>
      </w:pPr>
    </w:p>
    <w:p w:rsidR="00A95B56" w:rsidRPr="00A95B56" w:rsidRDefault="00A95B56" w:rsidP="00A95B56">
      <w:pPr>
        <w:autoSpaceDE w:val="0"/>
        <w:autoSpaceDN w:val="0"/>
        <w:snapToGrid w:val="0"/>
        <w:spacing w:line="550" w:lineRule="exact"/>
        <w:rPr>
          <w:rFonts w:ascii="Times New Roman" w:eastAsia="方正黑体_GBK" w:hAnsi="Times New Roman" w:cs="Times New Roman"/>
          <w:kern w:val="0"/>
          <w:sz w:val="32"/>
          <w:szCs w:val="32"/>
        </w:rPr>
      </w:pPr>
      <w:r w:rsidRPr="00A95B56">
        <w:rPr>
          <w:rFonts w:ascii="Times New Roman" w:eastAsia="方正黑体_GBK" w:hAnsi="Times New Roman" w:cs="Times New Roman"/>
          <w:kern w:val="0"/>
          <w:sz w:val="32"/>
          <w:szCs w:val="32"/>
        </w:rPr>
        <w:t>第一部分</w:t>
      </w:r>
      <w:r w:rsidRPr="00A95B56">
        <w:rPr>
          <w:rFonts w:ascii="Times New Roman" w:eastAsia="方正黑体_GBK" w:hAnsi="Times New Roman" w:cs="Times New Roman"/>
          <w:kern w:val="0"/>
          <w:sz w:val="32"/>
          <w:szCs w:val="32"/>
        </w:rPr>
        <w:t xml:space="preserve"> </w:t>
      </w:r>
      <w:r w:rsidRPr="00A95B56">
        <w:rPr>
          <w:rFonts w:ascii="Times New Roman" w:eastAsia="方正黑体_GBK" w:hAnsi="Times New Roman" w:cs="Times New Roman"/>
          <w:kern w:val="0"/>
          <w:sz w:val="32"/>
          <w:szCs w:val="32"/>
        </w:rPr>
        <w:t>部门概况</w:t>
      </w:r>
    </w:p>
    <w:p w:rsidR="00A95B56" w:rsidRPr="00A95B56" w:rsidRDefault="00A95B56" w:rsidP="00A95B56">
      <w:pPr>
        <w:numPr>
          <w:ilvl w:val="0"/>
          <w:numId w:val="5"/>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主要职能</w:t>
      </w:r>
    </w:p>
    <w:p w:rsidR="00A95B56" w:rsidRPr="00A95B56" w:rsidRDefault="00A95B56" w:rsidP="00A95B56">
      <w:pPr>
        <w:numPr>
          <w:ilvl w:val="0"/>
          <w:numId w:val="5"/>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部门机构设置及决算单位构成情况</w:t>
      </w:r>
    </w:p>
    <w:p w:rsidR="00A95B56" w:rsidRPr="00A95B56" w:rsidRDefault="00506502" w:rsidP="00A95B56">
      <w:pPr>
        <w:numPr>
          <w:ilvl w:val="0"/>
          <w:numId w:val="5"/>
        </w:num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2019</w:t>
      </w:r>
      <w:r w:rsidR="00A95B56" w:rsidRPr="00A95B56">
        <w:rPr>
          <w:rFonts w:ascii="Times New Roman" w:eastAsia="方正仿宋_GBK" w:hAnsi="Times New Roman" w:cs="Times New Roman"/>
          <w:kern w:val="0"/>
          <w:sz w:val="32"/>
          <w:szCs w:val="32"/>
        </w:rPr>
        <w:t>年度主要工作完成情况</w:t>
      </w:r>
    </w:p>
    <w:p w:rsidR="00A95B56" w:rsidRPr="00A95B56" w:rsidRDefault="00A95B56" w:rsidP="00A95B56">
      <w:pPr>
        <w:autoSpaceDE w:val="0"/>
        <w:autoSpaceDN w:val="0"/>
        <w:snapToGrid w:val="0"/>
        <w:spacing w:line="550" w:lineRule="exact"/>
        <w:rPr>
          <w:rFonts w:ascii="Times New Roman" w:eastAsia="方正黑体_GBK" w:hAnsi="Times New Roman" w:cs="Times New Roman"/>
          <w:kern w:val="0"/>
          <w:sz w:val="32"/>
          <w:szCs w:val="32"/>
        </w:rPr>
      </w:pPr>
      <w:r w:rsidRPr="00A95B56">
        <w:rPr>
          <w:rFonts w:ascii="Times New Roman" w:eastAsia="方正黑体_GBK" w:hAnsi="Times New Roman" w:cs="Times New Roman"/>
          <w:kern w:val="0"/>
          <w:sz w:val="32"/>
          <w:szCs w:val="32"/>
        </w:rPr>
        <w:t>第二部分</w:t>
      </w:r>
      <w:r w:rsidR="00506502">
        <w:rPr>
          <w:rFonts w:ascii="Times New Roman" w:eastAsia="方正黑体_GBK" w:hAnsi="Times New Roman" w:cs="Times New Roman"/>
          <w:kern w:val="0"/>
          <w:sz w:val="32"/>
          <w:szCs w:val="32"/>
        </w:rPr>
        <w:t xml:space="preserve"> 2019</w:t>
      </w:r>
      <w:r w:rsidRPr="00A95B56">
        <w:rPr>
          <w:rFonts w:ascii="Times New Roman" w:eastAsia="方正黑体_GBK" w:hAnsi="Times New Roman" w:cs="Times New Roman"/>
          <w:kern w:val="0"/>
          <w:sz w:val="32"/>
          <w:szCs w:val="32"/>
        </w:rPr>
        <w:t>年度部门决算表</w:t>
      </w:r>
    </w:p>
    <w:p w:rsidR="00A95B56" w:rsidRPr="00A95B56" w:rsidRDefault="00DC1DE5" w:rsidP="00DD43D4">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一、</w:t>
      </w:r>
      <w:r w:rsidR="00A95B56" w:rsidRPr="00A95B56">
        <w:rPr>
          <w:rFonts w:ascii="Times New Roman" w:eastAsia="方正仿宋_GBK" w:hAnsi="Times New Roman" w:cs="Times New Roman"/>
          <w:kern w:val="0"/>
          <w:sz w:val="32"/>
          <w:szCs w:val="32"/>
        </w:rPr>
        <w:t>收入支出决算总表</w:t>
      </w:r>
    </w:p>
    <w:p w:rsidR="00A95B56" w:rsidRPr="00A95B56" w:rsidRDefault="00DC1DE5" w:rsidP="00DD43D4">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二、</w:t>
      </w:r>
      <w:r w:rsidR="00A95B56" w:rsidRPr="00A95B56">
        <w:rPr>
          <w:rFonts w:ascii="Times New Roman" w:eastAsia="方正仿宋_GBK" w:hAnsi="Times New Roman" w:cs="Times New Roman"/>
          <w:kern w:val="0"/>
          <w:sz w:val="32"/>
          <w:szCs w:val="32"/>
        </w:rPr>
        <w:t>收入决算表</w:t>
      </w:r>
    </w:p>
    <w:p w:rsidR="00A95B56" w:rsidRPr="00A95B56" w:rsidRDefault="00DC1DE5" w:rsidP="00DD43D4">
      <w:pPr>
        <w:autoSpaceDE w:val="0"/>
        <w:autoSpaceDN w:val="0"/>
        <w:snapToGrid w:val="0"/>
        <w:spacing w:line="550" w:lineRule="exact"/>
        <w:rPr>
          <w:rFonts w:ascii="Times New Roman" w:eastAsia="方正仿宋_GBK" w:hAnsi="Times New Roman" w:cs="Times New Roman"/>
          <w:kern w:val="0"/>
          <w:sz w:val="32"/>
          <w:szCs w:val="32"/>
        </w:rPr>
      </w:pPr>
      <w:bookmarkStart w:id="0" w:name="_GoBack"/>
      <w:bookmarkEnd w:id="0"/>
      <w:r>
        <w:rPr>
          <w:rFonts w:ascii="Times New Roman" w:eastAsia="方正仿宋_GBK" w:hAnsi="Times New Roman" w:cs="Times New Roman" w:hint="eastAsia"/>
          <w:kern w:val="0"/>
          <w:sz w:val="32"/>
          <w:szCs w:val="32"/>
        </w:rPr>
        <w:t>三、</w:t>
      </w:r>
      <w:r w:rsidR="00A95B56" w:rsidRPr="00A95B56">
        <w:rPr>
          <w:rFonts w:ascii="Times New Roman" w:eastAsia="方正仿宋_GBK" w:hAnsi="Times New Roman" w:cs="Times New Roman"/>
          <w:kern w:val="0"/>
          <w:sz w:val="32"/>
          <w:szCs w:val="32"/>
        </w:rPr>
        <w:t>支出决算表</w:t>
      </w:r>
    </w:p>
    <w:p w:rsidR="00A95B56" w:rsidRPr="00A95B56" w:rsidRDefault="00DC1DE5" w:rsidP="00DD43D4">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四、</w:t>
      </w:r>
      <w:r w:rsidR="00A95B56" w:rsidRPr="00A95B56">
        <w:rPr>
          <w:rFonts w:ascii="Times New Roman" w:eastAsia="方正仿宋_GBK" w:hAnsi="Times New Roman" w:cs="Times New Roman"/>
          <w:kern w:val="0"/>
          <w:sz w:val="32"/>
          <w:szCs w:val="32"/>
        </w:rPr>
        <w:t>财政拨款收入支出决算总表</w:t>
      </w:r>
    </w:p>
    <w:p w:rsidR="00A95B56" w:rsidRPr="00A95B56" w:rsidRDefault="00DC1DE5" w:rsidP="00DD43D4">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五、</w:t>
      </w:r>
      <w:r w:rsidR="00A95B56" w:rsidRPr="00A95B56">
        <w:rPr>
          <w:rFonts w:ascii="Times New Roman" w:eastAsia="方正仿宋_GBK" w:hAnsi="Times New Roman" w:cs="Times New Roman"/>
          <w:kern w:val="0"/>
          <w:sz w:val="32"/>
          <w:szCs w:val="32"/>
        </w:rPr>
        <w:t>财政拨款支出决算表</w:t>
      </w:r>
      <w:r w:rsidR="00E56ABE">
        <w:rPr>
          <w:rFonts w:ascii="Times New Roman" w:eastAsia="方正仿宋_GBK" w:hAnsi="Times New Roman" w:cs="Times New Roman" w:hint="eastAsia"/>
          <w:kern w:val="0"/>
          <w:sz w:val="32"/>
          <w:szCs w:val="32"/>
        </w:rPr>
        <w:t>（功能</w:t>
      </w:r>
      <w:r w:rsidR="00E56ABE">
        <w:rPr>
          <w:rFonts w:ascii="Times New Roman" w:eastAsia="方正仿宋_GBK" w:hAnsi="Times New Roman" w:cs="Times New Roman"/>
          <w:kern w:val="0"/>
          <w:sz w:val="32"/>
          <w:szCs w:val="32"/>
        </w:rPr>
        <w:t>科目</w:t>
      </w:r>
      <w:r w:rsidR="00E56ABE">
        <w:rPr>
          <w:rFonts w:ascii="Times New Roman" w:eastAsia="方正仿宋_GBK" w:hAnsi="Times New Roman" w:cs="Times New Roman" w:hint="eastAsia"/>
          <w:kern w:val="0"/>
          <w:sz w:val="32"/>
          <w:szCs w:val="32"/>
        </w:rPr>
        <w:t>）</w:t>
      </w:r>
    </w:p>
    <w:p w:rsidR="00A95B56" w:rsidRPr="00A95B56" w:rsidRDefault="00DC1DE5" w:rsidP="00DD43D4">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六、</w:t>
      </w:r>
      <w:r w:rsidR="00A95B56" w:rsidRPr="00A95B56">
        <w:rPr>
          <w:rFonts w:ascii="Times New Roman" w:eastAsia="方正仿宋_GBK" w:hAnsi="Times New Roman" w:cs="Times New Roman"/>
          <w:kern w:val="0"/>
          <w:sz w:val="32"/>
          <w:szCs w:val="32"/>
        </w:rPr>
        <w:t>财政拨款基本支出决算表</w:t>
      </w:r>
      <w:r w:rsidR="00E56ABE">
        <w:rPr>
          <w:rFonts w:ascii="Times New Roman" w:eastAsia="方正仿宋_GBK" w:hAnsi="Times New Roman" w:cs="Times New Roman" w:hint="eastAsia"/>
          <w:kern w:val="0"/>
          <w:sz w:val="32"/>
          <w:szCs w:val="32"/>
        </w:rPr>
        <w:t>（经济</w:t>
      </w:r>
      <w:r w:rsidR="00E56ABE">
        <w:rPr>
          <w:rFonts w:ascii="Times New Roman" w:eastAsia="方正仿宋_GBK" w:hAnsi="Times New Roman" w:cs="Times New Roman"/>
          <w:kern w:val="0"/>
          <w:sz w:val="32"/>
          <w:szCs w:val="32"/>
        </w:rPr>
        <w:t>科目</w:t>
      </w:r>
      <w:r w:rsidR="00E56ABE">
        <w:rPr>
          <w:rFonts w:ascii="Times New Roman" w:eastAsia="方正仿宋_GBK" w:hAnsi="Times New Roman" w:cs="Times New Roman" w:hint="eastAsia"/>
          <w:kern w:val="0"/>
          <w:sz w:val="32"/>
          <w:szCs w:val="32"/>
        </w:rPr>
        <w:t>）</w:t>
      </w:r>
    </w:p>
    <w:p w:rsidR="00A95B56" w:rsidRPr="00A95B56" w:rsidRDefault="00DC1DE5" w:rsidP="00DD43D4">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七、</w:t>
      </w:r>
      <w:r w:rsidR="00A95B56" w:rsidRPr="00A95B56">
        <w:rPr>
          <w:rFonts w:ascii="Times New Roman" w:eastAsia="方正仿宋_GBK" w:hAnsi="Times New Roman" w:cs="Times New Roman"/>
          <w:kern w:val="0"/>
          <w:sz w:val="32"/>
          <w:szCs w:val="32"/>
        </w:rPr>
        <w:t>一般公共预算财政拨款支出决算表</w:t>
      </w:r>
      <w:r w:rsidR="00E56ABE">
        <w:rPr>
          <w:rFonts w:ascii="Times New Roman" w:eastAsia="方正仿宋_GBK" w:hAnsi="Times New Roman" w:cs="Times New Roman" w:hint="eastAsia"/>
          <w:kern w:val="0"/>
          <w:sz w:val="32"/>
          <w:szCs w:val="32"/>
        </w:rPr>
        <w:t>（功能</w:t>
      </w:r>
      <w:r w:rsidR="00E56ABE">
        <w:rPr>
          <w:rFonts w:ascii="Times New Roman" w:eastAsia="方正仿宋_GBK" w:hAnsi="Times New Roman" w:cs="Times New Roman"/>
          <w:kern w:val="0"/>
          <w:sz w:val="32"/>
          <w:szCs w:val="32"/>
        </w:rPr>
        <w:t>科目</w:t>
      </w:r>
      <w:r w:rsidR="00E56ABE">
        <w:rPr>
          <w:rFonts w:ascii="Times New Roman" w:eastAsia="方正仿宋_GBK" w:hAnsi="Times New Roman" w:cs="Times New Roman" w:hint="eastAsia"/>
          <w:kern w:val="0"/>
          <w:sz w:val="32"/>
          <w:szCs w:val="32"/>
        </w:rPr>
        <w:t>）</w:t>
      </w:r>
    </w:p>
    <w:p w:rsidR="00A95B56" w:rsidRPr="00A95B56" w:rsidRDefault="00DC1DE5" w:rsidP="00DD43D4">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八、</w:t>
      </w:r>
      <w:r w:rsidR="00A95B56" w:rsidRPr="00A95B56">
        <w:rPr>
          <w:rFonts w:ascii="Times New Roman" w:eastAsia="方正仿宋_GBK" w:hAnsi="Times New Roman" w:cs="Times New Roman"/>
          <w:kern w:val="0"/>
          <w:sz w:val="32"/>
          <w:szCs w:val="32"/>
        </w:rPr>
        <w:t>一般公共预算财政拨款基本支出决算表</w:t>
      </w:r>
      <w:r w:rsidR="00E56ABE">
        <w:rPr>
          <w:rFonts w:ascii="Times New Roman" w:eastAsia="方正仿宋_GBK" w:hAnsi="Times New Roman" w:cs="Times New Roman" w:hint="eastAsia"/>
          <w:kern w:val="0"/>
          <w:sz w:val="32"/>
          <w:szCs w:val="32"/>
        </w:rPr>
        <w:t>（经济</w:t>
      </w:r>
      <w:r w:rsidR="00E56ABE">
        <w:rPr>
          <w:rFonts w:ascii="Times New Roman" w:eastAsia="方正仿宋_GBK" w:hAnsi="Times New Roman" w:cs="Times New Roman"/>
          <w:kern w:val="0"/>
          <w:sz w:val="32"/>
          <w:szCs w:val="32"/>
        </w:rPr>
        <w:t>科目</w:t>
      </w:r>
      <w:r w:rsidR="00E56ABE">
        <w:rPr>
          <w:rFonts w:ascii="Times New Roman" w:eastAsia="方正仿宋_GBK" w:hAnsi="Times New Roman" w:cs="Times New Roman" w:hint="eastAsia"/>
          <w:kern w:val="0"/>
          <w:sz w:val="32"/>
          <w:szCs w:val="32"/>
        </w:rPr>
        <w:t>）</w:t>
      </w:r>
    </w:p>
    <w:p w:rsidR="00A95B56" w:rsidRPr="00A95B56" w:rsidRDefault="00DC1DE5" w:rsidP="00DD43D4">
      <w:pPr>
        <w:autoSpaceDE w:val="0"/>
        <w:autoSpaceDN w:val="0"/>
        <w:snapToGrid w:val="0"/>
        <w:spacing w:line="550" w:lineRule="exact"/>
        <w:ind w:leftChars="26" w:left="705" w:hangingChars="203" w:hanging="65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九、</w:t>
      </w:r>
      <w:r w:rsidR="00A95B56" w:rsidRPr="00A95B56">
        <w:rPr>
          <w:rFonts w:ascii="Times New Roman" w:eastAsia="方正仿宋_GBK" w:hAnsi="Times New Roman" w:cs="Times New Roman"/>
          <w:kern w:val="0"/>
          <w:sz w:val="32"/>
          <w:szCs w:val="32"/>
        </w:rPr>
        <w:t>一般公共预算财政拨款</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三公</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经费、会议费、培训费支出决算表</w:t>
      </w:r>
    </w:p>
    <w:p w:rsidR="00A95B56" w:rsidRPr="00A95B56" w:rsidRDefault="00DC1DE5" w:rsidP="00DD43D4">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十、</w:t>
      </w:r>
      <w:r w:rsidR="00A95B56" w:rsidRPr="00A95B56">
        <w:rPr>
          <w:rFonts w:ascii="Times New Roman" w:eastAsia="方正仿宋_GBK" w:hAnsi="Times New Roman" w:cs="Times New Roman"/>
          <w:kern w:val="0"/>
          <w:sz w:val="32"/>
          <w:szCs w:val="32"/>
        </w:rPr>
        <w:t>政府性基金预算财政拨款收入支出决算表</w:t>
      </w:r>
    </w:p>
    <w:p w:rsidR="00A95B56" w:rsidRPr="00A95B56" w:rsidRDefault="00DC1DE5" w:rsidP="00DD43D4">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十一、</w:t>
      </w:r>
      <w:r w:rsidR="002D017D">
        <w:rPr>
          <w:rFonts w:ascii="Times New Roman" w:eastAsia="方正仿宋_GBK" w:hAnsi="Times New Roman" w:cs="Times New Roman" w:hint="eastAsia"/>
          <w:kern w:val="0"/>
          <w:sz w:val="32"/>
          <w:szCs w:val="32"/>
        </w:rPr>
        <w:t>一般</w:t>
      </w:r>
      <w:r w:rsidR="002D017D">
        <w:rPr>
          <w:rFonts w:ascii="Times New Roman" w:eastAsia="方正仿宋_GBK" w:hAnsi="Times New Roman" w:cs="Times New Roman"/>
          <w:kern w:val="0"/>
          <w:sz w:val="32"/>
          <w:szCs w:val="32"/>
        </w:rPr>
        <w:t>公共预算</w:t>
      </w:r>
      <w:r w:rsidR="00A95B56" w:rsidRPr="00A95B56">
        <w:rPr>
          <w:rFonts w:ascii="Times New Roman" w:eastAsia="方正仿宋_GBK" w:hAnsi="Times New Roman" w:cs="Times New Roman"/>
          <w:kern w:val="0"/>
          <w:sz w:val="32"/>
          <w:szCs w:val="32"/>
        </w:rPr>
        <w:t>机关运行经费支出决算表</w:t>
      </w:r>
    </w:p>
    <w:p w:rsidR="00A95B56" w:rsidRPr="00A95B56" w:rsidRDefault="00DC1DE5" w:rsidP="00DD43D4">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十二、</w:t>
      </w:r>
      <w:r w:rsidR="00A95B56" w:rsidRPr="00A95B56">
        <w:rPr>
          <w:rFonts w:ascii="Times New Roman" w:eastAsia="方正仿宋_GBK" w:hAnsi="Times New Roman" w:cs="Times New Roman"/>
          <w:kern w:val="0"/>
          <w:sz w:val="32"/>
          <w:szCs w:val="32"/>
        </w:rPr>
        <w:t>政府采购支出表</w:t>
      </w:r>
    </w:p>
    <w:p w:rsidR="00A95B56" w:rsidRPr="00A95B56" w:rsidRDefault="00A95B56" w:rsidP="00A95B56">
      <w:pPr>
        <w:autoSpaceDE w:val="0"/>
        <w:autoSpaceDN w:val="0"/>
        <w:snapToGrid w:val="0"/>
        <w:spacing w:line="550" w:lineRule="exact"/>
        <w:rPr>
          <w:rFonts w:ascii="Times New Roman" w:eastAsia="方正黑体_GBK" w:hAnsi="Times New Roman" w:cs="Times New Roman"/>
          <w:kern w:val="0"/>
          <w:sz w:val="32"/>
          <w:szCs w:val="32"/>
        </w:rPr>
      </w:pPr>
      <w:r w:rsidRPr="00A95B56">
        <w:rPr>
          <w:rFonts w:ascii="Times New Roman" w:eastAsia="方正黑体_GBK" w:hAnsi="Times New Roman" w:cs="Times New Roman"/>
          <w:kern w:val="0"/>
          <w:sz w:val="32"/>
          <w:szCs w:val="32"/>
        </w:rPr>
        <w:t>第三部分</w:t>
      </w:r>
      <w:r w:rsidR="00506502">
        <w:rPr>
          <w:rFonts w:ascii="Times New Roman" w:eastAsia="方正黑体_GBK" w:hAnsi="Times New Roman" w:cs="Times New Roman"/>
          <w:kern w:val="0"/>
          <w:sz w:val="32"/>
          <w:szCs w:val="32"/>
        </w:rPr>
        <w:t xml:space="preserve"> 2019</w:t>
      </w:r>
      <w:r w:rsidRPr="00A95B56">
        <w:rPr>
          <w:rFonts w:ascii="Times New Roman" w:eastAsia="方正黑体_GBK" w:hAnsi="Times New Roman" w:cs="Times New Roman"/>
          <w:kern w:val="0"/>
          <w:sz w:val="32"/>
          <w:szCs w:val="32"/>
        </w:rPr>
        <w:t>年度部门决算情况说明</w:t>
      </w:r>
    </w:p>
    <w:p w:rsidR="00A95B56" w:rsidRPr="00A95B56" w:rsidRDefault="00A95B56" w:rsidP="00A95B56">
      <w:pPr>
        <w:autoSpaceDE w:val="0"/>
        <w:autoSpaceDN w:val="0"/>
        <w:snapToGrid w:val="0"/>
        <w:spacing w:line="550" w:lineRule="exact"/>
        <w:rPr>
          <w:rFonts w:ascii="Times New Roman" w:eastAsia="方正黑体_GBK" w:hAnsi="Times New Roman" w:cs="Times New Roman"/>
          <w:kern w:val="0"/>
          <w:sz w:val="32"/>
          <w:szCs w:val="32"/>
        </w:rPr>
      </w:pPr>
      <w:r w:rsidRPr="00A95B56">
        <w:rPr>
          <w:rFonts w:ascii="Times New Roman" w:eastAsia="方正黑体_GBK" w:hAnsi="Times New Roman" w:cs="Times New Roman"/>
          <w:kern w:val="0"/>
          <w:sz w:val="32"/>
          <w:szCs w:val="32"/>
        </w:rPr>
        <w:t>第四部分</w:t>
      </w:r>
      <w:r w:rsidRPr="00A95B56">
        <w:rPr>
          <w:rFonts w:ascii="Times New Roman" w:eastAsia="方正黑体_GBK" w:hAnsi="Times New Roman" w:cs="Times New Roman"/>
          <w:kern w:val="0"/>
          <w:sz w:val="32"/>
          <w:szCs w:val="32"/>
        </w:rPr>
        <w:t xml:space="preserve"> </w:t>
      </w:r>
      <w:r w:rsidRPr="00A95B56">
        <w:rPr>
          <w:rFonts w:ascii="Times New Roman" w:eastAsia="方正黑体_GBK" w:hAnsi="Times New Roman" w:cs="Times New Roman"/>
          <w:kern w:val="0"/>
          <w:sz w:val="32"/>
          <w:szCs w:val="32"/>
        </w:rPr>
        <w:t>名词解释</w:t>
      </w:r>
    </w:p>
    <w:p w:rsidR="00A95B56" w:rsidRPr="00A95B56" w:rsidRDefault="00A95B56" w:rsidP="00A95B5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br w:type="page"/>
      </w:r>
      <w:r w:rsidRPr="00A95B56">
        <w:rPr>
          <w:rFonts w:ascii="Times New Roman" w:eastAsia="方正小标宋_GBK" w:hAnsi="Times New Roman" w:cs="Times New Roman"/>
          <w:kern w:val="0"/>
          <w:sz w:val="36"/>
          <w:szCs w:val="36"/>
        </w:rPr>
        <w:lastRenderedPageBreak/>
        <w:t>第一部分　部门概况</w:t>
      </w:r>
    </w:p>
    <w:p w:rsidR="00A95B56" w:rsidRPr="00A95B56" w:rsidRDefault="00A95B56" w:rsidP="00A95B56">
      <w:pPr>
        <w:autoSpaceDE w:val="0"/>
        <w:autoSpaceDN w:val="0"/>
        <w:snapToGrid w:val="0"/>
        <w:spacing w:line="550" w:lineRule="exact"/>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一、主要职能</w:t>
      </w:r>
    </w:p>
    <w:p w:rsidR="00A95B56" w:rsidRPr="00297A7D" w:rsidRDefault="002A35FB" w:rsidP="002A35FB">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297A7D">
        <w:rPr>
          <w:rFonts w:ascii="仿宋_GB2312" w:eastAsia="仿宋_GB2312" w:hAnsi="仿宋" w:hint="eastAsia"/>
          <w:sz w:val="32"/>
          <w:szCs w:val="32"/>
        </w:rPr>
        <w:t>南京中医药大学始建于1954年，是全国建校最早的高等中医药院校之一，也是江苏省人民政府与国家中医药管理局共建高校。建校63年来，南京中医药大学为新中国高等中医药教育培养输送了第一批师资、主持编写了第一套教材和教学大纲，诞生了新中国中医药界最早的学部委员，为新中国中医高等教育模式的确立和推广做出了重要贡献。</w:t>
      </w:r>
    </w:p>
    <w:p w:rsidR="00A95B56" w:rsidRPr="00A95B56" w:rsidRDefault="00A95B56" w:rsidP="00A95B56">
      <w:pPr>
        <w:autoSpaceDE w:val="0"/>
        <w:autoSpaceDN w:val="0"/>
        <w:snapToGrid w:val="0"/>
        <w:spacing w:line="550" w:lineRule="exact"/>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二、部门机构设置及决算单位构成情况</w:t>
      </w:r>
    </w:p>
    <w:p w:rsidR="00A95B56" w:rsidRPr="00297A7D" w:rsidRDefault="00A95B56" w:rsidP="00E74CB2">
      <w:pPr>
        <w:autoSpaceDE w:val="0"/>
        <w:autoSpaceDN w:val="0"/>
        <w:snapToGrid w:val="0"/>
        <w:spacing w:line="550" w:lineRule="exact"/>
        <w:ind w:firstLineChars="200" w:firstLine="640"/>
        <w:rPr>
          <w:rFonts w:ascii="仿宋_GB2312" w:eastAsia="仿宋_GB2312" w:hAnsi="仿宋" w:cs="Times New Roman"/>
          <w:kern w:val="0"/>
          <w:sz w:val="32"/>
          <w:szCs w:val="32"/>
        </w:rPr>
      </w:pPr>
      <w:r w:rsidRPr="00297A7D">
        <w:rPr>
          <w:rFonts w:ascii="仿宋_GB2312" w:eastAsia="仿宋_GB2312" w:hAnsi="仿宋" w:cs="Times New Roman"/>
          <w:kern w:val="0"/>
          <w:sz w:val="32"/>
          <w:szCs w:val="32"/>
        </w:rPr>
        <w:t>1. 根据部门职责分工，本部门内设机构包括</w:t>
      </w:r>
      <w:r w:rsidR="00297A7D" w:rsidRPr="00297A7D">
        <w:rPr>
          <w:rFonts w:ascii="仿宋_GB2312" w:eastAsia="仿宋_GB2312" w:hAnsi="仿宋" w:cs="Times New Roman" w:hint="eastAsia"/>
          <w:kern w:val="0"/>
          <w:sz w:val="32"/>
          <w:szCs w:val="32"/>
        </w:rPr>
        <w:t>党委办公室等9个机关党群部门，校长办公室等15个机关行政部门，中医学院等13个二级学院、中医药文献研究所等4个直属单位，第一临床医学院等3个临床医学院，以及直属附属医院5个，非直属附属医院29个和江苏康缘药业有限公司等3</w:t>
      </w:r>
      <w:r w:rsidR="00715864">
        <w:rPr>
          <w:rFonts w:ascii="仿宋_GB2312" w:eastAsia="仿宋_GB2312" w:hAnsi="仿宋" w:cs="Times New Roman" w:hint="eastAsia"/>
          <w:kern w:val="0"/>
          <w:sz w:val="32"/>
          <w:szCs w:val="32"/>
        </w:rPr>
        <w:t>个附属药</w:t>
      </w:r>
      <w:proofErr w:type="gramStart"/>
      <w:r w:rsidR="00715864">
        <w:rPr>
          <w:rFonts w:ascii="仿宋_GB2312" w:eastAsia="仿宋_GB2312" w:hAnsi="仿宋" w:cs="Times New Roman" w:hint="eastAsia"/>
          <w:kern w:val="0"/>
          <w:sz w:val="32"/>
          <w:szCs w:val="32"/>
        </w:rPr>
        <w:t>企</w:t>
      </w:r>
      <w:proofErr w:type="gramEnd"/>
      <w:r w:rsidRPr="00297A7D">
        <w:rPr>
          <w:rFonts w:ascii="仿宋_GB2312" w:eastAsia="仿宋_GB2312" w:hAnsi="仿宋" w:cs="Times New Roman"/>
          <w:kern w:val="0"/>
          <w:sz w:val="32"/>
          <w:szCs w:val="32"/>
        </w:rPr>
        <w:t>。本部门</w:t>
      </w:r>
      <w:r w:rsidR="002A35FB" w:rsidRPr="00297A7D">
        <w:rPr>
          <w:rFonts w:ascii="仿宋_GB2312" w:eastAsia="仿宋_GB2312" w:hAnsi="仿宋" w:cs="Times New Roman" w:hint="eastAsia"/>
          <w:kern w:val="0"/>
          <w:sz w:val="32"/>
          <w:szCs w:val="32"/>
        </w:rPr>
        <w:t>无下属</w:t>
      </w:r>
      <w:r w:rsidR="002A35FB" w:rsidRPr="00297A7D">
        <w:rPr>
          <w:rFonts w:ascii="仿宋_GB2312" w:eastAsia="仿宋_GB2312" w:hAnsi="仿宋" w:cs="Times New Roman"/>
          <w:kern w:val="0"/>
          <w:sz w:val="32"/>
          <w:szCs w:val="32"/>
        </w:rPr>
        <w:t>单位</w:t>
      </w:r>
      <w:r w:rsidRPr="00297A7D">
        <w:rPr>
          <w:rFonts w:ascii="仿宋_GB2312" w:eastAsia="仿宋_GB2312" w:hAnsi="仿宋" w:cs="Times New Roman"/>
          <w:kern w:val="0"/>
          <w:sz w:val="32"/>
          <w:szCs w:val="32"/>
        </w:rPr>
        <w:t>。</w:t>
      </w:r>
    </w:p>
    <w:p w:rsidR="00A95B56" w:rsidRPr="00297A7D" w:rsidRDefault="00A95B56" w:rsidP="00E74CB2">
      <w:pPr>
        <w:autoSpaceDE w:val="0"/>
        <w:autoSpaceDN w:val="0"/>
        <w:snapToGrid w:val="0"/>
        <w:spacing w:line="550" w:lineRule="exact"/>
        <w:ind w:firstLineChars="200" w:firstLine="640"/>
        <w:rPr>
          <w:rFonts w:ascii="仿宋_GB2312" w:eastAsia="仿宋_GB2312" w:hAnsi="仿宋" w:cs="Times New Roman"/>
          <w:kern w:val="0"/>
          <w:sz w:val="32"/>
          <w:szCs w:val="32"/>
        </w:rPr>
      </w:pPr>
      <w:r w:rsidRPr="00297A7D">
        <w:rPr>
          <w:rFonts w:ascii="仿宋_GB2312" w:eastAsia="仿宋_GB2312" w:hAnsi="仿宋" w:cs="Times New Roman"/>
          <w:kern w:val="0"/>
          <w:sz w:val="32"/>
          <w:szCs w:val="32"/>
        </w:rPr>
        <w:t>2. 从决算单位构成看，纳入</w:t>
      </w:r>
      <w:r w:rsidR="002A35FB" w:rsidRPr="00297A7D">
        <w:rPr>
          <w:rFonts w:ascii="仿宋_GB2312" w:eastAsia="仿宋_GB2312" w:hAnsi="仿宋" w:cs="Times New Roman" w:hint="eastAsia"/>
          <w:kern w:val="0"/>
          <w:sz w:val="32"/>
          <w:szCs w:val="32"/>
        </w:rPr>
        <w:t>南京中医药大学</w:t>
      </w:r>
      <w:r w:rsidR="00506502" w:rsidRPr="00297A7D">
        <w:rPr>
          <w:rFonts w:ascii="仿宋_GB2312" w:eastAsia="仿宋_GB2312" w:hAnsi="仿宋" w:cs="Times New Roman"/>
          <w:kern w:val="0"/>
          <w:sz w:val="32"/>
          <w:szCs w:val="32"/>
        </w:rPr>
        <w:t>2019</w:t>
      </w:r>
      <w:r w:rsidRPr="00297A7D">
        <w:rPr>
          <w:rFonts w:ascii="仿宋_GB2312" w:eastAsia="仿宋_GB2312" w:hAnsi="仿宋" w:cs="Times New Roman"/>
          <w:kern w:val="0"/>
          <w:sz w:val="32"/>
          <w:szCs w:val="32"/>
        </w:rPr>
        <w:t>年部门汇总决算编制范围的预算单位共计</w:t>
      </w:r>
      <w:r w:rsidR="002A35FB" w:rsidRPr="00297A7D">
        <w:rPr>
          <w:rFonts w:ascii="仿宋_GB2312" w:eastAsia="仿宋_GB2312" w:hAnsi="仿宋" w:cs="Times New Roman"/>
          <w:kern w:val="0"/>
          <w:sz w:val="32"/>
          <w:szCs w:val="32"/>
        </w:rPr>
        <w:t>1</w:t>
      </w:r>
      <w:r w:rsidRPr="00297A7D">
        <w:rPr>
          <w:rFonts w:ascii="仿宋_GB2312" w:eastAsia="仿宋_GB2312" w:hAnsi="仿宋" w:cs="Times New Roman"/>
          <w:kern w:val="0"/>
          <w:sz w:val="32"/>
          <w:szCs w:val="32"/>
        </w:rPr>
        <w:t xml:space="preserve">家，具体包括： </w:t>
      </w:r>
      <w:r w:rsidR="002A35FB" w:rsidRPr="00297A7D">
        <w:rPr>
          <w:rFonts w:ascii="仿宋_GB2312" w:eastAsia="仿宋_GB2312" w:hAnsi="仿宋" w:cs="Times New Roman" w:hint="eastAsia"/>
          <w:kern w:val="0"/>
          <w:sz w:val="32"/>
          <w:szCs w:val="32"/>
        </w:rPr>
        <w:t>南京中医药大学</w:t>
      </w:r>
      <w:r w:rsidRPr="00297A7D">
        <w:rPr>
          <w:rFonts w:ascii="仿宋_GB2312" w:eastAsia="仿宋_GB2312" w:hAnsi="仿宋" w:cs="Times New Roman"/>
          <w:kern w:val="0"/>
          <w:sz w:val="32"/>
          <w:szCs w:val="32"/>
        </w:rPr>
        <w:t>本级。</w:t>
      </w:r>
    </w:p>
    <w:p w:rsidR="00A95B56" w:rsidRDefault="00A95B56" w:rsidP="00A95B56">
      <w:pPr>
        <w:autoSpaceDE w:val="0"/>
        <w:autoSpaceDN w:val="0"/>
        <w:snapToGrid w:val="0"/>
        <w:spacing w:line="550" w:lineRule="exact"/>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三、</w:t>
      </w:r>
      <w:r w:rsidR="00506502">
        <w:rPr>
          <w:rFonts w:ascii="方正黑体_GBK" w:eastAsia="方正黑体_GBK" w:hAnsi="Times New Roman" w:cs="Times New Roman"/>
          <w:kern w:val="0"/>
          <w:sz w:val="32"/>
          <w:szCs w:val="32"/>
        </w:rPr>
        <w:t>2019</w:t>
      </w:r>
      <w:r w:rsidRPr="00A95B56">
        <w:rPr>
          <w:rFonts w:ascii="方正黑体_GBK" w:eastAsia="方正黑体_GBK" w:hAnsi="Times New Roman" w:cs="Times New Roman"/>
          <w:kern w:val="0"/>
          <w:sz w:val="32"/>
          <w:szCs w:val="32"/>
        </w:rPr>
        <w:t>年度主要工作完成情况</w:t>
      </w:r>
    </w:p>
    <w:p w:rsidR="00E74CB2" w:rsidRDefault="00E74CB2" w:rsidP="00E74CB2">
      <w:pPr>
        <w:ind w:firstLineChars="200" w:firstLine="640"/>
        <w:rPr>
          <w:rFonts w:ascii="仿宋_GB2312" w:eastAsia="仿宋_GB2312"/>
          <w:sz w:val="32"/>
          <w:szCs w:val="32"/>
        </w:rPr>
      </w:pPr>
      <w:r w:rsidRPr="006E0E4C">
        <w:rPr>
          <w:rFonts w:ascii="仿宋_GB2312" w:eastAsia="仿宋_GB2312" w:hint="eastAsia"/>
          <w:sz w:val="32"/>
          <w:szCs w:val="32"/>
        </w:rPr>
        <w:t>2019年是新中国成立70周年，是我校贯彻落实第三次党代会精神的开局之年，也是学校“双一流”建设的中考之年。全校上下深入学习贯彻习近平新时代中国特色社会主义思想和党</w:t>
      </w:r>
      <w:r w:rsidRPr="006E0E4C">
        <w:rPr>
          <w:rFonts w:ascii="仿宋_GB2312" w:eastAsia="仿宋_GB2312" w:hint="eastAsia"/>
          <w:sz w:val="32"/>
          <w:szCs w:val="32"/>
        </w:rPr>
        <w:lastRenderedPageBreak/>
        <w:t>的十九大精神，深入贯彻全国教育大会、全国高校思想政治工作会议和全国中医药大会精神，在省委、省政府的正确领导下，坚持社会主义办学方向，围绕立德树人根本任务，不忘初心，追求卓越，抢抓机遇，拼搏创新，大力实施“人才强校、学科攀峰、开放协同、文化引领”战略，扎实推进“双一流”和高水平大学建设，全力推动高质量发展，学校综合实力持续攀升，办学水平显著提升。连续上榜2018和2019自然指数境内高校200强</w:t>
      </w:r>
      <w:proofErr w:type="gramStart"/>
      <w:r w:rsidRPr="006E0E4C">
        <w:rPr>
          <w:rFonts w:ascii="仿宋_GB2312" w:eastAsia="仿宋_GB2312" w:hint="eastAsia"/>
          <w:sz w:val="32"/>
          <w:szCs w:val="32"/>
        </w:rPr>
        <w:t>排行榜并位居</w:t>
      </w:r>
      <w:proofErr w:type="gramEnd"/>
      <w:r w:rsidRPr="006E0E4C">
        <w:rPr>
          <w:rFonts w:ascii="仿宋_GB2312" w:eastAsia="仿宋_GB2312" w:hint="eastAsia"/>
          <w:sz w:val="32"/>
          <w:szCs w:val="32"/>
        </w:rPr>
        <w:t>全国中医药院校之首，连续入围2018和2019年</w:t>
      </w:r>
      <w:proofErr w:type="spellStart"/>
      <w:r w:rsidRPr="006E0E4C">
        <w:rPr>
          <w:rFonts w:ascii="仿宋_GB2312" w:eastAsia="仿宋_GB2312" w:hint="eastAsia"/>
          <w:sz w:val="32"/>
          <w:szCs w:val="32"/>
        </w:rPr>
        <w:t>U.S.News</w:t>
      </w:r>
      <w:proofErr w:type="spellEnd"/>
      <w:r w:rsidRPr="006E0E4C">
        <w:rPr>
          <w:rFonts w:ascii="仿宋_GB2312" w:eastAsia="仿宋_GB2312" w:hint="eastAsia"/>
          <w:sz w:val="32"/>
          <w:szCs w:val="32"/>
        </w:rPr>
        <w:t>“全球最好大学排名”榜、入围中国高等教育学会发布的“双一流”建设高校本科教育质量百优榜，艾瑞森中国校友会一流专业排名从2017年的第191位上升至2019年的90位，中国一流学科排名位列第43位，3个学科入选中国最好学科，连续4年在《中国大学评价》综合排名位居全国中医药院校第一，学校初步彰显了高水平、有特色、国际化一流中医药大学的特质。</w:t>
      </w:r>
    </w:p>
    <w:p w:rsidR="00E74CB2" w:rsidRDefault="00E74CB2" w:rsidP="00E74CB2">
      <w:pPr>
        <w:ind w:firstLineChars="200" w:firstLine="640"/>
        <w:rPr>
          <w:rFonts w:ascii="仿宋_GB2312" w:eastAsia="仿宋_GB2312"/>
          <w:sz w:val="32"/>
          <w:szCs w:val="32"/>
        </w:rPr>
      </w:pPr>
      <w:r w:rsidRPr="006E0E4C">
        <w:rPr>
          <w:rFonts w:ascii="仿宋_GB2312" w:eastAsia="仿宋_GB2312" w:hint="eastAsia"/>
          <w:sz w:val="32"/>
          <w:szCs w:val="32"/>
        </w:rPr>
        <w:t>2019年度共获得各级自然科学类立项211项，其中国家级112项，比2018年增加约20%，立项数和经费再次进入全国高校百强行列，由我校牵头申报、北京大学、南京大学、中国海洋大学、中国科学院药物研究所参与的国自然重大项目获得立项，实现历史性突破；社科类立项76项，其中国家级3项（含国家社科基金重点项目1项）。全年发表SCI论文719篇（影响因子</w:t>
      </w:r>
      <w:r w:rsidRPr="006E0E4C">
        <w:rPr>
          <w:rFonts w:ascii="仿宋_GB2312" w:eastAsia="仿宋_GB2312" w:hint="eastAsia"/>
          <w:sz w:val="32"/>
          <w:szCs w:val="32"/>
        </w:rPr>
        <w:lastRenderedPageBreak/>
        <w:t>大于10的9篇），在《自然》（Nature）等高影响力期刊发表论文，单篇影响因子最高达43.07。2019年，学校再次入围自然指数境内高校200强</w:t>
      </w:r>
      <w:proofErr w:type="gramStart"/>
      <w:r w:rsidRPr="006E0E4C">
        <w:rPr>
          <w:rFonts w:ascii="仿宋_GB2312" w:eastAsia="仿宋_GB2312" w:hint="eastAsia"/>
          <w:sz w:val="32"/>
          <w:szCs w:val="32"/>
        </w:rPr>
        <w:t>排行榜并位居</w:t>
      </w:r>
      <w:proofErr w:type="gramEnd"/>
      <w:r w:rsidRPr="006E0E4C">
        <w:rPr>
          <w:rFonts w:ascii="仿宋_GB2312" w:eastAsia="仿宋_GB2312" w:hint="eastAsia"/>
          <w:sz w:val="32"/>
          <w:szCs w:val="32"/>
        </w:rPr>
        <w:t>全国中医药院校之首</w:t>
      </w:r>
      <w:r w:rsidR="000E3DBF" w:rsidRPr="006E0E4C">
        <w:rPr>
          <w:rFonts w:ascii="仿宋_GB2312" w:eastAsia="仿宋_GB2312" w:hint="eastAsia"/>
          <w:sz w:val="32"/>
          <w:szCs w:val="32"/>
        </w:rPr>
        <w:t>。</w:t>
      </w:r>
      <w:r w:rsidRPr="006E0E4C">
        <w:rPr>
          <w:rFonts w:ascii="仿宋_GB2312" w:eastAsia="仿宋_GB2312" w:hint="eastAsia"/>
          <w:sz w:val="32"/>
          <w:szCs w:val="32"/>
        </w:rPr>
        <w:t>新增江苏省高校优秀科技创新团队1个，获得各级各类科技奖励27项，其中部省级7项。段金</w:t>
      </w:r>
      <w:proofErr w:type="gramStart"/>
      <w:r w:rsidRPr="006E0E4C">
        <w:rPr>
          <w:rFonts w:ascii="仿宋_GB2312" w:eastAsia="仿宋_GB2312" w:hint="eastAsia"/>
          <w:sz w:val="32"/>
          <w:szCs w:val="32"/>
        </w:rPr>
        <w:t>廒</w:t>
      </w:r>
      <w:proofErr w:type="gramEnd"/>
      <w:r w:rsidRPr="006E0E4C">
        <w:rPr>
          <w:rFonts w:ascii="仿宋_GB2312" w:eastAsia="仿宋_GB2312" w:hint="eastAsia"/>
          <w:sz w:val="32"/>
          <w:szCs w:val="32"/>
        </w:rPr>
        <w:t>教授主持完成的“中药十八反配伍禁忌科学实质及规律性发现与理论创新”项目获中国中西医结合学会科学技术一等奖。</w:t>
      </w:r>
    </w:p>
    <w:p w:rsidR="00E74CB2" w:rsidRDefault="00E74CB2" w:rsidP="00E74CB2">
      <w:pPr>
        <w:ind w:firstLineChars="200" w:firstLine="640"/>
        <w:rPr>
          <w:rFonts w:ascii="仿宋_GB2312" w:eastAsia="仿宋_GB2312"/>
          <w:sz w:val="32"/>
          <w:szCs w:val="32"/>
        </w:rPr>
      </w:pPr>
      <w:r w:rsidRPr="006E0E4C">
        <w:rPr>
          <w:rFonts w:ascii="仿宋_GB2312" w:eastAsia="仿宋_GB2312" w:hint="eastAsia"/>
          <w:sz w:val="32"/>
          <w:szCs w:val="32"/>
        </w:rPr>
        <w:t>2019年本科招生投档分数线再创新高，位列省属高校前列，本科毕业生就业率突破97%。在第十六届“挑战杯”全国大学课外学术科技作品竞赛决赛中，再次捧得全国“优胜杯”，总成绩继续在全国中医药院校和医学院校中名列前茅。研究生教育不断做强</w:t>
      </w:r>
      <w:r>
        <w:rPr>
          <w:rFonts w:ascii="仿宋_GB2312" w:eastAsia="仿宋_GB2312" w:hint="eastAsia"/>
          <w:sz w:val="32"/>
          <w:szCs w:val="32"/>
        </w:rPr>
        <w:t>，</w:t>
      </w:r>
      <w:r w:rsidRPr="006E0E4C">
        <w:rPr>
          <w:rFonts w:ascii="仿宋_GB2312" w:eastAsia="仿宋_GB2312" w:hint="eastAsia"/>
          <w:sz w:val="32"/>
          <w:szCs w:val="32"/>
        </w:rPr>
        <w:t>有2篇博士学位论文、5篇硕士学位论文获评省级优秀，1篇获“全国中医药优秀博士学位论文”、3篇博士学位论文获提名奖优秀</w:t>
      </w:r>
      <w:r>
        <w:rPr>
          <w:rFonts w:ascii="仿宋_GB2312" w:eastAsia="仿宋_GB2312" w:hint="eastAsia"/>
          <w:sz w:val="32"/>
          <w:szCs w:val="32"/>
        </w:rPr>
        <w:t>。</w:t>
      </w:r>
    </w:p>
    <w:p w:rsidR="00E74CB2" w:rsidRPr="00A95B56" w:rsidRDefault="00E74CB2" w:rsidP="000E3DBF">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6E0E4C">
        <w:rPr>
          <w:rFonts w:ascii="仿宋_GB2312" w:eastAsia="仿宋_GB2312" w:hint="eastAsia"/>
          <w:sz w:val="32"/>
          <w:szCs w:val="32"/>
        </w:rPr>
        <w:t>截止2019年，学校共拥有国家精品资源共享课程6门，国家精品在线开放课程2门，省级在线开放课程17门，省级精品课程25门，国家级规划教材9部，省级重点教材14部，行业规划教材43部。全年新增出版省重点教材2部、“十三五”行业规划教材4部。获国家级教学成果奖二等奖1项，国家级实验教学示范中心增至4个，位列全国同行院校第一。</w:t>
      </w:r>
    </w:p>
    <w:p w:rsidR="00A95B56" w:rsidRPr="00A95B56" w:rsidRDefault="00A95B56" w:rsidP="00A95B56">
      <w:pPr>
        <w:autoSpaceDE w:val="0"/>
        <w:autoSpaceDN w:val="0"/>
        <w:snapToGrid w:val="0"/>
        <w:spacing w:line="550" w:lineRule="exact"/>
        <w:rPr>
          <w:rFonts w:ascii="方正黑体_GBK" w:eastAsia="方正黑体_GBK" w:hAnsi="Times New Roman" w:cs="Times New Roman"/>
          <w:kern w:val="0"/>
          <w:sz w:val="32"/>
          <w:szCs w:val="32"/>
        </w:rPr>
        <w:sectPr w:rsidR="00A95B56" w:rsidRPr="00A95B56" w:rsidSect="00B43CA7">
          <w:footerReference w:type="even" r:id="rId7"/>
          <w:footerReference w:type="default" r:id="rId8"/>
          <w:pgSz w:w="11906" w:h="16838"/>
          <w:pgMar w:top="1814" w:right="1588" w:bottom="1985" w:left="1588" w:header="851" w:footer="992" w:gutter="0"/>
          <w:pgNumType w:start="1"/>
          <w:cols w:space="425"/>
          <w:docGrid w:type="lines" w:linePitch="312"/>
        </w:sectPr>
      </w:pPr>
    </w:p>
    <w:p w:rsidR="00A95B56" w:rsidRPr="00A95B56" w:rsidRDefault="00A95B56" w:rsidP="00A95B56">
      <w:pPr>
        <w:autoSpaceDE w:val="0"/>
        <w:autoSpaceDN w:val="0"/>
        <w:snapToGrid w:val="0"/>
        <w:spacing w:line="550" w:lineRule="exact"/>
        <w:rPr>
          <w:rFonts w:ascii="Times New Roman" w:eastAsia="仿宋_GB2312" w:hAnsi="Times New Roman" w:cs="Times New Roman"/>
          <w:kern w:val="0"/>
          <w:sz w:val="32"/>
          <w:szCs w:val="32"/>
        </w:rPr>
      </w:pPr>
    </w:p>
    <w:p w:rsidR="00A95B56" w:rsidRPr="00A95B56" w:rsidRDefault="00A95B56" w:rsidP="00A95B5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t xml:space="preserve">第二部分　</w:t>
      </w:r>
      <w:r w:rsidR="00297A7D">
        <w:rPr>
          <w:rFonts w:ascii="Times New Roman" w:eastAsia="方正小标宋_GBK" w:hAnsi="Times New Roman" w:cs="Times New Roman" w:hint="eastAsia"/>
          <w:kern w:val="0"/>
          <w:sz w:val="36"/>
          <w:szCs w:val="36"/>
          <w:u w:val="single"/>
        </w:rPr>
        <w:t>南京中医药</w:t>
      </w:r>
      <w:r w:rsidR="00297A7D">
        <w:rPr>
          <w:rFonts w:ascii="Times New Roman" w:eastAsia="方正小标宋_GBK" w:hAnsi="Times New Roman" w:cs="Times New Roman"/>
          <w:kern w:val="0"/>
          <w:sz w:val="36"/>
          <w:szCs w:val="36"/>
          <w:u w:val="single"/>
        </w:rPr>
        <w:t>大学</w:t>
      </w:r>
      <w:r w:rsidR="00506502">
        <w:rPr>
          <w:rFonts w:ascii="Times New Roman" w:eastAsia="方正小标宋_GBK" w:hAnsi="Times New Roman" w:cs="Times New Roman"/>
          <w:kern w:val="0"/>
          <w:sz w:val="36"/>
          <w:szCs w:val="36"/>
        </w:rPr>
        <w:t>2019</w:t>
      </w:r>
      <w:r w:rsidRPr="00A95B56">
        <w:rPr>
          <w:rFonts w:ascii="Times New Roman" w:eastAsia="方正小标宋_GBK" w:hAnsi="Times New Roman" w:cs="Times New Roman"/>
          <w:kern w:val="0"/>
          <w:sz w:val="36"/>
          <w:szCs w:val="36"/>
        </w:rPr>
        <w:t>年度部门决算表</w:t>
      </w:r>
    </w:p>
    <w:tbl>
      <w:tblPr>
        <w:tblW w:w="0" w:type="auto"/>
        <w:jc w:val="center"/>
        <w:tblLook w:val="04A0" w:firstRow="1" w:lastRow="0" w:firstColumn="1" w:lastColumn="0" w:noHBand="0" w:noVBand="1"/>
      </w:tblPr>
      <w:tblGrid>
        <w:gridCol w:w="3216"/>
        <w:gridCol w:w="1147"/>
        <w:gridCol w:w="3216"/>
        <w:gridCol w:w="1042"/>
        <w:gridCol w:w="2416"/>
        <w:gridCol w:w="1147"/>
      </w:tblGrid>
      <w:tr w:rsidR="00A95B56" w:rsidRPr="00A95B56" w:rsidTr="00551F7C">
        <w:trPr>
          <w:trHeight w:val="960"/>
          <w:jc w:val="center"/>
        </w:trPr>
        <w:tc>
          <w:tcPr>
            <w:tcW w:w="0" w:type="auto"/>
            <w:gridSpan w:val="6"/>
            <w:tcBorders>
              <w:top w:val="nil"/>
              <w:left w:val="nil"/>
              <w:bottom w:val="nil"/>
              <w:right w:val="nil"/>
            </w:tcBorders>
            <w:shd w:val="clear" w:color="auto" w:fill="auto"/>
            <w:noWrap/>
            <w:vAlign w:val="center"/>
          </w:tcPr>
          <w:p w:rsidR="00A95B56" w:rsidRPr="00A95B56" w:rsidRDefault="00A95B56" w:rsidP="00A95B56">
            <w:pPr>
              <w:widowControl/>
              <w:jc w:val="center"/>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t>收入支出决算总表</w:t>
            </w:r>
          </w:p>
        </w:tc>
      </w:tr>
      <w:tr w:rsidR="00A95B56" w:rsidRPr="00A95B56" w:rsidTr="00551F7C">
        <w:trPr>
          <w:trHeight w:val="319"/>
          <w:jc w:val="center"/>
        </w:trPr>
        <w:tc>
          <w:tcPr>
            <w:tcW w:w="0" w:type="auto"/>
            <w:tcBorders>
              <w:top w:val="nil"/>
              <w:left w:val="nil"/>
              <w:bottom w:val="nil"/>
              <w:right w:val="nil"/>
            </w:tcBorders>
            <w:shd w:val="clear" w:color="auto" w:fill="auto"/>
            <w:noWrap/>
            <w:vAlign w:val="center"/>
          </w:tcPr>
          <w:p w:rsidR="00A95B56" w:rsidRPr="00A95B56" w:rsidRDefault="00A95B56" w:rsidP="00A95B56">
            <w:pPr>
              <w:widowControl/>
              <w:jc w:val="center"/>
              <w:rPr>
                <w:rFonts w:ascii="Times New Roman" w:eastAsia="方正小标宋_GBK" w:hAnsi="Times New Roman" w:cs="Times New Roman"/>
                <w:kern w:val="0"/>
                <w:sz w:val="36"/>
                <w:szCs w:val="36"/>
              </w:rPr>
            </w:pPr>
          </w:p>
        </w:tc>
        <w:tc>
          <w:tcPr>
            <w:tcW w:w="0" w:type="auto"/>
            <w:tcBorders>
              <w:top w:val="nil"/>
              <w:left w:val="nil"/>
              <w:bottom w:val="nil"/>
              <w:right w:val="nil"/>
            </w:tcBorders>
            <w:shd w:val="clear" w:color="auto" w:fill="auto"/>
            <w:noWrap/>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gridSpan w:val="3"/>
            <w:tcBorders>
              <w:top w:val="nil"/>
              <w:left w:val="nil"/>
              <w:bottom w:val="nil"/>
              <w:right w:val="nil"/>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公开</w:t>
            </w:r>
            <w:r w:rsidRPr="00A95B56">
              <w:rPr>
                <w:rFonts w:ascii="Times New Roman" w:eastAsia="宋体" w:hAnsi="Times New Roman" w:cs="Times New Roman"/>
                <w:kern w:val="0"/>
                <w:sz w:val="20"/>
                <w:szCs w:val="20"/>
              </w:rPr>
              <w:t>01</w:t>
            </w:r>
            <w:r w:rsidRPr="00A95B56">
              <w:rPr>
                <w:rFonts w:ascii="Times New Roman" w:eastAsia="宋体" w:hAnsi="Times New Roman" w:cs="Times New Roman"/>
                <w:kern w:val="0"/>
                <w:sz w:val="20"/>
                <w:szCs w:val="20"/>
              </w:rPr>
              <w:t>表</w:t>
            </w:r>
          </w:p>
        </w:tc>
      </w:tr>
      <w:tr w:rsidR="00A95B56" w:rsidRPr="00A95B56" w:rsidTr="00551F7C">
        <w:trPr>
          <w:trHeight w:val="319"/>
          <w:jc w:val="center"/>
        </w:trPr>
        <w:tc>
          <w:tcPr>
            <w:tcW w:w="0" w:type="auto"/>
            <w:tcBorders>
              <w:top w:val="nil"/>
              <w:left w:val="nil"/>
              <w:bottom w:val="nil"/>
              <w:right w:val="nil"/>
            </w:tcBorders>
            <w:shd w:val="clear" w:color="auto" w:fill="auto"/>
            <w:noWrap/>
            <w:vAlign w:val="center"/>
          </w:tcPr>
          <w:p w:rsidR="00A95B56" w:rsidRPr="00A95B56" w:rsidRDefault="00A95B56" w:rsidP="00297A7D">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部门名称：</w:t>
            </w:r>
            <w:r w:rsidR="00297A7D">
              <w:rPr>
                <w:rFonts w:ascii="Times New Roman" w:eastAsia="宋体" w:hAnsi="Times New Roman" w:cs="Times New Roman" w:hint="eastAsia"/>
                <w:kern w:val="0"/>
                <w:sz w:val="20"/>
                <w:szCs w:val="20"/>
              </w:rPr>
              <w:t>南京中医药大学</w:t>
            </w:r>
          </w:p>
        </w:tc>
        <w:tc>
          <w:tcPr>
            <w:tcW w:w="0" w:type="auto"/>
            <w:tcBorders>
              <w:top w:val="nil"/>
              <w:left w:val="nil"/>
              <w:bottom w:val="nil"/>
              <w:right w:val="nil"/>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gridSpan w:val="3"/>
            <w:tcBorders>
              <w:top w:val="nil"/>
              <w:left w:val="nil"/>
              <w:bottom w:val="single" w:sz="4" w:space="0" w:color="auto"/>
              <w:right w:val="nil"/>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金额单位：万元</w:t>
            </w:r>
          </w:p>
        </w:tc>
      </w:tr>
      <w:tr w:rsidR="00A95B56" w:rsidRPr="00A95B56" w:rsidTr="00551F7C">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收入</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支出</w:t>
            </w:r>
          </w:p>
        </w:tc>
      </w:tr>
      <w:tr w:rsidR="00A95B56"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项目</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决算数</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按功能分类</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决算数</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按支出性质</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决算数</w:t>
            </w:r>
          </w:p>
        </w:tc>
      </w:tr>
      <w:tr w:rsidR="00A150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一、</w:t>
            </w:r>
            <w:r>
              <w:rPr>
                <w:rFonts w:ascii="Times New Roman" w:eastAsia="宋体" w:hAnsi="Times New Roman" w:cs="Times New Roman" w:hint="eastAsia"/>
                <w:kern w:val="0"/>
                <w:sz w:val="20"/>
                <w:szCs w:val="20"/>
              </w:rPr>
              <w:t>一般</w:t>
            </w:r>
            <w:r>
              <w:rPr>
                <w:rFonts w:ascii="Times New Roman" w:eastAsia="宋体" w:hAnsi="Times New Roman" w:cs="Times New Roman"/>
                <w:kern w:val="0"/>
                <w:sz w:val="20"/>
                <w:szCs w:val="20"/>
              </w:rPr>
              <w:t>公共预算财政拨款收入</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widowControl/>
              <w:jc w:val="right"/>
              <w:rPr>
                <w:rFonts w:cs="Arial"/>
                <w:sz w:val="20"/>
                <w:szCs w:val="20"/>
              </w:rPr>
            </w:pPr>
            <w:r>
              <w:rPr>
                <w:rFonts w:cs="Arial" w:hint="eastAsia"/>
                <w:sz w:val="20"/>
                <w:szCs w:val="20"/>
              </w:rPr>
              <w:t>77,635.47</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一、一般公共服务支出</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widowControl/>
              <w:jc w:val="right"/>
              <w:rPr>
                <w:rFonts w:cs="Arial"/>
                <w:sz w:val="20"/>
                <w:szCs w:val="20"/>
              </w:rPr>
            </w:pPr>
            <w:r>
              <w:rPr>
                <w:rFonts w:cs="Arial" w:hint="eastAsia"/>
                <w:sz w:val="20"/>
                <w:szCs w:val="20"/>
              </w:rPr>
              <w:t>69.24</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一、基本支出</w:t>
            </w:r>
          </w:p>
        </w:tc>
        <w:tc>
          <w:tcPr>
            <w:tcW w:w="0" w:type="auto"/>
            <w:tcBorders>
              <w:top w:val="nil"/>
              <w:left w:val="nil"/>
              <w:bottom w:val="single" w:sz="4" w:space="0" w:color="auto"/>
              <w:right w:val="single" w:sz="4" w:space="0" w:color="auto"/>
            </w:tcBorders>
            <w:shd w:val="clear" w:color="auto" w:fill="auto"/>
            <w:noWrap/>
            <w:vAlign w:val="center"/>
          </w:tcPr>
          <w:p w:rsidR="00A1505A" w:rsidRDefault="00A1505A" w:rsidP="00A1505A">
            <w:pPr>
              <w:widowControl/>
              <w:jc w:val="right"/>
              <w:rPr>
                <w:rFonts w:cs="Arial"/>
                <w:sz w:val="20"/>
                <w:szCs w:val="20"/>
              </w:rPr>
            </w:pPr>
            <w:r>
              <w:rPr>
                <w:rFonts w:cs="Arial" w:hint="eastAsia"/>
                <w:sz w:val="20"/>
                <w:szCs w:val="20"/>
              </w:rPr>
              <w:t>65,328.74</w:t>
            </w:r>
          </w:p>
        </w:tc>
      </w:tr>
      <w:tr w:rsidR="00A150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二</w:t>
            </w:r>
            <w:r w:rsidRPr="00A95B56">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政府性</w:t>
            </w:r>
            <w:r>
              <w:rPr>
                <w:rFonts w:ascii="Times New Roman" w:eastAsia="宋体" w:hAnsi="Times New Roman" w:cs="Times New Roman"/>
                <w:kern w:val="0"/>
                <w:sz w:val="20"/>
                <w:szCs w:val="20"/>
              </w:rPr>
              <w:t>基金预算财政拨款收入</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二、外交支出</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tcPr>
          <w:p w:rsidR="00A1505A" w:rsidRDefault="00A1505A" w:rsidP="00A1505A">
            <w:pPr>
              <w:jc w:val="right"/>
              <w:rPr>
                <w:rFonts w:cs="Arial"/>
                <w:sz w:val="20"/>
                <w:szCs w:val="20"/>
              </w:rPr>
            </w:pPr>
            <w:r>
              <w:rPr>
                <w:rFonts w:cs="Arial" w:hint="eastAsia"/>
                <w:sz w:val="20"/>
                <w:szCs w:val="20"/>
              </w:rPr>
              <w:t>39,284.25</w:t>
            </w:r>
          </w:p>
        </w:tc>
      </w:tr>
      <w:tr w:rsidR="00A150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三</w:t>
            </w:r>
            <w:r w:rsidRPr="00A95B56">
              <w:rPr>
                <w:rFonts w:ascii="Times New Roman" w:eastAsia="宋体" w:hAnsi="Times New Roman" w:cs="Times New Roman"/>
                <w:kern w:val="0"/>
                <w:sz w:val="20"/>
                <w:szCs w:val="20"/>
              </w:rPr>
              <w:t>、上级补助收入</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三、国防支出</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三、上缴上级支出</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150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四</w:t>
            </w:r>
            <w:r w:rsidRPr="00A95B56">
              <w:rPr>
                <w:rFonts w:ascii="Times New Roman" w:eastAsia="宋体" w:hAnsi="Times New Roman" w:cs="Times New Roman"/>
                <w:kern w:val="0"/>
                <w:sz w:val="20"/>
                <w:szCs w:val="20"/>
              </w:rPr>
              <w:t>、事业收入</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27,863.69</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四、公共安全支出</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四、经营支出</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150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五</w:t>
            </w:r>
            <w:r w:rsidRPr="00A95B56">
              <w:rPr>
                <w:rFonts w:ascii="Times New Roman" w:eastAsia="宋体" w:hAnsi="Times New Roman" w:cs="Times New Roman"/>
                <w:kern w:val="0"/>
                <w:sz w:val="20"/>
                <w:szCs w:val="20"/>
              </w:rPr>
              <w:t>、经营收入</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五、教育支出</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82,893.82</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五、对附属单位补助支出</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150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六</w:t>
            </w:r>
            <w:r w:rsidRPr="00A95B56">
              <w:rPr>
                <w:rFonts w:ascii="Times New Roman" w:eastAsia="宋体" w:hAnsi="Times New Roman" w:cs="Times New Roman"/>
                <w:kern w:val="0"/>
                <w:sz w:val="20"/>
                <w:szCs w:val="20"/>
              </w:rPr>
              <w:t>、附属单位上缴收入</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2,479.02</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六、科学技术支出</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1,100.58</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150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七</w:t>
            </w:r>
            <w:r w:rsidRPr="00A95B56">
              <w:rPr>
                <w:rFonts w:ascii="Times New Roman" w:eastAsia="宋体" w:hAnsi="Times New Roman" w:cs="Times New Roman"/>
                <w:kern w:val="0"/>
                <w:sz w:val="20"/>
                <w:szCs w:val="20"/>
              </w:rPr>
              <w:t>、其他收入</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6,738.31</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七、文化</w:t>
            </w:r>
            <w:r>
              <w:rPr>
                <w:rFonts w:ascii="Times New Roman" w:eastAsia="宋体" w:hAnsi="Times New Roman" w:cs="Times New Roman" w:hint="eastAsia"/>
                <w:kern w:val="0"/>
                <w:sz w:val="20"/>
                <w:szCs w:val="20"/>
              </w:rPr>
              <w:t>旅游</w:t>
            </w:r>
            <w:r w:rsidRPr="00A95B56">
              <w:rPr>
                <w:rFonts w:ascii="Times New Roman" w:eastAsia="宋体" w:hAnsi="Times New Roman" w:cs="Times New Roman"/>
                <w:kern w:val="0"/>
                <w:sz w:val="20"/>
                <w:szCs w:val="20"/>
              </w:rPr>
              <w:t>体育与传媒支出</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150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八、社会保障和就业支出</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6,710.27</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150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九、</w:t>
            </w:r>
            <w:r w:rsidRPr="00A95B56">
              <w:rPr>
                <w:rFonts w:ascii="Times New Roman" w:eastAsia="宋体" w:hAnsi="Times New Roman" w:cs="Times New Roman"/>
                <w:kern w:val="0"/>
                <w:sz w:val="20"/>
                <w:szCs w:val="20"/>
              </w:rPr>
              <w:t>卫生</w:t>
            </w:r>
            <w:r>
              <w:rPr>
                <w:rFonts w:ascii="Times New Roman" w:eastAsia="宋体" w:hAnsi="Times New Roman" w:cs="Times New Roman" w:hint="eastAsia"/>
                <w:kern w:val="0"/>
                <w:sz w:val="20"/>
                <w:szCs w:val="20"/>
              </w:rPr>
              <w:t>健康</w:t>
            </w:r>
            <w:r w:rsidRPr="00A95B56">
              <w:rPr>
                <w:rFonts w:ascii="Times New Roman" w:eastAsia="宋体" w:hAnsi="Times New Roman" w:cs="Times New Roman"/>
                <w:kern w:val="0"/>
                <w:sz w:val="20"/>
                <w:szCs w:val="20"/>
              </w:rPr>
              <w:t>支出</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2,202.53</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150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十、节能环保支出</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150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十一、城乡社区支出</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1505A" w:rsidRPr="00A95B56" w:rsidTr="00F83F73">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十二、农林水支出</w:t>
            </w:r>
          </w:p>
        </w:tc>
        <w:tc>
          <w:tcPr>
            <w:tcW w:w="0" w:type="auto"/>
            <w:tcBorders>
              <w:top w:val="nil"/>
              <w:left w:val="nil"/>
              <w:bottom w:val="single" w:sz="4" w:space="0" w:color="auto"/>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4.05</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1505A" w:rsidRPr="00A95B56" w:rsidTr="00F83F73">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lastRenderedPageBreak/>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十三、交通运输支出</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1505A" w:rsidRPr="00A95B56" w:rsidTr="00F83F73">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十四、资源勘探信息等支出</w:t>
            </w:r>
          </w:p>
        </w:tc>
        <w:tc>
          <w:tcPr>
            <w:tcW w:w="0" w:type="auto"/>
            <w:tcBorders>
              <w:top w:val="single" w:sz="4" w:space="0" w:color="auto"/>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A1505A" w:rsidRPr="00A95B56" w:rsidRDefault="00A1505A" w:rsidP="00A1505A">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150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十五、商业服务业等支出</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150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十六、金融支出</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150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十七、援助其他地区支出</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150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十八、</w:t>
            </w:r>
            <w:r>
              <w:rPr>
                <w:rFonts w:ascii="Times New Roman" w:eastAsia="宋体" w:hAnsi="Times New Roman" w:cs="Times New Roman" w:hint="eastAsia"/>
                <w:kern w:val="0"/>
                <w:sz w:val="20"/>
                <w:szCs w:val="20"/>
              </w:rPr>
              <w:t>自然</w:t>
            </w:r>
            <w:r>
              <w:rPr>
                <w:rFonts w:ascii="Times New Roman" w:eastAsia="宋体" w:hAnsi="Times New Roman" w:cs="Times New Roman"/>
                <w:kern w:val="0"/>
                <w:sz w:val="20"/>
                <w:szCs w:val="20"/>
              </w:rPr>
              <w:t>资源</w:t>
            </w:r>
            <w:r w:rsidRPr="00A95B56">
              <w:rPr>
                <w:rFonts w:ascii="Times New Roman" w:eastAsia="宋体" w:hAnsi="Times New Roman" w:cs="Times New Roman"/>
                <w:kern w:val="0"/>
                <w:sz w:val="20"/>
                <w:szCs w:val="20"/>
              </w:rPr>
              <w:t>海洋气象等支出</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150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十九、住房保障支出</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11,632.50</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150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二十、粮油物资储备支出</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150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二十</w:t>
            </w:r>
            <w:r>
              <w:rPr>
                <w:rFonts w:ascii="Times New Roman" w:eastAsia="宋体" w:hAnsi="Times New Roman" w:cs="Times New Roman"/>
                <w:kern w:val="0"/>
                <w:sz w:val="20"/>
                <w:szCs w:val="20"/>
              </w:rPr>
              <w:t>一、灾害防治及应急管理支出</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right"/>
              <w:rPr>
                <w:rFonts w:ascii="Times New Roman" w:eastAsia="宋体" w:hAnsi="Times New Roman" w:cs="Times New Roman"/>
                <w:kern w:val="0"/>
                <w:sz w:val="20"/>
                <w:szCs w:val="20"/>
              </w:rPr>
            </w:pPr>
          </w:p>
        </w:tc>
      </w:tr>
      <w:tr w:rsidR="00A150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二</w:t>
            </w:r>
            <w:r w:rsidRPr="00A95B56">
              <w:rPr>
                <w:rFonts w:ascii="Times New Roman" w:eastAsia="宋体" w:hAnsi="Times New Roman" w:cs="Times New Roman"/>
                <w:kern w:val="0"/>
                <w:sz w:val="20"/>
                <w:szCs w:val="20"/>
              </w:rPr>
              <w:t>、其他支出</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150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三</w:t>
            </w:r>
            <w:r w:rsidRPr="00A95B56">
              <w:rPr>
                <w:rFonts w:ascii="Times New Roman" w:eastAsia="宋体" w:hAnsi="Times New Roman" w:cs="Times New Roman"/>
                <w:kern w:val="0"/>
                <w:sz w:val="20"/>
                <w:szCs w:val="20"/>
              </w:rPr>
              <w:t>、债务还本支出</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150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四</w:t>
            </w:r>
            <w:r w:rsidRPr="00A95B56">
              <w:rPr>
                <w:rFonts w:ascii="Times New Roman" w:eastAsia="宋体" w:hAnsi="Times New Roman" w:cs="Times New Roman"/>
                <w:kern w:val="0"/>
                <w:sz w:val="20"/>
                <w:szCs w:val="20"/>
              </w:rPr>
              <w:t>、债务付息支出</w:t>
            </w:r>
          </w:p>
        </w:tc>
        <w:tc>
          <w:tcPr>
            <w:tcW w:w="0" w:type="auto"/>
            <w:tcBorders>
              <w:top w:val="nil"/>
              <w:left w:val="nil"/>
              <w:bottom w:val="single" w:sz="4" w:space="0" w:color="000000"/>
              <w:right w:val="single" w:sz="4" w:space="0" w:color="000000"/>
            </w:tcBorders>
            <w:shd w:val="clear" w:color="000000" w:fill="FFFFFF"/>
            <w:noWrap/>
            <w:vAlign w:val="center"/>
          </w:tcPr>
          <w:p w:rsidR="00A1505A" w:rsidRDefault="00A1505A" w:rsidP="00A1505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1505A" w:rsidRPr="00A95B56" w:rsidRDefault="00A1505A" w:rsidP="00A1505A">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6D08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D085A" w:rsidRPr="00A95B56" w:rsidRDefault="006D085A" w:rsidP="006D085A">
            <w:pPr>
              <w:widowControl/>
              <w:jc w:val="center"/>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本年收入合计</w:t>
            </w:r>
          </w:p>
        </w:tc>
        <w:tc>
          <w:tcPr>
            <w:tcW w:w="0" w:type="auto"/>
            <w:tcBorders>
              <w:top w:val="nil"/>
              <w:left w:val="nil"/>
              <w:bottom w:val="single" w:sz="4" w:space="0" w:color="000000"/>
              <w:right w:val="single" w:sz="4" w:space="0" w:color="000000"/>
            </w:tcBorders>
            <w:shd w:val="clear" w:color="000000" w:fill="FFFFFF"/>
            <w:noWrap/>
            <w:vAlign w:val="center"/>
          </w:tcPr>
          <w:p w:rsidR="006D085A" w:rsidRDefault="006D085A" w:rsidP="006D085A">
            <w:pPr>
              <w:jc w:val="right"/>
              <w:rPr>
                <w:rFonts w:cs="Arial"/>
                <w:sz w:val="20"/>
                <w:szCs w:val="20"/>
              </w:rPr>
            </w:pPr>
            <w:r>
              <w:rPr>
                <w:rFonts w:cs="Arial" w:hint="eastAsia"/>
                <w:sz w:val="20"/>
                <w:szCs w:val="20"/>
              </w:rPr>
              <w:t>114,716.49</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6D085A" w:rsidRPr="00A95B56" w:rsidRDefault="006D085A" w:rsidP="006D085A">
            <w:pPr>
              <w:widowControl/>
              <w:jc w:val="center"/>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本年支出合计</w:t>
            </w:r>
          </w:p>
        </w:tc>
        <w:tc>
          <w:tcPr>
            <w:tcW w:w="0" w:type="auto"/>
            <w:tcBorders>
              <w:top w:val="nil"/>
              <w:left w:val="nil"/>
              <w:bottom w:val="single" w:sz="4" w:space="0" w:color="000000"/>
              <w:right w:val="single" w:sz="4" w:space="0" w:color="000000"/>
            </w:tcBorders>
            <w:shd w:val="clear" w:color="000000" w:fill="FFFFFF"/>
            <w:noWrap/>
            <w:vAlign w:val="center"/>
          </w:tcPr>
          <w:p w:rsidR="006D085A" w:rsidRDefault="006D085A" w:rsidP="006D085A">
            <w:pPr>
              <w:jc w:val="right"/>
              <w:rPr>
                <w:rFonts w:cs="Arial"/>
                <w:sz w:val="20"/>
                <w:szCs w:val="20"/>
              </w:rPr>
            </w:pPr>
            <w:r>
              <w:rPr>
                <w:rFonts w:cs="Arial" w:hint="eastAsia"/>
                <w:sz w:val="20"/>
                <w:szCs w:val="20"/>
              </w:rPr>
              <w:t>104,612.99</w:t>
            </w:r>
          </w:p>
        </w:tc>
      </w:tr>
      <w:tr w:rsidR="006D08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D085A" w:rsidRPr="00A95B56" w:rsidRDefault="006D085A" w:rsidP="006D08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Pr="00A95B56">
              <w:rPr>
                <w:rFonts w:ascii="Times New Roman" w:eastAsia="宋体" w:hAnsi="Times New Roman" w:cs="Times New Roman"/>
                <w:kern w:val="0"/>
                <w:sz w:val="20"/>
                <w:szCs w:val="20"/>
              </w:rPr>
              <w:t>用事业基金弥补收支差额</w:t>
            </w:r>
          </w:p>
        </w:tc>
        <w:tc>
          <w:tcPr>
            <w:tcW w:w="0" w:type="auto"/>
            <w:tcBorders>
              <w:top w:val="nil"/>
              <w:left w:val="nil"/>
              <w:bottom w:val="single" w:sz="4" w:space="0" w:color="000000"/>
              <w:right w:val="single" w:sz="4" w:space="0" w:color="000000"/>
            </w:tcBorders>
            <w:shd w:val="clear" w:color="000000" w:fill="FFFFFF"/>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6D085A" w:rsidRPr="00A95B56" w:rsidRDefault="006D085A" w:rsidP="006D08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Pr="00A95B56">
              <w:rPr>
                <w:rFonts w:ascii="Times New Roman" w:eastAsia="宋体" w:hAnsi="Times New Roman" w:cs="Times New Roman"/>
                <w:kern w:val="0"/>
                <w:sz w:val="20"/>
                <w:szCs w:val="20"/>
              </w:rPr>
              <w:t>结余分配</w:t>
            </w:r>
          </w:p>
        </w:tc>
        <w:tc>
          <w:tcPr>
            <w:tcW w:w="0" w:type="auto"/>
            <w:tcBorders>
              <w:top w:val="nil"/>
              <w:left w:val="nil"/>
              <w:bottom w:val="single" w:sz="4" w:space="0" w:color="000000"/>
              <w:right w:val="single" w:sz="4" w:space="0" w:color="000000"/>
            </w:tcBorders>
            <w:shd w:val="clear" w:color="000000" w:fill="FFFFFF"/>
            <w:noWrap/>
            <w:vAlign w:val="center"/>
          </w:tcPr>
          <w:p w:rsidR="006D085A" w:rsidRDefault="006D085A" w:rsidP="006D085A">
            <w:pPr>
              <w:jc w:val="right"/>
              <w:rPr>
                <w:rFonts w:cs="Arial"/>
                <w:sz w:val="20"/>
                <w:szCs w:val="20"/>
              </w:rPr>
            </w:pPr>
            <w:r>
              <w:rPr>
                <w:rFonts w:cs="Arial" w:hint="eastAsia"/>
                <w:sz w:val="20"/>
                <w:szCs w:val="20"/>
              </w:rPr>
              <w:t xml:space="preserve">　</w:t>
            </w:r>
          </w:p>
        </w:tc>
      </w:tr>
      <w:tr w:rsidR="006D08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D085A" w:rsidRPr="00A95B56" w:rsidRDefault="006D085A" w:rsidP="006D08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Pr="00A95B56">
              <w:rPr>
                <w:rFonts w:ascii="Times New Roman" w:eastAsia="宋体" w:hAnsi="Times New Roman" w:cs="Times New Roman"/>
                <w:kern w:val="0"/>
                <w:sz w:val="20"/>
                <w:szCs w:val="20"/>
              </w:rPr>
              <w:t>年初结转和结余</w:t>
            </w:r>
          </w:p>
        </w:tc>
        <w:tc>
          <w:tcPr>
            <w:tcW w:w="0" w:type="auto"/>
            <w:tcBorders>
              <w:top w:val="nil"/>
              <w:left w:val="nil"/>
              <w:bottom w:val="single" w:sz="4" w:space="0" w:color="000000"/>
              <w:right w:val="single" w:sz="4" w:space="0" w:color="000000"/>
            </w:tcBorders>
            <w:shd w:val="clear" w:color="000000" w:fill="FFFFFF"/>
            <w:noWrap/>
            <w:vAlign w:val="center"/>
          </w:tcPr>
          <w:p w:rsidR="006D085A" w:rsidRDefault="006D085A" w:rsidP="006D085A">
            <w:pPr>
              <w:jc w:val="right"/>
              <w:rPr>
                <w:rFonts w:cs="Arial"/>
                <w:sz w:val="20"/>
                <w:szCs w:val="20"/>
              </w:rPr>
            </w:pPr>
            <w:r>
              <w:rPr>
                <w:rFonts w:cs="Arial" w:hint="eastAsia"/>
                <w:sz w:val="20"/>
                <w:szCs w:val="20"/>
              </w:rPr>
              <w:t>61,223.10</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6D085A" w:rsidRPr="00A95B56" w:rsidRDefault="006D085A" w:rsidP="006D08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Pr="00A95B56">
              <w:rPr>
                <w:rFonts w:ascii="Times New Roman" w:eastAsia="宋体" w:hAnsi="Times New Roman" w:cs="Times New Roman"/>
                <w:kern w:val="0"/>
                <w:sz w:val="20"/>
                <w:szCs w:val="20"/>
              </w:rPr>
              <w:t>年末结转和结余</w:t>
            </w:r>
          </w:p>
        </w:tc>
        <w:tc>
          <w:tcPr>
            <w:tcW w:w="0" w:type="auto"/>
            <w:tcBorders>
              <w:top w:val="nil"/>
              <w:left w:val="nil"/>
              <w:bottom w:val="single" w:sz="4" w:space="0" w:color="000000"/>
              <w:right w:val="single" w:sz="4" w:space="0" w:color="000000"/>
            </w:tcBorders>
            <w:shd w:val="clear" w:color="000000" w:fill="FFFFFF"/>
            <w:noWrap/>
            <w:vAlign w:val="center"/>
          </w:tcPr>
          <w:p w:rsidR="006D085A" w:rsidRDefault="006D085A" w:rsidP="006D085A">
            <w:pPr>
              <w:jc w:val="right"/>
              <w:rPr>
                <w:rFonts w:cs="Arial"/>
                <w:sz w:val="20"/>
                <w:szCs w:val="20"/>
              </w:rPr>
            </w:pPr>
            <w:r>
              <w:rPr>
                <w:rFonts w:cs="Arial" w:hint="eastAsia"/>
                <w:sz w:val="20"/>
                <w:szCs w:val="20"/>
              </w:rPr>
              <w:t>71,326.60</w:t>
            </w:r>
          </w:p>
        </w:tc>
      </w:tr>
      <w:tr w:rsidR="006D08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D085A" w:rsidRPr="00A95B56" w:rsidRDefault="006D085A" w:rsidP="006D085A">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6D085A" w:rsidRPr="00A95B56" w:rsidRDefault="006D085A" w:rsidP="006D085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6D085A" w:rsidRDefault="006D085A" w:rsidP="006D085A">
            <w:pPr>
              <w:jc w:val="right"/>
              <w:rPr>
                <w:rFonts w:cs="Arial"/>
                <w:sz w:val="20"/>
                <w:szCs w:val="20"/>
              </w:rPr>
            </w:pPr>
            <w:r>
              <w:rPr>
                <w:rFonts w:cs="Arial" w:hint="eastAsia"/>
                <w:sz w:val="20"/>
                <w:szCs w:val="20"/>
              </w:rPr>
              <w:t xml:space="preserve">　</w:t>
            </w:r>
          </w:p>
        </w:tc>
      </w:tr>
      <w:tr w:rsidR="006D085A" w:rsidRPr="00A95B56" w:rsidTr="006D085A">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6D085A" w:rsidRPr="00A95B56" w:rsidRDefault="006D085A" w:rsidP="006D085A">
            <w:pPr>
              <w:widowControl/>
              <w:jc w:val="center"/>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总计</w:t>
            </w:r>
          </w:p>
        </w:tc>
        <w:tc>
          <w:tcPr>
            <w:tcW w:w="0" w:type="auto"/>
            <w:tcBorders>
              <w:top w:val="nil"/>
              <w:left w:val="nil"/>
              <w:bottom w:val="single" w:sz="4" w:space="0" w:color="000000"/>
              <w:right w:val="single" w:sz="4" w:space="0" w:color="000000"/>
            </w:tcBorders>
            <w:shd w:val="clear" w:color="000000" w:fill="FFFFFF"/>
            <w:noWrap/>
            <w:vAlign w:val="center"/>
          </w:tcPr>
          <w:p w:rsidR="006D085A" w:rsidRDefault="006D085A" w:rsidP="006D085A">
            <w:pPr>
              <w:jc w:val="right"/>
              <w:rPr>
                <w:rFonts w:cs="Arial"/>
                <w:sz w:val="20"/>
                <w:szCs w:val="20"/>
              </w:rPr>
            </w:pPr>
            <w:r>
              <w:rPr>
                <w:rFonts w:cs="Arial" w:hint="eastAsia"/>
                <w:sz w:val="20"/>
                <w:szCs w:val="20"/>
              </w:rPr>
              <w:t>175,939.59</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6D085A" w:rsidRPr="00A95B56" w:rsidRDefault="006D085A" w:rsidP="006D085A">
            <w:pPr>
              <w:widowControl/>
              <w:jc w:val="center"/>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总计</w:t>
            </w:r>
          </w:p>
        </w:tc>
        <w:tc>
          <w:tcPr>
            <w:tcW w:w="0" w:type="auto"/>
            <w:tcBorders>
              <w:top w:val="nil"/>
              <w:left w:val="nil"/>
              <w:bottom w:val="single" w:sz="4" w:space="0" w:color="000000"/>
              <w:right w:val="single" w:sz="4" w:space="0" w:color="000000"/>
            </w:tcBorders>
            <w:shd w:val="clear" w:color="000000" w:fill="FFFFFF"/>
            <w:noWrap/>
            <w:vAlign w:val="center"/>
          </w:tcPr>
          <w:p w:rsidR="006D085A" w:rsidRDefault="006D085A" w:rsidP="006D085A">
            <w:pPr>
              <w:jc w:val="right"/>
              <w:rPr>
                <w:rFonts w:cs="Arial"/>
                <w:sz w:val="20"/>
                <w:szCs w:val="20"/>
              </w:rPr>
            </w:pPr>
            <w:r>
              <w:rPr>
                <w:rFonts w:cs="Arial" w:hint="eastAsia"/>
                <w:sz w:val="20"/>
                <w:szCs w:val="20"/>
              </w:rPr>
              <w:t>175,939.59</w:t>
            </w:r>
          </w:p>
        </w:tc>
      </w:tr>
    </w:tbl>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0" w:type="auto"/>
        <w:jc w:val="center"/>
        <w:tblLook w:val="04A0" w:firstRow="1" w:lastRow="0" w:firstColumn="1" w:lastColumn="0" w:noHBand="0" w:noVBand="1"/>
      </w:tblPr>
      <w:tblGrid>
        <w:gridCol w:w="993"/>
        <w:gridCol w:w="920"/>
        <w:gridCol w:w="920"/>
        <w:gridCol w:w="1416"/>
        <w:gridCol w:w="1416"/>
        <w:gridCol w:w="998"/>
        <w:gridCol w:w="1165"/>
        <w:gridCol w:w="1244"/>
        <w:gridCol w:w="1418"/>
        <w:gridCol w:w="1417"/>
        <w:gridCol w:w="1985"/>
      </w:tblGrid>
      <w:tr w:rsidR="00184887" w:rsidRPr="00A95B56" w:rsidTr="0002605B">
        <w:trPr>
          <w:trHeight w:val="960"/>
          <w:jc w:val="center"/>
        </w:trPr>
        <w:tc>
          <w:tcPr>
            <w:tcW w:w="0" w:type="auto"/>
            <w:gridSpan w:val="2"/>
            <w:tcBorders>
              <w:top w:val="nil"/>
              <w:left w:val="nil"/>
              <w:bottom w:val="nil"/>
              <w:right w:val="nil"/>
            </w:tcBorders>
          </w:tcPr>
          <w:p w:rsidR="00184887" w:rsidRPr="00A95B56" w:rsidRDefault="00184887" w:rsidP="00A95B56">
            <w:pPr>
              <w:widowControl/>
              <w:jc w:val="center"/>
              <w:rPr>
                <w:rFonts w:ascii="Times New Roman" w:eastAsia="方正小标宋_GBK" w:hAnsi="Times New Roman" w:cs="Times New Roman"/>
                <w:kern w:val="0"/>
                <w:sz w:val="36"/>
                <w:szCs w:val="36"/>
              </w:rPr>
            </w:pPr>
          </w:p>
        </w:tc>
        <w:tc>
          <w:tcPr>
            <w:tcW w:w="0" w:type="auto"/>
            <w:gridSpan w:val="9"/>
            <w:tcBorders>
              <w:top w:val="nil"/>
              <w:left w:val="nil"/>
              <w:bottom w:val="nil"/>
              <w:right w:val="nil"/>
            </w:tcBorders>
            <w:shd w:val="clear" w:color="auto" w:fill="auto"/>
            <w:noWrap/>
            <w:vAlign w:val="center"/>
          </w:tcPr>
          <w:p w:rsidR="00184887" w:rsidRPr="00A95B56" w:rsidRDefault="00184887" w:rsidP="00A95B56">
            <w:pPr>
              <w:widowControl/>
              <w:jc w:val="center"/>
              <w:rPr>
                <w:rFonts w:ascii="Times New Roman" w:eastAsia="方正小标宋_GBK" w:hAnsi="Times New Roman" w:cs="Times New Roman"/>
                <w:kern w:val="0"/>
                <w:sz w:val="36"/>
                <w:szCs w:val="36"/>
              </w:rPr>
            </w:pPr>
            <w:bookmarkStart w:id="1" w:name="RANGE!A1:I13"/>
            <w:r w:rsidRPr="00A95B56">
              <w:rPr>
                <w:rFonts w:ascii="Times New Roman" w:eastAsia="方正小标宋_GBK" w:hAnsi="Times New Roman" w:cs="Times New Roman"/>
                <w:kern w:val="0"/>
                <w:sz w:val="36"/>
                <w:szCs w:val="36"/>
              </w:rPr>
              <w:t>收入决算表</w:t>
            </w:r>
            <w:bookmarkEnd w:id="1"/>
          </w:p>
        </w:tc>
      </w:tr>
      <w:tr w:rsidR="00184887" w:rsidRPr="00A95B56" w:rsidTr="00184887">
        <w:trPr>
          <w:trHeight w:val="319"/>
          <w:jc w:val="center"/>
        </w:trPr>
        <w:tc>
          <w:tcPr>
            <w:tcW w:w="993" w:type="dxa"/>
            <w:tcBorders>
              <w:top w:val="nil"/>
              <w:left w:val="nil"/>
              <w:bottom w:val="nil"/>
              <w:right w:val="nil"/>
            </w:tcBorders>
            <w:shd w:val="clear" w:color="auto" w:fill="auto"/>
            <w:noWrap/>
            <w:vAlign w:val="center"/>
          </w:tcPr>
          <w:p w:rsidR="00184887" w:rsidRPr="00A95B56" w:rsidRDefault="00184887" w:rsidP="00A95B56">
            <w:pPr>
              <w:widowControl/>
              <w:jc w:val="center"/>
              <w:rPr>
                <w:rFonts w:ascii="Times New Roman" w:eastAsia="方正小标宋_GBK" w:hAnsi="Times New Roman" w:cs="Times New Roman"/>
                <w:kern w:val="0"/>
                <w:sz w:val="36"/>
                <w:szCs w:val="36"/>
              </w:rPr>
            </w:pPr>
          </w:p>
        </w:tc>
        <w:tc>
          <w:tcPr>
            <w:tcW w:w="1840" w:type="dxa"/>
            <w:gridSpan w:val="2"/>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998"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1165"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1244" w:type="dxa"/>
            <w:tcBorders>
              <w:top w:val="nil"/>
              <w:left w:val="nil"/>
              <w:bottom w:val="nil"/>
              <w:right w:val="nil"/>
            </w:tcBorders>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1985" w:type="dxa"/>
            <w:tcBorders>
              <w:top w:val="nil"/>
              <w:left w:val="nil"/>
              <w:bottom w:val="nil"/>
              <w:right w:val="nil"/>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公开</w:t>
            </w:r>
            <w:r w:rsidRPr="00A95B56">
              <w:rPr>
                <w:rFonts w:ascii="Times New Roman" w:eastAsia="宋体" w:hAnsi="Times New Roman" w:cs="Times New Roman"/>
                <w:kern w:val="0"/>
                <w:sz w:val="20"/>
                <w:szCs w:val="20"/>
              </w:rPr>
              <w:t>02</w:t>
            </w:r>
            <w:r w:rsidRPr="00A95B56">
              <w:rPr>
                <w:rFonts w:ascii="Times New Roman" w:eastAsia="宋体" w:hAnsi="Times New Roman" w:cs="Times New Roman"/>
                <w:kern w:val="0"/>
                <w:sz w:val="20"/>
                <w:szCs w:val="20"/>
              </w:rPr>
              <w:t>表</w:t>
            </w:r>
          </w:p>
        </w:tc>
      </w:tr>
      <w:tr w:rsidR="00184887" w:rsidRPr="00A95B56" w:rsidTr="00184887">
        <w:trPr>
          <w:trHeight w:val="319"/>
          <w:jc w:val="center"/>
        </w:trPr>
        <w:tc>
          <w:tcPr>
            <w:tcW w:w="0" w:type="auto"/>
            <w:gridSpan w:val="3"/>
            <w:tcBorders>
              <w:top w:val="nil"/>
              <w:left w:val="nil"/>
              <w:bottom w:val="nil"/>
              <w:right w:val="nil"/>
            </w:tcBorders>
            <w:shd w:val="clear" w:color="auto" w:fill="auto"/>
            <w:noWrap/>
            <w:vAlign w:val="center"/>
          </w:tcPr>
          <w:p w:rsidR="00184887" w:rsidRPr="00A95B56" w:rsidRDefault="00184887" w:rsidP="00740888">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部门名称：</w:t>
            </w:r>
            <w:r w:rsidR="00740888">
              <w:rPr>
                <w:rFonts w:ascii="Times New Roman" w:eastAsia="宋体" w:hAnsi="Times New Roman" w:cs="Times New Roman" w:hint="eastAsia"/>
                <w:kern w:val="0"/>
                <w:sz w:val="20"/>
                <w:szCs w:val="20"/>
              </w:rPr>
              <w:t>南京中医药</w:t>
            </w:r>
            <w:r w:rsidR="00740888">
              <w:rPr>
                <w:rFonts w:ascii="Times New Roman" w:eastAsia="宋体" w:hAnsi="Times New Roman" w:cs="Times New Roman"/>
                <w:kern w:val="0"/>
                <w:sz w:val="20"/>
                <w:szCs w:val="20"/>
              </w:rPr>
              <w:t>大学</w:t>
            </w:r>
          </w:p>
        </w:tc>
        <w:tc>
          <w:tcPr>
            <w:tcW w:w="0" w:type="auto"/>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宋体"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998"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1165" w:type="dxa"/>
            <w:tcBorders>
              <w:top w:val="nil"/>
              <w:left w:val="nil"/>
              <w:bottom w:val="nil"/>
              <w:right w:val="nil"/>
            </w:tcBorders>
            <w:shd w:val="clear" w:color="auto" w:fill="auto"/>
            <w:noWrap/>
            <w:vAlign w:val="center"/>
          </w:tcPr>
          <w:p w:rsidR="00184887" w:rsidRPr="00A95B56" w:rsidRDefault="00184887" w:rsidP="00A95B56">
            <w:pPr>
              <w:widowControl/>
              <w:jc w:val="center"/>
              <w:rPr>
                <w:rFonts w:ascii="Times New Roman" w:eastAsia="Times New Roman" w:hAnsi="Times New Roman" w:cs="Times New Roman"/>
                <w:kern w:val="0"/>
                <w:sz w:val="20"/>
                <w:szCs w:val="20"/>
              </w:rPr>
            </w:pPr>
          </w:p>
        </w:tc>
        <w:tc>
          <w:tcPr>
            <w:tcW w:w="1244" w:type="dxa"/>
            <w:tcBorders>
              <w:top w:val="nil"/>
              <w:left w:val="nil"/>
              <w:bottom w:val="nil"/>
              <w:right w:val="nil"/>
            </w:tcBorders>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1985" w:type="dxa"/>
            <w:tcBorders>
              <w:top w:val="nil"/>
              <w:left w:val="nil"/>
              <w:bottom w:val="nil"/>
              <w:right w:val="nil"/>
            </w:tcBorders>
            <w:shd w:val="clear" w:color="auto" w:fill="auto"/>
            <w:noWrap/>
            <w:vAlign w:val="center"/>
          </w:tcPr>
          <w:p w:rsidR="00184887" w:rsidRPr="00A95B56" w:rsidRDefault="00184887"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金额单位：万元</w:t>
            </w:r>
          </w:p>
        </w:tc>
      </w:tr>
      <w:tr w:rsidR="00184887" w:rsidRPr="00A95B56" w:rsidTr="00184887">
        <w:trPr>
          <w:trHeight w:val="308"/>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84887" w:rsidRPr="00A95B56" w:rsidRDefault="00184887"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4887" w:rsidRPr="00A95B56" w:rsidRDefault="00184887"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本年收入合计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4887" w:rsidRPr="00A95B56" w:rsidRDefault="00184887"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财政拨款收入</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4887" w:rsidRPr="00A95B56" w:rsidRDefault="00184887"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上级补助收入</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887" w:rsidRPr="00A95B56" w:rsidRDefault="00184887"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事业收入</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4887" w:rsidRPr="00A95B56" w:rsidRDefault="00184887"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经营收入</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4887" w:rsidRPr="00A95B56" w:rsidRDefault="00184887"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附属单位上缴收入</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4887" w:rsidRPr="00A95B56" w:rsidRDefault="00184887"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其他收入</w:t>
            </w:r>
          </w:p>
        </w:tc>
      </w:tr>
      <w:tr w:rsidR="00184887" w:rsidRPr="00A95B56" w:rsidTr="00184887">
        <w:trPr>
          <w:trHeight w:val="64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184887" w:rsidRPr="00A95B56" w:rsidRDefault="00184887"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功能分类科目编码</w:t>
            </w:r>
          </w:p>
        </w:tc>
        <w:tc>
          <w:tcPr>
            <w:tcW w:w="1840" w:type="dxa"/>
            <w:gridSpan w:val="2"/>
            <w:tcBorders>
              <w:top w:val="nil"/>
              <w:left w:val="nil"/>
              <w:bottom w:val="single" w:sz="4" w:space="0" w:color="auto"/>
              <w:right w:val="single" w:sz="4" w:space="0" w:color="auto"/>
            </w:tcBorders>
            <w:shd w:val="clear" w:color="auto" w:fill="auto"/>
            <w:noWrap/>
            <w:vAlign w:val="center"/>
          </w:tcPr>
          <w:p w:rsidR="00184887" w:rsidRPr="00A95B56" w:rsidRDefault="00184887"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科目名称</w:t>
            </w:r>
          </w:p>
        </w:tc>
        <w:tc>
          <w:tcPr>
            <w:tcW w:w="0" w:type="auto"/>
            <w:vMerge/>
            <w:tcBorders>
              <w:top w:val="single" w:sz="4" w:space="0" w:color="auto"/>
              <w:left w:val="single" w:sz="4" w:space="0" w:color="auto"/>
              <w:bottom w:val="single" w:sz="4" w:space="0" w:color="auto"/>
              <w:right w:val="single" w:sz="4" w:space="0" w:color="auto"/>
            </w:tcBorders>
            <w:vAlign w:val="center"/>
          </w:tcPr>
          <w:p w:rsidR="00184887" w:rsidRPr="00A95B56" w:rsidRDefault="00184887" w:rsidP="00A95B56">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4887" w:rsidRPr="00A95B56" w:rsidRDefault="00184887" w:rsidP="00A95B56">
            <w:pPr>
              <w:widowControl/>
              <w:jc w:val="left"/>
              <w:rPr>
                <w:rFonts w:ascii="Times New Roman" w:eastAsia="宋体" w:hAnsi="Times New Roman" w:cs="Times New Roman"/>
                <w:kern w:val="0"/>
                <w:sz w:val="20"/>
                <w:szCs w:val="20"/>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184887" w:rsidRPr="00A95B56" w:rsidRDefault="00184887" w:rsidP="00A95B56">
            <w:pPr>
              <w:widowControl/>
              <w:jc w:val="left"/>
              <w:rPr>
                <w:rFonts w:ascii="Times New Roman" w:eastAsia="宋体" w:hAnsi="Times New Roman" w:cs="Times New Roman"/>
                <w:kern w:val="0"/>
                <w:sz w:val="20"/>
                <w:szCs w:val="20"/>
              </w:rPr>
            </w:pPr>
          </w:p>
        </w:tc>
        <w:tc>
          <w:tcPr>
            <w:tcW w:w="1165" w:type="dxa"/>
            <w:tcBorders>
              <w:top w:val="single" w:sz="4" w:space="0" w:color="auto"/>
              <w:left w:val="single" w:sz="4" w:space="0" w:color="auto"/>
              <w:bottom w:val="single" w:sz="4" w:space="0" w:color="auto"/>
              <w:right w:val="single" w:sz="4" w:space="0" w:color="auto"/>
            </w:tcBorders>
            <w:vAlign w:val="center"/>
          </w:tcPr>
          <w:p w:rsidR="00184887" w:rsidRPr="00A95B56" w:rsidRDefault="00184887" w:rsidP="0018488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小</w:t>
            </w:r>
            <w:r>
              <w:rPr>
                <w:rFonts w:ascii="Times New Roman" w:eastAsia="宋体" w:hAnsi="Times New Roman" w:cs="Times New Roman"/>
                <w:kern w:val="0"/>
                <w:sz w:val="20"/>
                <w:szCs w:val="20"/>
              </w:rPr>
              <w:t>计</w:t>
            </w:r>
          </w:p>
        </w:tc>
        <w:tc>
          <w:tcPr>
            <w:tcW w:w="1244" w:type="dxa"/>
            <w:tcBorders>
              <w:top w:val="single" w:sz="4" w:space="0" w:color="auto"/>
              <w:left w:val="single" w:sz="4" w:space="0" w:color="auto"/>
              <w:bottom w:val="single" w:sz="4" w:space="0" w:color="auto"/>
              <w:right w:val="single" w:sz="4" w:space="0" w:color="auto"/>
            </w:tcBorders>
            <w:vAlign w:val="center"/>
          </w:tcPr>
          <w:p w:rsidR="00184887" w:rsidRPr="00A95B56" w:rsidRDefault="00184887" w:rsidP="00184887">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其中</w:t>
            </w:r>
            <w:r>
              <w:rPr>
                <w:rFonts w:ascii="Times New Roman" w:eastAsia="宋体" w:hAnsi="Times New Roman" w:cs="Times New Roman"/>
                <w:kern w:val="0"/>
                <w:sz w:val="20"/>
                <w:szCs w:val="20"/>
              </w:rPr>
              <w:t>：教育收费</w:t>
            </w:r>
          </w:p>
        </w:tc>
        <w:tc>
          <w:tcPr>
            <w:tcW w:w="1418" w:type="dxa"/>
            <w:vMerge/>
            <w:tcBorders>
              <w:top w:val="single" w:sz="4" w:space="0" w:color="auto"/>
              <w:left w:val="single" w:sz="4" w:space="0" w:color="auto"/>
              <w:bottom w:val="single" w:sz="4" w:space="0" w:color="auto"/>
              <w:right w:val="single" w:sz="4" w:space="0" w:color="auto"/>
            </w:tcBorders>
            <w:vAlign w:val="center"/>
          </w:tcPr>
          <w:p w:rsidR="00184887" w:rsidRPr="00A95B56" w:rsidRDefault="00184887" w:rsidP="00A95B56">
            <w:pPr>
              <w:widowControl/>
              <w:jc w:val="left"/>
              <w:rPr>
                <w:rFonts w:ascii="Times New Roman" w:eastAsia="宋体" w:hAnsi="Times New Roman" w:cs="Times New Roman"/>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84887" w:rsidRPr="00A95B56" w:rsidRDefault="00184887" w:rsidP="00A95B56">
            <w:pPr>
              <w:widowControl/>
              <w:jc w:val="left"/>
              <w:rPr>
                <w:rFonts w:ascii="Times New Roman" w:eastAsia="宋体" w:hAnsi="Times New Roman" w:cs="Times New Roman"/>
                <w:kern w:val="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184887" w:rsidRPr="00A95B56" w:rsidRDefault="00184887" w:rsidP="00A95B56">
            <w:pPr>
              <w:widowControl/>
              <w:jc w:val="left"/>
              <w:rPr>
                <w:rFonts w:ascii="Times New Roman" w:eastAsia="宋体" w:hAnsi="Times New Roman" w:cs="Times New Roman"/>
                <w:kern w:val="0"/>
                <w:sz w:val="20"/>
                <w:szCs w:val="20"/>
              </w:rPr>
            </w:pPr>
          </w:p>
        </w:tc>
      </w:tr>
      <w:tr w:rsidR="006D085A" w:rsidRPr="00A95B56" w:rsidTr="006D085A">
        <w:trPr>
          <w:trHeight w:val="319"/>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Pr="00A95B56" w:rsidRDefault="006D085A" w:rsidP="006D085A">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合计</w:t>
            </w:r>
          </w:p>
        </w:tc>
        <w:tc>
          <w:tcPr>
            <w:tcW w:w="0" w:type="auto"/>
            <w:tcBorders>
              <w:top w:val="nil"/>
              <w:left w:val="nil"/>
              <w:bottom w:val="single" w:sz="4" w:space="0" w:color="000000"/>
              <w:right w:val="single" w:sz="4" w:space="0" w:color="000000"/>
            </w:tcBorders>
            <w:shd w:val="clear" w:color="000000" w:fill="FFFFFF"/>
            <w:noWrap/>
            <w:vAlign w:val="center"/>
          </w:tcPr>
          <w:p w:rsidR="006D085A" w:rsidRDefault="006D085A" w:rsidP="006D085A">
            <w:pPr>
              <w:widowControl/>
              <w:jc w:val="right"/>
              <w:rPr>
                <w:rFonts w:cs="Arial"/>
                <w:sz w:val="20"/>
                <w:szCs w:val="20"/>
              </w:rPr>
            </w:pPr>
            <w:r>
              <w:rPr>
                <w:rFonts w:cs="Arial" w:hint="eastAsia"/>
                <w:sz w:val="20"/>
                <w:szCs w:val="20"/>
              </w:rPr>
              <w:t>114,716.49</w:t>
            </w:r>
          </w:p>
        </w:tc>
        <w:tc>
          <w:tcPr>
            <w:tcW w:w="0" w:type="auto"/>
            <w:tcBorders>
              <w:top w:val="nil"/>
              <w:left w:val="nil"/>
              <w:bottom w:val="single" w:sz="4" w:space="0" w:color="000000"/>
              <w:right w:val="single" w:sz="4" w:space="0" w:color="000000"/>
            </w:tcBorders>
            <w:shd w:val="clear" w:color="000000" w:fill="FFFFFF"/>
            <w:noWrap/>
            <w:vAlign w:val="center"/>
          </w:tcPr>
          <w:p w:rsidR="006D085A" w:rsidRDefault="006D085A" w:rsidP="006D085A">
            <w:pPr>
              <w:jc w:val="right"/>
              <w:rPr>
                <w:rFonts w:cs="Arial"/>
                <w:sz w:val="20"/>
                <w:szCs w:val="20"/>
              </w:rPr>
            </w:pPr>
            <w:r>
              <w:rPr>
                <w:rFonts w:cs="Arial" w:hint="eastAsia"/>
                <w:sz w:val="20"/>
                <w:szCs w:val="20"/>
              </w:rPr>
              <w:t>77,635.47</w:t>
            </w:r>
          </w:p>
        </w:tc>
        <w:tc>
          <w:tcPr>
            <w:tcW w:w="998" w:type="dxa"/>
            <w:tcBorders>
              <w:top w:val="nil"/>
              <w:left w:val="nil"/>
              <w:bottom w:val="single" w:sz="4" w:space="0" w:color="000000"/>
              <w:right w:val="single" w:sz="4" w:space="0" w:color="000000"/>
            </w:tcBorders>
            <w:shd w:val="clear" w:color="000000" w:fill="FFFFFF"/>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165" w:type="dxa"/>
            <w:tcBorders>
              <w:top w:val="nil"/>
              <w:left w:val="nil"/>
              <w:bottom w:val="single" w:sz="4" w:space="0" w:color="000000"/>
              <w:right w:val="single" w:sz="4" w:space="0" w:color="000000"/>
            </w:tcBorders>
            <w:shd w:val="clear" w:color="000000" w:fill="FFFFFF"/>
            <w:noWrap/>
            <w:vAlign w:val="center"/>
          </w:tcPr>
          <w:p w:rsidR="006D085A" w:rsidRDefault="006D085A" w:rsidP="006D085A">
            <w:pPr>
              <w:jc w:val="right"/>
              <w:rPr>
                <w:rFonts w:cs="Arial"/>
                <w:sz w:val="20"/>
                <w:szCs w:val="20"/>
              </w:rPr>
            </w:pPr>
            <w:r>
              <w:rPr>
                <w:rFonts w:cs="Arial" w:hint="eastAsia"/>
                <w:sz w:val="20"/>
                <w:szCs w:val="20"/>
              </w:rPr>
              <w:t>27,863.69</w:t>
            </w:r>
          </w:p>
        </w:tc>
        <w:tc>
          <w:tcPr>
            <w:tcW w:w="1244" w:type="dxa"/>
            <w:tcBorders>
              <w:top w:val="nil"/>
              <w:left w:val="nil"/>
              <w:bottom w:val="single" w:sz="4" w:space="0" w:color="000000"/>
              <w:right w:val="single" w:sz="4" w:space="0" w:color="000000"/>
            </w:tcBorders>
            <w:shd w:val="clear" w:color="000000" w:fill="FFFFFF"/>
            <w:vAlign w:val="center"/>
          </w:tcPr>
          <w:p w:rsidR="006D085A" w:rsidRDefault="006D085A" w:rsidP="006D085A">
            <w:pPr>
              <w:jc w:val="right"/>
              <w:rPr>
                <w:rFonts w:cs="Arial"/>
                <w:sz w:val="20"/>
                <w:szCs w:val="20"/>
              </w:rPr>
            </w:pPr>
            <w:r>
              <w:rPr>
                <w:rFonts w:cs="Arial" w:hint="eastAsia"/>
                <w:sz w:val="20"/>
                <w:szCs w:val="20"/>
              </w:rPr>
              <w:t>17,520.00</w:t>
            </w:r>
          </w:p>
        </w:tc>
        <w:tc>
          <w:tcPr>
            <w:tcW w:w="1418" w:type="dxa"/>
            <w:tcBorders>
              <w:top w:val="nil"/>
              <w:left w:val="nil"/>
              <w:bottom w:val="single" w:sz="4" w:space="0" w:color="000000"/>
              <w:right w:val="single" w:sz="4" w:space="0" w:color="000000"/>
            </w:tcBorders>
            <w:shd w:val="clear" w:color="000000" w:fill="FFFFFF"/>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6D085A" w:rsidRDefault="006D085A" w:rsidP="006D085A">
            <w:pPr>
              <w:jc w:val="right"/>
              <w:rPr>
                <w:rFonts w:cs="Arial"/>
                <w:sz w:val="20"/>
                <w:szCs w:val="20"/>
              </w:rPr>
            </w:pPr>
            <w:r>
              <w:rPr>
                <w:rFonts w:cs="Arial" w:hint="eastAsia"/>
                <w:sz w:val="20"/>
                <w:szCs w:val="20"/>
              </w:rPr>
              <w:t>2,479.02</w:t>
            </w:r>
          </w:p>
        </w:tc>
        <w:tc>
          <w:tcPr>
            <w:tcW w:w="1985" w:type="dxa"/>
            <w:tcBorders>
              <w:top w:val="nil"/>
              <w:left w:val="nil"/>
              <w:bottom w:val="single" w:sz="4" w:space="0" w:color="000000"/>
              <w:right w:val="single" w:sz="4" w:space="0" w:color="000000"/>
            </w:tcBorders>
            <w:shd w:val="clear" w:color="000000" w:fill="FFFFFF"/>
            <w:noWrap/>
            <w:vAlign w:val="center"/>
          </w:tcPr>
          <w:p w:rsidR="006D085A" w:rsidRDefault="006D085A" w:rsidP="006D085A">
            <w:pPr>
              <w:jc w:val="right"/>
              <w:rPr>
                <w:rFonts w:cs="Arial"/>
                <w:sz w:val="20"/>
                <w:szCs w:val="20"/>
              </w:rPr>
            </w:pPr>
            <w:r>
              <w:rPr>
                <w:rFonts w:cs="Arial" w:hint="eastAsia"/>
                <w:sz w:val="20"/>
                <w:szCs w:val="20"/>
              </w:rPr>
              <w:t>6,738.31</w:t>
            </w:r>
          </w:p>
        </w:tc>
      </w:tr>
      <w:tr w:rsidR="006D085A" w:rsidRPr="00A95B56" w:rsidTr="005152A5">
        <w:trPr>
          <w:trHeight w:val="319"/>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rsidR="006D085A" w:rsidRDefault="006D085A" w:rsidP="006D085A">
            <w:pPr>
              <w:widowControl/>
              <w:jc w:val="left"/>
              <w:rPr>
                <w:rFonts w:cs="Arial"/>
                <w:b/>
                <w:bCs/>
                <w:sz w:val="20"/>
                <w:szCs w:val="20"/>
              </w:rPr>
            </w:pPr>
            <w:r>
              <w:rPr>
                <w:rFonts w:cs="Arial" w:hint="eastAsia"/>
                <w:b/>
                <w:bCs/>
                <w:sz w:val="20"/>
                <w:szCs w:val="20"/>
              </w:rPr>
              <w:t>201</w:t>
            </w:r>
          </w:p>
        </w:tc>
        <w:tc>
          <w:tcPr>
            <w:tcW w:w="1840" w:type="dxa"/>
            <w:gridSpan w:val="2"/>
            <w:tcBorders>
              <w:top w:val="nil"/>
              <w:left w:val="nil"/>
              <w:bottom w:val="single" w:sz="4" w:space="0" w:color="000000"/>
              <w:right w:val="single" w:sz="4" w:space="0" w:color="000000"/>
            </w:tcBorders>
            <w:shd w:val="clear" w:color="auto" w:fill="auto"/>
            <w:noWrap/>
            <w:vAlign w:val="center"/>
          </w:tcPr>
          <w:p w:rsidR="006D085A" w:rsidRDefault="006D085A" w:rsidP="006D085A">
            <w:pPr>
              <w:rPr>
                <w:rFonts w:cs="Arial"/>
                <w:b/>
                <w:bCs/>
                <w:sz w:val="20"/>
                <w:szCs w:val="20"/>
              </w:rPr>
            </w:pPr>
            <w:r>
              <w:rPr>
                <w:rFonts w:cs="Arial" w:hint="eastAsia"/>
                <w:b/>
                <w:bCs/>
                <w:sz w:val="20"/>
                <w:szCs w:val="20"/>
              </w:rPr>
              <w:t>一般公共服务支出</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57.40</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57.40</w:t>
            </w:r>
          </w:p>
        </w:tc>
        <w:tc>
          <w:tcPr>
            <w:tcW w:w="99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16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244" w:type="dxa"/>
            <w:tcBorders>
              <w:top w:val="nil"/>
              <w:left w:val="nil"/>
              <w:bottom w:val="single" w:sz="4" w:space="0" w:color="000000"/>
              <w:right w:val="single" w:sz="4" w:space="0" w:color="000000"/>
            </w:tcBorders>
            <w:shd w:val="clear" w:color="auto" w:fill="auto"/>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r>
      <w:tr w:rsidR="006D085A" w:rsidRPr="00A95B56" w:rsidTr="005152A5">
        <w:trPr>
          <w:trHeight w:val="319"/>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b/>
                <w:bCs/>
                <w:sz w:val="20"/>
                <w:szCs w:val="20"/>
              </w:rPr>
            </w:pPr>
            <w:r>
              <w:rPr>
                <w:rFonts w:cs="Arial" w:hint="eastAsia"/>
                <w:b/>
                <w:bCs/>
                <w:sz w:val="20"/>
                <w:szCs w:val="20"/>
              </w:rPr>
              <w:t>20110</w:t>
            </w:r>
          </w:p>
        </w:tc>
        <w:tc>
          <w:tcPr>
            <w:tcW w:w="1840" w:type="dxa"/>
            <w:gridSpan w:val="2"/>
            <w:tcBorders>
              <w:top w:val="nil"/>
              <w:left w:val="nil"/>
              <w:bottom w:val="single" w:sz="4" w:space="0" w:color="000000"/>
              <w:right w:val="single" w:sz="4" w:space="0" w:color="000000"/>
            </w:tcBorders>
            <w:shd w:val="clear" w:color="auto" w:fill="auto"/>
            <w:noWrap/>
            <w:vAlign w:val="center"/>
          </w:tcPr>
          <w:p w:rsidR="006D085A" w:rsidRDefault="006D085A" w:rsidP="006D085A">
            <w:pPr>
              <w:rPr>
                <w:rFonts w:cs="Arial"/>
                <w:b/>
                <w:bCs/>
                <w:sz w:val="20"/>
                <w:szCs w:val="20"/>
              </w:rPr>
            </w:pPr>
            <w:r>
              <w:rPr>
                <w:rFonts w:cs="Arial" w:hint="eastAsia"/>
                <w:b/>
                <w:bCs/>
                <w:sz w:val="20"/>
                <w:szCs w:val="20"/>
              </w:rPr>
              <w:t>人力资源事务</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57.40</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57.40</w:t>
            </w:r>
          </w:p>
        </w:tc>
        <w:tc>
          <w:tcPr>
            <w:tcW w:w="99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16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244" w:type="dxa"/>
            <w:tcBorders>
              <w:top w:val="nil"/>
              <w:left w:val="nil"/>
              <w:bottom w:val="single" w:sz="4" w:space="0" w:color="000000"/>
              <w:right w:val="single" w:sz="4" w:space="0" w:color="000000"/>
            </w:tcBorders>
            <w:shd w:val="clear" w:color="auto" w:fill="auto"/>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r>
      <w:tr w:rsidR="006D085A" w:rsidRPr="00A95B56" w:rsidTr="005152A5">
        <w:trPr>
          <w:trHeight w:val="319"/>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sz w:val="20"/>
                <w:szCs w:val="20"/>
              </w:rPr>
            </w:pPr>
            <w:r>
              <w:rPr>
                <w:rFonts w:cs="Arial" w:hint="eastAsia"/>
                <w:sz w:val="20"/>
                <w:szCs w:val="20"/>
              </w:rPr>
              <w:t>2011099</w:t>
            </w:r>
          </w:p>
        </w:tc>
        <w:tc>
          <w:tcPr>
            <w:tcW w:w="1840" w:type="dxa"/>
            <w:gridSpan w:val="2"/>
            <w:tcBorders>
              <w:top w:val="nil"/>
              <w:left w:val="nil"/>
              <w:bottom w:val="single" w:sz="4" w:space="0" w:color="000000"/>
              <w:right w:val="single" w:sz="4" w:space="0" w:color="000000"/>
            </w:tcBorders>
            <w:shd w:val="clear" w:color="auto" w:fill="auto"/>
            <w:noWrap/>
            <w:vAlign w:val="center"/>
          </w:tcPr>
          <w:p w:rsidR="006D085A" w:rsidRDefault="006D085A" w:rsidP="006D085A">
            <w:pPr>
              <w:rPr>
                <w:rFonts w:cs="Arial"/>
                <w:sz w:val="20"/>
                <w:szCs w:val="20"/>
              </w:rPr>
            </w:pPr>
            <w:r>
              <w:rPr>
                <w:rFonts w:cs="Arial" w:hint="eastAsia"/>
                <w:sz w:val="20"/>
                <w:szCs w:val="20"/>
              </w:rPr>
              <w:t xml:space="preserve">  其他人力资源事务支出</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57.40</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57.40</w:t>
            </w:r>
          </w:p>
        </w:tc>
        <w:tc>
          <w:tcPr>
            <w:tcW w:w="99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16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244" w:type="dxa"/>
            <w:tcBorders>
              <w:top w:val="nil"/>
              <w:left w:val="nil"/>
              <w:bottom w:val="single" w:sz="4" w:space="0" w:color="000000"/>
              <w:right w:val="single" w:sz="4" w:space="0" w:color="000000"/>
            </w:tcBorders>
            <w:shd w:val="clear" w:color="auto" w:fill="auto"/>
            <w:vAlign w:val="center"/>
          </w:tcPr>
          <w:p w:rsidR="006D085A" w:rsidRDefault="006D085A" w:rsidP="006D085A">
            <w:pPr>
              <w:jc w:val="right"/>
              <w:rPr>
                <w:rFonts w:cs="Arial"/>
                <w:sz w:val="20"/>
                <w:szCs w:val="20"/>
              </w:rPr>
            </w:pPr>
            <w:r>
              <w:rPr>
                <w:rFonts w:cs="Arial" w:hint="eastAsia"/>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r>
      <w:tr w:rsidR="006D085A" w:rsidRPr="00A95B56" w:rsidTr="005152A5">
        <w:trPr>
          <w:trHeight w:val="319"/>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b/>
                <w:bCs/>
                <w:sz w:val="20"/>
                <w:szCs w:val="20"/>
              </w:rPr>
            </w:pPr>
            <w:r>
              <w:rPr>
                <w:rFonts w:cs="Arial" w:hint="eastAsia"/>
                <w:b/>
                <w:bCs/>
                <w:sz w:val="20"/>
                <w:szCs w:val="20"/>
              </w:rPr>
              <w:t>205</w:t>
            </w:r>
          </w:p>
        </w:tc>
        <w:tc>
          <w:tcPr>
            <w:tcW w:w="1840" w:type="dxa"/>
            <w:gridSpan w:val="2"/>
            <w:tcBorders>
              <w:top w:val="nil"/>
              <w:left w:val="nil"/>
              <w:bottom w:val="single" w:sz="4" w:space="0" w:color="000000"/>
              <w:right w:val="single" w:sz="4" w:space="0" w:color="000000"/>
            </w:tcBorders>
            <w:shd w:val="clear" w:color="auto" w:fill="auto"/>
            <w:noWrap/>
            <w:vAlign w:val="center"/>
          </w:tcPr>
          <w:p w:rsidR="006D085A" w:rsidRDefault="006D085A" w:rsidP="006D085A">
            <w:pPr>
              <w:rPr>
                <w:rFonts w:cs="Arial"/>
                <w:b/>
                <w:bCs/>
                <w:sz w:val="20"/>
                <w:szCs w:val="20"/>
              </w:rPr>
            </w:pPr>
            <w:r>
              <w:rPr>
                <w:rFonts w:cs="Arial" w:hint="eastAsia"/>
                <w:b/>
                <w:bCs/>
                <w:sz w:val="20"/>
                <w:szCs w:val="20"/>
              </w:rPr>
              <w:t>教育支出</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92,455.12</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65,306.19</w:t>
            </w:r>
          </w:p>
        </w:tc>
        <w:tc>
          <w:tcPr>
            <w:tcW w:w="99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16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17,931.60</w:t>
            </w:r>
          </w:p>
        </w:tc>
        <w:tc>
          <w:tcPr>
            <w:tcW w:w="1244" w:type="dxa"/>
            <w:tcBorders>
              <w:top w:val="nil"/>
              <w:left w:val="nil"/>
              <w:bottom w:val="single" w:sz="4" w:space="0" w:color="000000"/>
              <w:right w:val="single" w:sz="4" w:space="0" w:color="000000"/>
            </w:tcBorders>
            <w:shd w:val="clear" w:color="auto" w:fill="auto"/>
            <w:vAlign w:val="center"/>
          </w:tcPr>
          <w:p w:rsidR="006D085A" w:rsidRDefault="006D085A" w:rsidP="006D085A">
            <w:pPr>
              <w:jc w:val="right"/>
              <w:rPr>
                <w:rFonts w:cs="Arial"/>
                <w:b/>
                <w:bCs/>
                <w:sz w:val="20"/>
                <w:szCs w:val="20"/>
              </w:rPr>
            </w:pPr>
            <w:r>
              <w:rPr>
                <w:rFonts w:cs="Arial" w:hint="eastAsia"/>
                <w:b/>
                <w:bCs/>
                <w:sz w:val="20"/>
                <w:szCs w:val="20"/>
              </w:rPr>
              <w:t>7,587.91</w:t>
            </w:r>
          </w:p>
        </w:tc>
        <w:tc>
          <w:tcPr>
            <w:tcW w:w="141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2,479.02</w:t>
            </w:r>
          </w:p>
        </w:tc>
        <w:tc>
          <w:tcPr>
            <w:tcW w:w="198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6,738.31</w:t>
            </w:r>
          </w:p>
        </w:tc>
      </w:tr>
      <w:tr w:rsidR="006D085A" w:rsidRPr="00A95B56" w:rsidTr="005152A5">
        <w:trPr>
          <w:trHeight w:val="319"/>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b/>
                <w:bCs/>
                <w:sz w:val="20"/>
                <w:szCs w:val="20"/>
              </w:rPr>
            </w:pPr>
            <w:r>
              <w:rPr>
                <w:rFonts w:cs="Arial" w:hint="eastAsia"/>
                <w:b/>
                <w:bCs/>
                <w:sz w:val="20"/>
                <w:szCs w:val="20"/>
              </w:rPr>
              <w:t>20502</w:t>
            </w:r>
          </w:p>
        </w:tc>
        <w:tc>
          <w:tcPr>
            <w:tcW w:w="1840" w:type="dxa"/>
            <w:gridSpan w:val="2"/>
            <w:tcBorders>
              <w:top w:val="nil"/>
              <w:left w:val="nil"/>
              <w:bottom w:val="single" w:sz="4" w:space="0" w:color="000000"/>
              <w:right w:val="single" w:sz="4" w:space="0" w:color="000000"/>
            </w:tcBorders>
            <w:shd w:val="clear" w:color="auto" w:fill="auto"/>
            <w:noWrap/>
            <w:vAlign w:val="center"/>
          </w:tcPr>
          <w:p w:rsidR="006D085A" w:rsidRDefault="006D085A" w:rsidP="006D085A">
            <w:pPr>
              <w:rPr>
                <w:rFonts w:cs="Arial"/>
                <w:b/>
                <w:bCs/>
                <w:sz w:val="20"/>
                <w:szCs w:val="20"/>
              </w:rPr>
            </w:pPr>
            <w:r>
              <w:rPr>
                <w:rFonts w:cs="Arial" w:hint="eastAsia"/>
                <w:b/>
                <w:bCs/>
                <w:sz w:val="20"/>
                <w:szCs w:val="20"/>
              </w:rPr>
              <w:t>普通教育</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92,455.12</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65,306.19</w:t>
            </w:r>
          </w:p>
        </w:tc>
        <w:tc>
          <w:tcPr>
            <w:tcW w:w="99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16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17,931.60</w:t>
            </w:r>
          </w:p>
        </w:tc>
        <w:tc>
          <w:tcPr>
            <w:tcW w:w="1244" w:type="dxa"/>
            <w:tcBorders>
              <w:top w:val="nil"/>
              <w:left w:val="nil"/>
              <w:bottom w:val="single" w:sz="4" w:space="0" w:color="000000"/>
              <w:right w:val="single" w:sz="4" w:space="0" w:color="000000"/>
            </w:tcBorders>
            <w:shd w:val="clear" w:color="auto" w:fill="auto"/>
            <w:vAlign w:val="center"/>
          </w:tcPr>
          <w:p w:rsidR="006D085A" w:rsidRDefault="006D085A" w:rsidP="006D085A">
            <w:pPr>
              <w:jc w:val="right"/>
              <w:rPr>
                <w:rFonts w:cs="Arial"/>
                <w:b/>
                <w:bCs/>
                <w:sz w:val="20"/>
                <w:szCs w:val="20"/>
              </w:rPr>
            </w:pPr>
            <w:r>
              <w:rPr>
                <w:rFonts w:cs="Arial" w:hint="eastAsia"/>
                <w:b/>
                <w:bCs/>
                <w:sz w:val="20"/>
                <w:szCs w:val="20"/>
              </w:rPr>
              <w:t>7,587.91</w:t>
            </w:r>
          </w:p>
        </w:tc>
        <w:tc>
          <w:tcPr>
            <w:tcW w:w="141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2,479.02</w:t>
            </w:r>
          </w:p>
        </w:tc>
        <w:tc>
          <w:tcPr>
            <w:tcW w:w="198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6,738.31</w:t>
            </w:r>
          </w:p>
        </w:tc>
      </w:tr>
      <w:tr w:rsidR="006D085A" w:rsidRPr="00A95B56" w:rsidTr="005152A5">
        <w:trPr>
          <w:trHeight w:val="319"/>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sz w:val="20"/>
                <w:szCs w:val="20"/>
              </w:rPr>
            </w:pPr>
            <w:r>
              <w:rPr>
                <w:rFonts w:cs="Arial" w:hint="eastAsia"/>
                <w:sz w:val="20"/>
                <w:szCs w:val="20"/>
              </w:rPr>
              <w:t>2050205</w:t>
            </w:r>
          </w:p>
        </w:tc>
        <w:tc>
          <w:tcPr>
            <w:tcW w:w="1840" w:type="dxa"/>
            <w:gridSpan w:val="2"/>
            <w:tcBorders>
              <w:top w:val="nil"/>
              <w:left w:val="nil"/>
              <w:bottom w:val="single" w:sz="4" w:space="0" w:color="000000"/>
              <w:right w:val="single" w:sz="4" w:space="0" w:color="000000"/>
            </w:tcBorders>
            <w:shd w:val="clear" w:color="auto" w:fill="auto"/>
            <w:noWrap/>
            <w:vAlign w:val="center"/>
          </w:tcPr>
          <w:p w:rsidR="006D085A" w:rsidRDefault="006D085A" w:rsidP="006D085A">
            <w:pPr>
              <w:rPr>
                <w:rFonts w:cs="Arial"/>
                <w:sz w:val="20"/>
                <w:szCs w:val="20"/>
              </w:rPr>
            </w:pPr>
            <w:r>
              <w:rPr>
                <w:rFonts w:cs="Arial" w:hint="eastAsia"/>
                <w:sz w:val="20"/>
                <w:szCs w:val="20"/>
              </w:rPr>
              <w:t xml:space="preserve">  高等教育</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92,455.12</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65,306.19</w:t>
            </w:r>
          </w:p>
        </w:tc>
        <w:tc>
          <w:tcPr>
            <w:tcW w:w="99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16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17,931.60</w:t>
            </w:r>
          </w:p>
        </w:tc>
        <w:tc>
          <w:tcPr>
            <w:tcW w:w="1244" w:type="dxa"/>
            <w:tcBorders>
              <w:top w:val="nil"/>
              <w:left w:val="nil"/>
              <w:bottom w:val="single" w:sz="4" w:space="0" w:color="000000"/>
              <w:right w:val="single" w:sz="4" w:space="0" w:color="000000"/>
            </w:tcBorders>
            <w:shd w:val="clear" w:color="auto" w:fill="auto"/>
            <w:vAlign w:val="center"/>
          </w:tcPr>
          <w:p w:rsidR="006D085A" w:rsidRDefault="006D085A" w:rsidP="006D085A">
            <w:pPr>
              <w:jc w:val="right"/>
              <w:rPr>
                <w:rFonts w:cs="Arial"/>
                <w:sz w:val="20"/>
                <w:szCs w:val="20"/>
              </w:rPr>
            </w:pPr>
            <w:r>
              <w:rPr>
                <w:rFonts w:cs="Arial" w:hint="eastAsia"/>
                <w:sz w:val="20"/>
                <w:szCs w:val="20"/>
              </w:rPr>
              <w:t>7,587.91</w:t>
            </w:r>
          </w:p>
        </w:tc>
        <w:tc>
          <w:tcPr>
            <w:tcW w:w="141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2,479.02</w:t>
            </w:r>
          </w:p>
        </w:tc>
        <w:tc>
          <w:tcPr>
            <w:tcW w:w="198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6,738.31</w:t>
            </w:r>
          </w:p>
        </w:tc>
      </w:tr>
      <w:tr w:rsidR="006D085A" w:rsidRPr="00A95B56" w:rsidTr="005152A5">
        <w:trPr>
          <w:trHeight w:val="319"/>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b/>
                <w:bCs/>
                <w:sz w:val="20"/>
                <w:szCs w:val="20"/>
              </w:rPr>
            </w:pPr>
            <w:r>
              <w:rPr>
                <w:rFonts w:cs="Arial" w:hint="eastAsia"/>
                <w:b/>
                <w:bCs/>
                <w:sz w:val="20"/>
                <w:szCs w:val="20"/>
              </w:rPr>
              <w:t>206</w:t>
            </w:r>
          </w:p>
        </w:tc>
        <w:tc>
          <w:tcPr>
            <w:tcW w:w="1840" w:type="dxa"/>
            <w:gridSpan w:val="2"/>
            <w:tcBorders>
              <w:top w:val="nil"/>
              <w:left w:val="nil"/>
              <w:bottom w:val="single" w:sz="4" w:space="0" w:color="000000"/>
              <w:right w:val="single" w:sz="4" w:space="0" w:color="000000"/>
            </w:tcBorders>
            <w:shd w:val="clear" w:color="auto" w:fill="auto"/>
            <w:noWrap/>
            <w:vAlign w:val="center"/>
          </w:tcPr>
          <w:p w:rsidR="006D085A" w:rsidRDefault="006D085A" w:rsidP="006D085A">
            <w:pPr>
              <w:rPr>
                <w:rFonts w:cs="Arial"/>
                <w:b/>
                <w:bCs/>
                <w:sz w:val="20"/>
                <w:szCs w:val="20"/>
              </w:rPr>
            </w:pPr>
            <w:r>
              <w:rPr>
                <w:rFonts w:cs="Arial" w:hint="eastAsia"/>
                <w:b/>
                <w:bCs/>
                <w:sz w:val="20"/>
                <w:szCs w:val="20"/>
              </w:rPr>
              <w:t>科学技术支出</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1,426.20</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1,426.20</w:t>
            </w:r>
          </w:p>
        </w:tc>
        <w:tc>
          <w:tcPr>
            <w:tcW w:w="99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16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244" w:type="dxa"/>
            <w:tcBorders>
              <w:top w:val="nil"/>
              <w:left w:val="nil"/>
              <w:bottom w:val="single" w:sz="4" w:space="0" w:color="000000"/>
              <w:right w:val="single" w:sz="4" w:space="0" w:color="000000"/>
            </w:tcBorders>
            <w:shd w:val="clear" w:color="auto" w:fill="auto"/>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r>
      <w:tr w:rsidR="006D085A" w:rsidRPr="00A95B56" w:rsidTr="005152A5">
        <w:trPr>
          <w:trHeight w:val="319"/>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b/>
                <w:bCs/>
                <w:sz w:val="20"/>
                <w:szCs w:val="20"/>
              </w:rPr>
            </w:pPr>
            <w:r>
              <w:rPr>
                <w:rFonts w:cs="Arial" w:hint="eastAsia"/>
                <w:b/>
                <w:bCs/>
                <w:sz w:val="20"/>
                <w:szCs w:val="20"/>
              </w:rPr>
              <w:t>20602</w:t>
            </w:r>
          </w:p>
        </w:tc>
        <w:tc>
          <w:tcPr>
            <w:tcW w:w="1840" w:type="dxa"/>
            <w:gridSpan w:val="2"/>
            <w:tcBorders>
              <w:top w:val="nil"/>
              <w:left w:val="nil"/>
              <w:bottom w:val="single" w:sz="4" w:space="0" w:color="000000"/>
              <w:right w:val="single" w:sz="4" w:space="0" w:color="000000"/>
            </w:tcBorders>
            <w:shd w:val="clear" w:color="auto" w:fill="auto"/>
            <w:noWrap/>
            <w:vAlign w:val="center"/>
          </w:tcPr>
          <w:p w:rsidR="006D085A" w:rsidRDefault="006D085A" w:rsidP="006D085A">
            <w:pPr>
              <w:rPr>
                <w:rFonts w:cs="Arial"/>
                <w:b/>
                <w:bCs/>
                <w:sz w:val="20"/>
                <w:szCs w:val="20"/>
              </w:rPr>
            </w:pPr>
            <w:r>
              <w:rPr>
                <w:rFonts w:cs="Arial" w:hint="eastAsia"/>
                <w:b/>
                <w:bCs/>
                <w:sz w:val="20"/>
                <w:szCs w:val="20"/>
              </w:rPr>
              <w:t>基础研究</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329.00</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329.00</w:t>
            </w:r>
          </w:p>
        </w:tc>
        <w:tc>
          <w:tcPr>
            <w:tcW w:w="99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16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244" w:type="dxa"/>
            <w:tcBorders>
              <w:top w:val="nil"/>
              <w:left w:val="nil"/>
              <w:bottom w:val="single" w:sz="4" w:space="0" w:color="000000"/>
              <w:right w:val="single" w:sz="4" w:space="0" w:color="000000"/>
            </w:tcBorders>
            <w:shd w:val="clear" w:color="auto" w:fill="auto"/>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r>
      <w:tr w:rsidR="006D085A" w:rsidRPr="00A95B56" w:rsidTr="005152A5">
        <w:trPr>
          <w:trHeight w:val="319"/>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sz w:val="20"/>
                <w:szCs w:val="20"/>
              </w:rPr>
            </w:pPr>
            <w:r>
              <w:rPr>
                <w:rFonts w:cs="Arial" w:hint="eastAsia"/>
                <w:sz w:val="20"/>
                <w:szCs w:val="20"/>
              </w:rPr>
              <w:t>2060203</w:t>
            </w:r>
          </w:p>
        </w:tc>
        <w:tc>
          <w:tcPr>
            <w:tcW w:w="1840" w:type="dxa"/>
            <w:gridSpan w:val="2"/>
            <w:tcBorders>
              <w:top w:val="nil"/>
              <w:left w:val="nil"/>
              <w:bottom w:val="single" w:sz="4" w:space="0" w:color="000000"/>
              <w:right w:val="single" w:sz="4" w:space="0" w:color="000000"/>
            </w:tcBorders>
            <w:shd w:val="clear" w:color="auto" w:fill="auto"/>
            <w:noWrap/>
            <w:vAlign w:val="center"/>
          </w:tcPr>
          <w:p w:rsidR="006D085A" w:rsidRDefault="006D085A" w:rsidP="006D085A">
            <w:pPr>
              <w:rPr>
                <w:rFonts w:cs="Arial"/>
                <w:sz w:val="20"/>
                <w:szCs w:val="20"/>
              </w:rPr>
            </w:pPr>
            <w:r>
              <w:rPr>
                <w:rFonts w:cs="Arial" w:hint="eastAsia"/>
                <w:sz w:val="20"/>
                <w:szCs w:val="20"/>
              </w:rPr>
              <w:t xml:space="preserve">  自然科学基金</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329.00</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329.00</w:t>
            </w:r>
          </w:p>
        </w:tc>
        <w:tc>
          <w:tcPr>
            <w:tcW w:w="99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16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244" w:type="dxa"/>
            <w:tcBorders>
              <w:top w:val="nil"/>
              <w:left w:val="nil"/>
              <w:bottom w:val="single" w:sz="4" w:space="0" w:color="000000"/>
              <w:right w:val="single" w:sz="4" w:space="0" w:color="000000"/>
            </w:tcBorders>
            <w:shd w:val="clear" w:color="auto" w:fill="auto"/>
            <w:vAlign w:val="center"/>
          </w:tcPr>
          <w:p w:rsidR="006D085A" w:rsidRDefault="006D085A" w:rsidP="006D085A">
            <w:pPr>
              <w:jc w:val="right"/>
              <w:rPr>
                <w:rFonts w:cs="Arial"/>
                <w:sz w:val="20"/>
                <w:szCs w:val="20"/>
              </w:rPr>
            </w:pPr>
            <w:r>
              <w:rPr>
                <w:rFonts w:cs="Arial" w:hint="eastAsia"/>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r>
      <w:tr w:rsidR="006D085A" w:rsidRPr="00A95B56" w:rsidTr="005152A5">
        <w:trPr>
          <w:trHeight w:val="319"/>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b/>
                <w:bCs/>
                <w:sz w:val="20"/>
                <w:szCs w:val="20"/>
              </w:rPr>
            </w:pPr>
            <w:r>
              <w:rPr>
                <w:rFonts w:cs="Arial" w:hint="eastAsia"/>
                <w:b/>
                <w:bCs/>
                <w:sz w:val="20"/>
                <w:szCs w:val="20"/>
              </w:rPr>
              <w:t>20604</w:t>
            </w:r>
          </w:p>
        </w:tc>
        <w:tc>
          <w:tcPr>
            <w:tcW w:w="1840" w:type="dxa"/>
            <w:gridSpan w:val="2"/>
            <w:tcBorders>
              <w:top w:val="nil"/>
              <w:left w:val="nil"/>
              <w:bottom w:val="single" w:sz="4" w:space="0" w:color="000000"/>
              <w:right w:val="single" w:sz="4" w:space="0" w:color="000000"/>
            </w:tcBorders>
            <w:shd w:val="clear" w:color="auto" w:fill="auto"/>
            <w:noWrap/>
            <w:vAlign w:val="center"/>
          </w:tcPr>
          <w:p w:rsidR="006D085A" w:rsidRDefault="006D085A" w:rsidP="006D085A">
            <w:pPr>
              <w:rPr>
                <w:rFonts w:cs="Arial"/>
                <w:b/>
                <w:bCs/>
                <w:sz w:val="20"/>
                <w:szCs w:val="20"/>
              </w:rPr>
            </w:pPr>
            <w:r>
              <w:rPr>
                <w:rFonts w:cs="Arial" w:hint="eastAsia"/>
                <w:b/>
                <w:bCs/>
                <w:sz w:val="20"/>
                <w:szCs w:val="20"/>
              </w:rPr>
              <w:t>技术研究与开发</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305.00</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305.00</w:t>
            </w:r>
          </w:p>
        </w:tc>
        <w:tc>
          <w:tcPr>
            <w:tcW w:w="99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16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244" w:type="dxa"/>
            <w:tcBorders>
              <w:top w:val="nil"/>
              <w:left w:val="nil"/>
              <w:bottom w:val="single" w:sz="4" w:space="0" w:color="000000"/>
              <w:right w:val="single" w:sz="4" w:space="0" w:color="000000"/>
            </w:tcBorders>
            <w:shd w:val="clear" w:color="auto" w:fill="auto"/>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r>
      <w:tr w:rsidR="006D085A" w:rsidRPr="00A95B56" w:rsidTr="005152A5">
        <w:trPr>
          <w:trHeight w:val="319"/>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sz w:val="20"/>
                <w:szCs w:val="20"/>
              </w:rPr>
            </w:pPr>
            <w:r>
              <w:rPr>
                <w:rFonts w:cs="Arial" w:hint="eastAsia"/>
                <w:sz w:val="20"/>
                <w:szCs w:val="20"/>
              </w:rPr>
              <w:t>2060402</w:t>
            </w:r>
          </w:p>
        </w:tc>
        <w:tc>
          <w:tcPr>
            <w:tcW w:w="1840" w:type="dxa"/>
            <w:gridSpan w:val="2"/>
            <w:tcBorders>
              <w:top w:val="nil"/>
              <w:left w:val="nil"/>
              <w:bottom w:val="single" w:sz="4" w:space="0" w:color="000000"/>
              <w:right w:val="single" w:sz="4" w:space="0" w:color="000000"/>
            </w:tcBorders>
            <w:shd w:val="clear" w:color="auto" w:fill="auto"/>
            <w:noWrap/>
            <w:vAlign w:val="center"/>
          </w:tcPr>
          <w:p w:rsidR="006D085A" w:rsidRDefault="006D085A" w:rsidP="006D085A">
            <w:pPr>
              <w:rPr>
                <w:rFonts w:cs="Arial"/>
                <w:sz w:val="20"/>
                <w:szCs w:val="20"/>
              </w:rPr>
            </w:pPr>
            <w:r>
              <w:rPr>
                <w:rFonts w:cs="Arial" w:hint="eastAsia"/>
                <w:sz w:val="20"/>
                <w:szCs w:val="20"/>
              </w:rPr>
              <w:t xml:space="preserve">  应用技术研究与开发</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305.00</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305.00</w:t>
            </w:r>
          </w:p>
        </w:tc>
        <w:tc>
          <w:tcPr>
            <w:tcW w:w="99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16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244" w:type="dxa"/>
            <w:tcBorders>
              <w:top w:val="nil"/>
              <w:left w:val="nil"/>
              <w:bottom w:val="single" w:sz="4" w:space="0" w:color="000000"/>
              <w:right w:val="single" w:sz="4" w:space="0" w:color="000000"/>
            </w:tcBorders>
            <w:shd w:val="clear" w:color="auto" w:fill="auto"/>
            <w:vAlign w:val="center"/>
          </w:tcPr>
          <w:p w:rsidR="006D085A" w:rsidRDefault="006D085A" w:rsidP="006D085A">
            <w:pPr>
              <w:jc w:val="right"/>
              <w:rPr>
                <w:rFonts w:cs="Arial"/>
                <w:sz w:val="20"/>
                <w:szCs w:val="20"/>
              </w:rPr>
            </w:pPr>
            <w:r>
              <w:rPr>
                <w:rFonts w:cs="Arial" w:hint="eastAsia"/>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r>
      <w:tr w:rsidR="006D085A" w:rsidRPr="00A95B56" w:rsidTr="0031419D">
        <w:trPr>
          <w:trHeight w:val="319"/>
          <w:jc w:val="center"/>
        </w:trPr>
        <w:tc>
          <w:tcPr>
            <w:tcW w:w="993" w:type="dxa"/>
            <w:tcBorders>
              <w:top w:val="nil"/>
              <w:left w:val="single" w:sz="4" w:space="0" w:color="000000"/>
              <w:bottom w:val="single" w:sz="4" w:space="0" w:color="auto"/>
              <w:right w:val="single" w:sz="4" w:space="0" w:color="000000"/>
            </w:tcBorders>
            <w:shd w:val="clear" w:color="auto" w:fill="auto"/>
            <w:noWrap/>
            <w:vAlign w:val="center"/>
          </w:tcPr>
          <w:p w:rsidR="006D085A" w:rsidRDefault="006D085A" w:rsidP="006D085A">
            <w:pPr>
              <w:jc w:val="left"/>
              <w:rPr>
                <w:rFonts w:cs="Arial"/>
                <w:b/>
                <w:bCs/>
                <w:sz w:val="20"/>
                <w:szCs w:val="20"/>
              </w:rPr>
            </w:pPr>
            <w:r>
              <w:rPr>
                <w:rFonts w:cs="Arial" w:hint="eastAsia"/>
                <w:b/>
                <w:bCs/>
                <w:sz w:val="20"/>
                <w:szCs w:val="20"/>
              </w:rPr>
              <w:t>20605</w:t>
            </w:r>
          </w:p>
        </w:tc>
        <w:tc>
          <w:tcPr>
            <w:tcW w:w="1840" w:type="dxa"/>
            <w:gridSpan w:val="2"/>
            <w:tcBorders>
              <w:top w:val="nil"/>
              <w:left w:val="nil"/>
              <w:bottom w:val="single" w:sz="4" w:space="0" w:color="auto"/>
              <w:right w:val="single" w:sz="4" w:space="0" w:color="000000"/>
            </w:tcBorders>
            <w:shd w:val="clear" w:color="auto" w:fill="auto"/>
            <w:noWrap/>
            <w:vAlign w:val="center"/>
          </w:tcPr>
          <w:p w:rsidR="006D085A" w:rsidRDefault="006D085A" w:rsidP="006D085A">
            <w:pPr>
              <w:rPr>
                <w:rFonts w:cs="Arial"/>
                <w:b/>
                <w:bCs/>
                <w:sz w:val="20"/>
                <w:szCs w:val="20"/>
              </w:rPr>
            </w:pPr>
            <w:r>
              <w:rPr>
                <w:rFonts w:cs="Arial" w:hint="eastAsia"/>
                <w:b/>
                <w:bCs/>
                <w:sz w:val="20"/>
                <w:szCs w:val="20"/>
              </w:rPr>
              <w:t>科技条件与服务</w:t>
            </w:r>
          </w:p>
        </w:tc>
        <w:tc>
          <w:tcPr>
            <w:tcW w:w="0" w:type="auto"/>
            <w:tcBorders>
              <w:top w:val="nil"/>
              <w:left w:val="nil"/>
              <w:bottom w:val="single" w:sz="4" w:space="0" w:color="auto"/>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400.00</w:t>
            </w:r>
          </w:p>
        </w:tc>
        <w:tc>
          <w:tcPr>
            <w:tcW w:w="0" w:type="auto"/>
            <w:tcBorders>
              <w:top w:val="nil"/>
              <w:left w:val="nil"/>
              <w:bottom w:val="single" w:sz="4" w:space="0" w:color="auto"/>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400.00</w:t>
            </w:r>
          </w:p>
        </w:tc>
        <w:tc>
          <w:tcPr>
            <w:tcW w:w="998" w:type="dxa"/>
            <w:tcBorders>
              <w:top w:val="nil"/>
              <w:left w:val="nil"/>
              <w:bottom w:val="single" w:sz="4" w:space="0" w:color="auto"/>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165" w:type="dxa"/>
            <w:tcBorders>
              <w:top w:val="nil"/>
              <w:left w:val="nil"/>
              <w:bottom w:val="single" w:sz="4" w:space="0" w:color="auto"/>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244" w:type="dxa"/>
            <w:tcBorders>
              <w:top w:val="nil"/>
              <w:left w:val="nil"/>
              <w:bottom w:val="single" w:sz="4" w:space="0" w:color="auto"/>
              <w:right w:val="single" w:sz="4" w:space="0" w:color="000000"/>
            </w:tcBorders>
            <w:shd w:val="clear" w:color="auto" w:fill="auto"/>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8" w:type="dxa"/>
            <w:tcBorders>
              <w:top w:val="nil"/>
              <w:left w:val="nil"/>
              <w:bottom w:val="single" w:sz="4" w:space="0" w:color="auto"/>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7" w:type="dxa"/>
            <w:tcBorders>
              <w:top w:val="nil"/>
              <w:left w:val="nil"/>
              <w:bottom w:val="single" w:sz="4" w:space="0" w:color="auto"/>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985" w:type="dxa"/>
            <w:tcBorders>
              <w:top w:val="nil"/>
              <w:left w:val="nil"/>
              <w:bottom w:val="single" w:sz="4" w:space="0" w:color="auto"/>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r>
      <w:tr w:rsidR="006D085A" w:rsidRPr="00A95B56" w:rsidTr="0031419D">
        <w:trPr>
          <w:trHeight w:val="319"/>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left"/>
              <w:rPr>
                <w:rFonts w:cs="Arial"/>
                <w:sz w:val="20"/>
                <w:szCs w:val="20"/>
              </w:rPr>
            </w:pPr>
            <w:r>
              <w:rPr>
                <w:rFonts w:cs="Arial" w:hint="eastAsia"/>
                <w:sz w:val="20"/>
                <w:szCs w:val="20"/>
              </w:rPr>
              <w:lastRenderedPageBreak/>
              <w:t>2060503</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rPr>
                <w:rFonts w:cs="Arial"/>
                <w:sz w:val="20"/>
                <w:szCs w:val="20"/>
              </w:rPr>
            </w:pPr>
            <w:r>
              <w:rPr>
                <w:rFonts w:cs="Arial" w:hint="eastAsia"/>
                <w:sz w:val="20"/>
                <w:szCs w:val="20"/>
              </w:rPr>
              <w:t xml:space="preserve">  科技条件专项</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400.00</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6D085A" w:rsidRDefault="006D085A" w:rsidP="006D085A">
            <w:pPr>
              <w:jc w:val="right"/>
              <w:rPr>
                <w:rFonts w:cs="Arial"/>
                <w:sz w:val="20"/>
                <w:szCs w:val="20"/>
              </w:rPr>
            </w:pPr>
            <w:r>
              <w:rPr>
                <w:rFonts w:cs="Arial" w:hint="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r>
      <w:tr w:rsidR="006D085A" w:rsidRPr="00A95B56" w:rsidTr="0031419D">
        <w:trPr>
          <w:trHeight w:val="319"/>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left"/>
              <w:rPr>
                <w:rFonts w:cs="Arial"/>
                <w:b/>
                <w:bCs/>
                <w:sz w:val="20"/>
                <w:szCs w:val="20"/>
              </w:rPr>
            </w:pPr>
            <w:r>
              <w:rPr>
                <w:rFonts w:cs="Arial" w:hint="eastAsia"/>
                <w:b/>
                <w:bCs/>
                <w:sz w:val="20"/>
                <w:szCs w:val="20"/>
              </w:rPr>
              <w:t>20606</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rPr>
                <w:rFonts w:cs="Arial"/>
                <w:b/>
                <w:bCs/>
                <w:sz w:val="20"/>
                <w:szCs w:val="20"/>
              </w:rPr>
            </w:pPr>
            <w:r>
              <w:rPr>
                <w:rFonts w:cs="Arial" w:hint="eastAsia"/>
                <w:b/>
                <w:bCs/>
                <w:sz w:val="20"/>
                <w:szCs w:val="20"/>
              </w:rPr>
              <w:t>社会科学</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8.00</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r>
      <w:tr w:rsidR="006D085A" w:rsidRPr="00A95B56" w:rsidTr="0031419D">
        <w:trPr>
          <w:trHeight w:val="319"/>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left"/>
              <w:rPr>
                <w:rFonts w:cs="Arial"/>
                <w:sz w:val="20"/>
                <w:szCs w:val="20"/>
              </w:rPr>
            </w:pPr>
            <w:r>
              <w:rPr>
                <w:rFonts w:cs="Arial" w:hint="eastAsia"/>
                <w:sz w:val="20"/>
                <w:szCs w:val="20"/>
              </w:rPr>
              <w:t>2060603</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rPr>
                <w:rFonts w:cs="Arial"/>
                <w:sz w:val="20"/>
                <w:szCs w:val="20"/>
              </w:rPr>
            </w:pPr>
            <w:r>
              <w:rPr>
                <w:rFonts w:cs="Arial" w:hint="eastAsia"/>
                <w:sz w:val="20"/>
                <w:szCs w:val="20"/>
              </w:rPr>
              <w:t xml:space="preserve">  社科基金支出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8.00</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6D085A" w:rsidRDefault="006D085A" w:rsidP="006D085A">
            <w:pPr>
              <w:jc w:val="right"/>
              <w:rPr>
                <w:rFonts w:cs="Arial"/>
                <w:sz w:val="20"/>
                <w:szCs w:val="20"/>
              </w:rPr>
            </w:pPr>
            <w:r>
              <w:rPr>
                <w:rFonts w:cs="Arial" w:hint="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r>
      <w:tr w:rsidR="006D085A" w:rsidRPr="00A95B56" w:rsidTr="0031419D">
        <w:trPr>
          <w:trHeight w:val="319"/>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left"/>
              <w:rPr>
                <w:rFonts w:cs="Arial"/>
                <w:b/>
                <w:bCs/>
                <w:sz w:val="20"/>
                <w:szCs w:val="20"/>
              </w:rPr>
            </w:pPr>
            <w:r>
              <w:rPr>
                <w:rFonts w:cs="Arial" w:hint="eastAsia"/>
                <w:b/>
                <w:bCs/>
                <w:sz w:val="20"/>
                <w:szCs w:val="20"/>
              </w:rPr>
              <w:t>20699</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rPr>
                <w:rFonts w:cs="Arial"/>
                <w:b/>
                <w:bCs/>
                <w:sz w:val="20"/>
                <w:szCs w:val="20"/>
              </w:rPr>
            </w:pPr>
            <w:r>
              <w:rPr>
                <w:rFonts w:cs="Arial" w:hint="eastAsia"/>
                <w:b/>
                <w:bCs/>
                <w:sz w:val="20"/>
                <w:szCs w:val="20"/>
              </w:rPr>
              <w:t>其他科学技术支出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384.20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384.20</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r>
      <w:tr w:rsidR="006D085A" w:rsidRPr="00A95B56" w:rsidTr="0031419D">
        <w:trPr>
          <w:trHeight w:val="319"/>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left"/>
              <w:rPr>
                <w:rFonts w:cs="Arial"/>
                <w:sz w:val="20"/>
                <w:szCs w:val="20"/>
              </w:rPr>
            </w:pPr>
            <w:r>
              <w:rPr>
                <w:rFonts w:cs="Arial" w:hint="eastAsia"/>
                <w:sz w:val="20"/>
                <w:szCs w:val="20"/>
              </w:rPr>
              <w:t>2069901</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rPr>
                <w:rFonts w:cs="Arial"/>
                <w:sz w:val="20"/>
                <w:szCs w:val="20"/>
              </w:rPr>
            </w:pPr>
            <w:r>
              <w:rPr>
                <w:rFonts w:cs="Arial" w:hint="eastAsia"/>
                <w:sz w:val="20"/>
                <w:szCs w:val="20"/>
              </w:rPr>
              <w:t xml:space="preserve">  科技奖励</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50.00</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6D085A" w:rsidRDefault="006D085A" w:rsidP="006D085A">
            <w:pPr>
              <w:jc w:val="right"/>
              <w:rPr>
                <w:rFonts w:cs="Arial"/>
                <w:sz w:val="20"/>
                <w:szCs w:val="20"/>
              </w:rPr>
            </w:pPr>
            <w:r>
              <w:rPr>
                <w:rFonts w:cs="Arial" w:hint="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r>
      <w:tr w:rsidR="006D085A" w:rsidRPr="00A95B56" w:rsidTr="0031419D">
        <w:trPr>
          <w:trHeight w:val="319"/>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left"/>
              <w:rPr>
                <w:rFonts w:cs="Arial"/>
                <w:sz w:val="20"/>
                <w:szCs w:val="20"/>
              </w:rPr>
            </w:pPr>
            <w:r>
              <w:rPr>
                <w:rFonts w:cs="Arial" w:hint="eastAsia"/>
                <w:sz w:val="20"/>
                <w:szCs w:val="20"/>
              </w:rPr>
              <w:t>2069999</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rPr>
                <w:rFonts w:cs="Arial"/>
                <w:sz w:val="20"/>
                <w:szCs w:val="20"/>
              </w:rPr>
            </w:pPr>
            <w:r>
              <w:rPr>
                <w:rFonts w:cs="Arial" w:hint="eastAsia"/>
                <w:sz w:val="20"/>
                <w:szCs w:val="20"/>
              </w:rPr>
              <w:t xml:space="preserve">  其他科学技术支出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334.20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334.20</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6D085A" w:rsidRDefault="006D085A" w:rsidP="006D085A">
            <w:pPr>
              <w:jc w:val="right"/>
              <w:rPr>
                <w:rFonts w:cs="Arial"/>
                <w:sz w:val="20"/>
                <w:szCs w:val="20"/>
              </w:rPr>
            </w:pPr>
            <w:r>
              <w:rPr>
                <w:rFonts w:cs="Arial" w:hint="eastAsia"/>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r>
      <w:tr w:rsidR="006D085A" w:rsidRPr="00A95B56" w:rsidTr="0031419D">
        <w:trPr>
          <w:trHeight w:val="319"/>
          <w:jc w:val="center"/>
        </w:trPr>
        <w:tc>
          <w:tcPr>
            <w:tcW w:w="993"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b/>
                <w:bCs/>
                <w:sz w:val="20"/>
                <w:szCs w:val="20"/>
              </w:rPr>
            </w:pPr>
            <w:r>
              <w:rPr>
                <w:rFonts w:cs="Arial" w:hint="eastAsia"/>
                <w:b/>
                <w:bCs/>
                <w:sz w:val="20"/>
                <w:szCs w:val="20"/>
              </w:rPr>
              <w:t>208</w:t>
            </w:r>
          </w:p>
        </w:tc>
        <w:tc>
          <w:tcPr>
            <w:tcW w:w="1840" w:type="dxa"/>
            <w:gridSpan w:val="2"/>
            <w:tcBorders>
              <w:top w:val="single" w:sz="4" w:space="0" w:color="auto"/>
              <w:left w:val="nil"/>
              <w:bottom w:val="single" w:sz="4" w:space="0" w:color="000000"/>
              <w:right w:val="single" w:sz="4" w:space="0" w:color="000000"/>
            </w:tcBorders>
            <w:shd w:val="clear" w:color="auto" w:fill="auto"/>
            <w:noWrap/>
            <w:vAlign w:val="center"/>
          </w:tcPr>
          <w:p w:rsidR="006D085A" w:rsidRDefault="006D085A" w:rsidP="006D085A">
            <w:pPr>
              <w:rPr>
                <w:rFonts w:cs="Arial"/>
                <w:b/>
                <w:bCs/>
                <w:sz w:val="20"/>
                <w:szCs w:val="20"/>
              </w:rPr>
            </w:pPr>
            <w:r>
              <w:rPr>
                <w:rFonts w:cs="Arial" w:hint="eastAsia"/>
                <w:b/>
                <w:bCs/>
                <w:sz w:val="20"/>
                <w:szCs w:val="20"/>
              </w:rPr>
              <w:t>社会保障和就业支出</w:t>
            </w:r>
          </w:p>
        </w:tc>
        <w:tc>
          <w:tcPr>
            <w:tcW w:w="0" w:type="auto"/>
            <w:tcBorders>
              <w:top w:val="single" w:sz="4" w:space="0" w:color="auto"/>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6,710.27</w:t>
            </w:r>
          </w:p>
        </w:tc>
        <w:tc>
          <w:tcPr>
            <w:tcW w:w="0" w:type="auto"/>
            <w:tcBorders>
              <w:top w:val="single" w:sz="4" w:space="0" w:color="auto"/>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6,710.27</w:t>
            </w:r>
          </w:p>
        </w:tc>
        <w:tc>
          <w:tcPr>
            <w:tcW w:w="998" w:type="dxa"/>
            <w:tcBorders>
              <w:top w:val="single" w:sz="4" w:space="0" w:color="auto"/>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165" w:type="dxa"/>
            <w:tcBorders>
              <w:top w:val="single" w:sz="4" w:space="0" w:color="auto"/>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244" w:type="dxa"/>
            <w:tcBorders>
              <w:top w:val="single" w:sz="4" w:space="0" w:color="auto"/>
              <w:left w:val="nil"/>
              <w:bottom w:val="single" w:sz="4" w:space="0" w:color="000000"/>
              <w:right w:val="single" w:sz="4" w:space="0" w:color="000000"/>
            </w:tcBorders>
            <w:shd w:val="clear" w:color="auto" w:fill="auto"/>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8" w:type="dxa"/>
            <w:tcBorders>
              <w:top w:val="single" w:sz="4" w:space="0" w:color="auto"/>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7" w:type="dxa"/>
            <w:tcBorders>
              <w:top w:val="single" w:sz="4" w:space="0" w:color="auto"/>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985" w:type="dxa"/>
            <w:tcBorders>
              <w:top w:val="single" w:sz="4" w:space="0" w:color="auto"/>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r>
      <w:tr w:rsidR="006D085A" w:rsidRPr="00A95B56" w:rsidTr="0031419D">
        <w:trPr>
          <w:trHeight w:val="319"/>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b/>
                <w:bCs/>
                <w:sz w:val="20"/>
                <w:szCs w:val="20"/>
              </w:rPr>
            </w:pPr>
            <w:r>
              <w:rPr>
                <w:rFonts w:cs="Arial" w:hint="eastAsia"/>
                <w:b/>
                <w:bCs/>
                <w:sz w:val="20"/>
                <w:szCs w:val="20"/>
              </w:rPr>
              <w:t>20805</w:t>
            </w:r>
          </w:p>
        </w:tc>
        <w:tc>
          <w:tcPr>
            <w:tcW w:w="1840" w:type="dxa"/>
            <w:gridSpan w:val="2"/>
            <w:tcBorders>
              <w:top w:val="nil"/>
              <w:left w:val="nil"/>
              <w:bottom w:val="single" w:sz="4" w:space="0" w:color="000000"/>
              <w:right w:val="single" w:sz="4" w:space="0" w:color="000000"/>
            </w:tcBorders>
            <w:shd w:val="clear" w:color="auto" w:fill="auto"/>
            <w:noWrap/>
            <w:vAlign w:val="center"/>
          </w:tcPr>
          <w:p w:rsidR="006D085A" w:rsidRDefault="006D085A" w:rsidP="006D085A">
            <w:pPr>
              <w:rPr>
                <w:rFonts w:cs="Arial"/>
                <w:b/>
                <w:bCs/>
                <w:sz w:val="20"/>
                <w:szCs w:val="20"/>
              </w:rPr>
            </w:pPr>
            <w:r>
              <w:rPr>
                <w:rFonts w:cs="Arial" w:hint="eastAsia"/>
                <w:b/>
                <w:bCs/>
                <w:sz w:val="20"/>
                <w:szCs w:val="20"/>
              </w:rPr>
              <w:t>行政事业单位离退休</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6,693.62</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6,693.62</w:t>
            </w:r>
          </w:p>
        </w:tc>
        <w:tc>
          <w:tcPr>
            <w:tcW w:w="998" w:type="dxa"/>
            <w:tcBorders>
              <w:top w:val="nil"/>
              <w:left w:val="nil"/>
              <w:bottom w:val="single" w:sz="4" w:space="0" w:color="auto"/>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16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244" w:type="dxa"/>
            <w:tcBorders>
              <w:top w:val="nil"/>
              <w:left w:val="nil"/>
              <w:bottom w:val="single" w:sz="4" w:space="0" w:color="000000"/>
              <w:right w:val="single" w:sz="4" w:space="0" w:color="000000"/>
            </w:tcBorders>
            <w:shd w:val="clear" w:color="auto" w:fill="auto"/>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r>
      <w:tr w:rsidR="006D085A" w:rsidRPr="00A95B56" w:rsidTr="0031419D">
        <w:trPr>
          <w:trHeight w:val="319"/>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sz w:val="20"/>
                <w:szCs w:val="20"/>
              </w:rPr>
            </w:pPr>
            <w:r>
              <w:rPr>
                <w:rFonts w:cs="Arial" w:hint="eastAsia"/>
                <w:sz w:val="20"/>
                <w:szCs w:val="20"/>
              </w:rPr>
              <w:t>2080505</w:t>
            </w:r>
          </w:p>
        </w:tc>
        <w:tc>
          <w:tcPr>
            <w:tcW w:w="1840" w:type="dxa"/>
            <w:gridSpan w:val="2"/>
            <w:tcBorders>
              <w:top w:val="nil"/>
              <w:left w:val="nil"/>
              <w:bottom w:val="single" w:sz="4" w:space="0" w:color="000000"/>
              <w:right w:val="single" w:sz="4" w:space="0" w:color="000000"/>
            </w:tcBorders>
            <w:shd w:val="clear" w:color="auto" w:fill="auto"/>
            <w:noWrap/>
            <w:vAlign w:val="center"/>
          </w:tcPr>
          <w:p w:rsidR="006D085A" w:rsidRDefault="006D085A" w:rsidP="006D085A">
            <w:pPr>
              <w:rPr>
                <w:rFonts w:cs="Arial"/>
                <w:sz w:val="20"/>
                <w:szCs w:val="20"/>
              </w:rPr>
            </w:pPr>
            <w:r>
              <w:rPr>
                <w:rFonts w:cs="Arial" w:hint="eastAsia"/>
                <w:sz w:val="20"/>
                <w:szCs w:val="20"/>
              </w:rPr>
              <w:t xml:space="preserve">  机关事业单位基本养老保险缴费支出</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4,781.16</w:t>
            </w:r>
          </w:p>
        </w:tc>
        <w:tc>
          <w:tcPr>
            <w:tcW w:w="0" w:type="auto"/>
            <w:tcBorders>
              <w:top w:val="nil"/>
              <w:left w:val="nil"/>
              <w:bottom w:val="single" w:sz="4" w:space="0" w:color="000000"/>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4,781.16</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165" w:type="dxa"/>
            <w:tcBorders>
              <w:top w:val="nil"/>
              <w:left w:val="single" w:sz="4" w:space="0" w:color="auto"/>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244" w:type="dxa"/>
            <w:tcBorders>
              <w:top w:val="nil"/>
              <w:left w:val="nil"/>
              <w:bottom w:val="single" w:sz="4" w:space="0" w:color="000000"/>
              <w:right w:val="single" w:sz="4" w:space="0" w:color="000000"/>
            </w:tcBorders>
            <w:shd w:val="clear" w:color="auto" w:fill="auto"/>
            <w:vAlign w:val="center"/>
          </w:tcPr>
          <w:p w:rsidR="006D085A" w:rsidRDefault="006D085A" w:rsidP="006D085A">
            <w:pPr>
              <w:jc w:val="right"/>
              <w:rPr>
                <w:rFonts w:cs="Arial"/>
                <w:sz w:val="20"/>
                <w:szCs w:val="20"/>
              </w:rPr>
            </w:pPr>
            <w:r>
              <w:rPr>
                <w:rFonts w:cs="Arial" w:hint="eastAsia"/>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r>
      <w:tr w:rsidR="006D085A" w:rsidRPr="00A95B56" w:rsidTr="0031419D">
        <w:trPr>
          <w:trHeight w:val="319"/>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sz w:val="20"/>
                <w:szCs w:val="20"/>
              </w:rPr>
            </w:pPr>
            <w:r>
              <w:rPr>
                <w:rFonts w:cs="Arial" w:hint="eastAsia"/>
                <w:sz w:val="20"/>
                <w:szCs w:val="20"/>
              </w:rPr>
              <w:t>2080506</w:t>
            </w:r>
          </w:p>
        </w:tc>
        <w:tc>
          <w:tcPr>
            <w:tcW w:w="1840" w:type="dxa"/>
            <w:gridSpan w:val="2"/>
            <w:tcBorders>
              <w:top w:val="nil"/>
              <w:left w:val="nil"/>
              <w:bottom w:val="single" w:sz="4" w:space="0" w:color="000000"/>
              <w:right w:val="single" w:sz="4" w:space="0" w:color="000000"/>
            </w:tcBorders>
            <w:shd w:val="clear" w:color="auto" w:fill="auto"/>
            <w:noWrap/>
            <w:vAlign w:val="center"/>
          </w:tcPr>
          <w:p w:rsidR="006D085A" w:rsidRDefault="006D085A" w:rsidP="006D085A">
            <w:pPr>
              <w:rPr>
                <w:rFonts w:cs="Arial"/>
                <w:sz w:val="20"/>
                <w:szCs w:val="20"/>
              </w:rPr>
            </w:pPr>
            <w:r>
              <w:rPr>
                <w:rFonts w:cs="Arial" w:hint="eastAsia"/>
                <w:sz w:val="20"/>
                <w:szCs w:val="20"/>
              </w:rPr>
              <w:t xml:space="preserve">  机关事业单位职业年金缴费支出</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1,912.46</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1,912.46</w:t>
            </w:r>
          </w:p>
        </w:tc>
        <w:tc>
          <w:tcPr>
            <w:tcW w:w="998" w:type="dxa"/>
            <w:tcBorders>
              <w:top w:val="single" w:sz="4" w:space="0" w:color="auto"/>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16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244" w:type="dxa"/>
            <w:tcBorders>
              <w:top w:val="nil"/>
              <w:left w:val="nil"/>
              <w:bottom w:val="single" w:sz="4" w:space="0" w:color="000000"/>
              <w:right w:val="single" w:sz="4" w:space="0" w:color="000000"/>
            </w:tcBorders>
            <w:shd w:val="clear" w:color="auto" w:fill="auto"/>
            <w:vAlign w:val="center"/>
          </w:tcPr>
          <w:p w:rsidR="006D085A" w:rsidRDefault="006D085A" w:rsidP="006D085A">
            <w:pPr>
              <w:jc w:val="right"/>
              <w:rPr>
                <w:rFonts w:cs="Arial"/>
                <w:sz w:val="20"/>
                <w:szCs w:val="20"/>
              </w:rPr>
            </w:pPr>
            <w:r>
              <w:rPr>
                <w:rFonts w:cs="Arial" w:hint="eastAsia"/>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r>
      <w:tr w:rsidR="006D085A" w:rsidRPr="00A95B56" w:rsidTr="005152A5">
        <w:trPr>
          <w:trHeight w:val="319"/>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b/>
                <w:bCs/>
                <w:sz w:val="20"/>
                <w:szCs w:val="20"/>
              </w:rPr>
            </w:pPr>
            <w:r>
              <w:rPr>
                <w:rFonts w:cs="Arial" w:hint="eastAsia"/>
                <w:b/>
                <w:bCs/>
                <w:sz w:val="20"/>
                <w:szCs w:val="20"/>
              </w:rPr>
              <w:t>20807</w:t>
            </w:r>
          </w:p>
        </w:tc>
        <w:tc>
          <w:tcPr>
            <w:tcW w:w="1840" w:type="dxa"/>
            <w:gridSpan w:val="2"/>
            <w:tcBorders>
              <w:top w:val="nil"/>
              <w:left w:val="nil"/>
              <w:bottom w:val="single" w:sz="4" w:space="0" w:color="000000"/>
              <w:right w:val="single" w:sz="4" w:space="0" w:color="000000"/>
            </w:tcBorders>
            <w:shd w:val="clear" w:color="auto" w:fill="auto"/>
            <w:noWrap/>
            <w:vAlign w:val="center"/>
          </w:tcPr>
          <w:p w:rsidR="006D085A" w:rsidRDefault="006D085A" w:rsidP="006D085A">
            <w:pPr>
              <w:rPr>
                <w:rFonts w:cs="Arial"/>
                <w:b/>
                <w:bCs/>
                <w:sz w:val="20"/>
                <w:szCs w:val="20"/>
              </w:rPr>
            </w:pPr>
            <w:r>
              <w:rPr>
                <w:rFonts w:cs="Arial" w:hint="eastAsia"/>
                <w:b/>
                <w:bCs/>
                <w:sz w:val="20"/>
                <w:szCs w:val="20"/>
              </w:rPr>
              <w:t>就业补助</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16.65</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16.65</w:t>
            </w:r>
          </w:p>
        </w:tc>
        <w:tc>
          <w:tcPr>
            <w:tcW w:w="99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16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244" w:type="dxa"/>
            <w:tcBorders>
              <w:top w:val="nil"/>
              <w:left w:val="nil"/>
              <w:bottom w:val="single" w:sz="4" w:space="0" w:color="000000"/>
              <w:right w:val="single" w:sz="4" w:space="0" w:color="000000"/>
            </w:tcBorders>
            <w:shd w:val="clear" w:color="auto" w:fill="auto"/>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r>
      <w:tr w:rsidR="006D085A" w:rsidRPr="00A95B56" w:rsidTr="005152A5">
        <w:trPr>
          <w:trHeight w:val="319"/>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sz w:val="20"/>
                <w:szCs w:val="20"/>
              </w:rPr>
            </w:pPr>
            <w:r>
              <w:rPr>
                <w:rFonts w:cs="Arial" w:hint="eastAsia"/>
                <w:sz w:val="20"/>
                <w:szCs w:val="20"/>
              </w:rPr>
              <w:t>2080713</w:t>
            </w:r>
          </w:p>
        </w:tc>
        <w:tc>
          <w:tcPr>
            <w:tcW w:w="1840" w:type="dxa"/>
            <w:gridSpan w:val="2"/>
            <w:tcBorders>
              <w:top w:val="nil"/>
              <w:left w:val="nil"/>
              <w:bottom w:val="single" w:sz="4" w:space="0" w:color="000000"/>
              <w:right w:val="single" w:sz="4" w:space="0" w:color="000000"/>
            </w:tcBorders>
            <w:shd w:val="clear" w:color="auto" w:fill="auto"/>
            <w:noWrap/>
            <w:vAlign w:val="center"/>
          </w:tcPr>
          <w:p w:rsidR="006D085A" w:rsidRDefault="006D085A" w:rsidP="006D085A">
            <w:pPr>
              <w:rPr>
                <w:rFonts w:cs="Arial"/>
                <w:sz w:val="20"/>
                <w:szCs w:val="20"/>
              </w:rPr>
            </w:pPr>
            <w:r>
              <w:rPr>
                <w:rFonts w:cs="Arial" w:hint="eastAsia"/>
                <w:sz w:val="20"/>
                <w:szCs w:val="20"/>
              </w:rPr>
              <w:t xml:space="preserve">  求职创业补贴</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16.65</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16.65</w:t>
            </w:r>
          </w:p>
        </w:tc>
        <w:tc>
          <w:tcPr>
            <w:tcW w:w="99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16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244" w:type="dxa"/>
            <w:tcBorders>
              <w:top w:val="nil"/>
              <w:left w:val="nil"/>
              <w:bottom w:val="single" w:sz="4" w:space="0" w:color="000000"/>
              <w:right w:val="single" w:sz="4" w:space="0" w:color="000000"/>
            </w:tcBorders>
            <w:shd w:val="clear" w:color="auto" w:fill="auto"/>
            <w:vAlign w:val="center"/>
          </w:tcPr>
          <w:p w:rsidR="006D085A" w:rsidRDefault="006D085A" w:rsidP="006D085A">
            <w:pPr>
              <w:jc w:val="right"/>
              <w:rPr>
                <w:rFonts w:cs="Arial"/>
                <w:sz w:val="20"/>
                <w:szCs w:val="20"/>
              </w:rPr>
            </w:pPr>
            <w:r>
              <w:rPr>
                <w:rFonts w:cs="Arial" w:hint="eastAsia"/>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r>
      <w:tr w:rsidR="006D085A" w:rsidRPr="00A95B56" w:rsidTr="005152A5">
        <w:trPr>
          <w:trHeight w:val="319"/>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b/>
                <w:bCs/>
                <w:sz w:val="20"/>
                <w:szCs w:val="20"/>
              </w:rPr>
            </w:pPr>
            <w:r>
              <w:rPr>
                <w:rFonts w:cs="Arial" w:hint="eastAsia"/>
                <w:b/>
                <w:bCs/>
                <w:sz w:val="20"/>
                <w:szCs w:val="20"/>
              </w:rPr>
              <w:t>210</w:t>
            </w:r>
          </w:p>
        </w:tc>
        <w:tc>
          <w:tcPr>
            <w:tcW w:w="1840" w:type="dxa"/>
            <w:gridSpan w:val="2"/>
            <w:tcBorders>
              <w:top w:val="nil"/>
              <w:left w:val="nil"/>
              <w:bottom w:val="single" w:sz="4" w:space="0" w:color="000000"/>
              <w:right w:val="single" w:sz="4" w:space="0" w:color="000000"/>
            </w:tcBorders>
            <w:shd w:val="clear" w:color="auto" w:fill="auto"/>
            <w:noWrap/>
            <w:vAlign w:val="center"/>
          </w:tcPr>
          <w:p w:rsidR="006D085A" w:rsidRDefault="006D085A" w:rsidP="006D085A">
            <w:pPr>
              <w:rPr>
                <w:rFonts w:cs="Arial"/>
                <w:b/>
                <w:bCs/>
                <w:sz w:val="20"/>
                <w:szCs w:val="20"/>
              </w:rPr>
            </w:pPr>
            <w:r>
              <w:rPr>
                <w:rFonts w:cs="Arial" w:hint="eastAsia"/>
                <w:b/>
                <w:bCs/>
                <w:sz w:val="20"/>
                <w:szCs w:val="20"/>
              </w:rPr>
              <w:t>卫生健康支出</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2,390.00</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2,390.00</w:t>
            </w:r>
          </w:p>
        </w:tc>
        <w:tc>
          <w:tcPr>
            <w:tcW w:w="99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16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244" w:type="dxa"/>
            <w:tcBorders>
              <w:top w:val="nil"/>
              <w:left w:val="nil"/>
              <w:bottom w:val="single" w:sz="4" w:space="0" w:color="000000"/>
              <w:right w:val="single" w:sz="4" w:space="0" w:color="000000"/>
            </w:tcBorders>
            <w:shd w:val="clear" w:color="auto" w:fill="auto"/>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r>
      <w:tr w:rsidR="006D085A" w:rsidRPr="00A95B56" w:rsidTr="005152A5">
        <w:trPr>
          <w:trHeight w:val="319"/>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b/>
                <w:bCs/>
                <w:sz w:val="20"/>
                <w:szCs w:val="20"/>
              </w:rPr>
            </w:pPr>
            <w:r>
              <w:rPr>
                <w:rFonts w:cs="Arial" w:hint="eastAsia"/>
                <w:b/>
                <w:bCs/>
                <w:sz w:val="20"/>
                <w:szCs w:val="20"/>
              </w:rPr>
              <w:t>21006</w:t>
            </w:r>
          </w:p>
        </w:tc>
        <w:tc>
          <w:tcPr>
            <w:tcW w:w="1840" w:type="dxa"/>
            <w:gridSpan w:val="2"/>
            <w:tcBorders>
              <w:top w:val="nil"/>
              <w:left w:val="nil"/>
              <w:bottom w:val="single" w:sz="4" w:space="0" w:color="000000"/>
              <w:right w:val="single" w:sz="4" w:space="0" w:color="000000"/>
            </w:tcBorders>
            <w:shd w:val="clear" w:color="auto" w:fill="auto"/>
            <w:noWrap/>
            <w:vAlign w:val="center"/>
          </w:tcPr>
          <w:p w:rsidR="006D085A" w:rsidRDefault="006D085A" w:rsidP="006D085A">
            <w:pPr>
              <w:rPr>
                <w:rFonts w:cs="Arial"/>
                <w:b/>
                <w:bCs/>
                <w:sz w:val="20"/>
                <w:szCs w:val="20"/>
              </w:rPr>
            </w:pPr>
            <w:r>
              <w:rPr>
                <w:rFonts w:cs="Arial" w:hint="eastAsia"/>
                <w:b/>
                <w:bCs/>
                <w:sz w:val="20"/>
                <w:szCs w:val="20"/>
              </w:rPr>
              <w:t>中医药</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2,170.00</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2,170.00</w:t>
            </w:r>
          </w:p>
        </w:tc>
        <w:tc>
          <w:tcPr>
            <w:tcW w:w="99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16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244" w:type="dxa"/>
            <w:tcBorders>
              <w:top w:val="nil"/>
              <w:left w:val="nil"/>
              <w:bottom w:val="single" w:sz="4" w:space="0" w:color="000000"/>
              <w:right w:val="single" w:sz="4" w:space="0" w:color="000000"/>
            </w:tcBorders>
            <w:shd w:val="clear" w:color="auto" w:fill="auto"/>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r>
      <w:tr w:rsidR="006D085A" w:rsidRPr="00A95B56" w:rsidTr="005152A5">
        <w:trPr>
          <w:trHeight w:val="319"/>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sz w:val="20"/>
                <w:szCs w:val="20"/>
              </w:rPr>
            </w:pPr>
            <w:r>
              <w:rPr>
                <w:rFonts w:cs="Arial" w:hint="eastAsia"/>
                <w:sz w:val="20"/>
                <w:szCs w:val="20"/>
              </w:rPr>
              <w:t>2100601</w:t>
            </w:r>
          </w:p>
        </w:tc>
        <w:tc>
          <w:tcPr>
            <w:tcW w:w="1840" w:type="dxa"/>
            <w:gridSpan w:val="2"/>
            <w:tcBorders>
              <w:top w:val="nil"/>
              <w:left w:val="nil"/>
              <w:bottom w:val="single" w:sz="4" w:space="0" w:color="000000"/>
              <w:right w:val="single" w:sz="4" w:space="0" w:color="000000"/>
            </w:tcBorders>
            <w:shd w:val="clear" w:color="auto" w:fill="auto"/>
            <w:noWrap/>
            <w:vAlign w:val="center"/>
          </w:tcPr>
          <w:p w:rsidR="006D085A" w:rsidRDefault="006D085A" w:rsidP="006D085A">
            <w:pPr>
              <w:rPr>
                <w:rFonts w:cs="Arial"/>
                <w:sz w:val="20"/>
                <w:szCs w:val="20"/>
              </w:rPr>
            </w:pPr>
            <w:r>
              <w:rPr>
                <w:rFonts w:cs="Arial" w:hint="eastAsia"/>
                <w:sz w:val="20"/>
                <w:szCs w:val="20"/>
              </w:rPr>
              <w:t xml:space="preserve">  中医（民族</w:t>
            </w:r>
            <w:proofErr w:type="gramStart"/>
            <w:r>
              <w:rPr>
                <w:rFonts w:cs="Arial" w:hint="eastAsia"/>
                <w:sz w:val="20"/>
                <w:szCs w:val="20"/>
              </w:rPr>
              <w:t>医</w:t>
            </w:r>
            <w:proofErr w:type="gramEnd"/>
            <w:r>
              <w:rPr>
                <w:rFonts w:cs="Arial" w:hint="eastAsia"/>
                <w:sz w:val="20"/>
                <w:szCs w:val="20"/>
              </w:rPr>
              <w:t>）药专项</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2,170.00</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2,170.00</w:t>
            </w:r>
          </w:p>
        </w:tc>
        <w:tc>
          <w:tcPr>
            <w:tcW w:w="99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16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244" w:type="dxa"/>
            <w:tcBorders>
              <w:top w:val="nil"/>
              <w:left w:val="nil"/>
              <w:bottom w:val="single" w:sz="4" w:space="0" w:color="000000"/>
              <w:right w:val="single" w:sz="4" w:space="0" w:color="000000"/>
            </w:tcBorders>
            <w:shd w:val="clear" w:color="auto" w:fill="auto"/>
            <w:vAlign w:val="center"/>
          </w:tcPr>
          <w:p w:rsidR="006D085A" w:rsidRDefault="006D085A" w:rsidP="006D085A">
            <w:pPr>
              <w:jc w:val="right"/>
              <w:rPr>
                <w:rFonts w:cs="Arial"/>
                <w:sz w:val="20"/>
                <w:szCs w:val="20"/>
              </w:rPr>
            </w:pPr>
            <w:r>
              <w:rPr>
                <w:rFonts w:cs="Arial" w:hint="eastAsia"/>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r>
      <w:tr w:rsidR="006D085A" w:rsidRPr="00A95B56" w:rsidTr="005152A5">
        <w:trPr>
          <w:trHeight w:val="319"/>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b/>
                <w:bCs/>
                <w:sz w:val="20"/>
                <w:szCs w:val="20"/>
              </w:rPr>
            </w:pPr>
            <w:r>
              <w:rPr>
                <w:rFonts w:cs="Arial" w:hint="eastAsia"/>
                <w:b/>
                <w:bCs/>
                <w:sz w:val="20"/>
                <w:szCs w:val="20"/>
              </w:rPr>
              <w:t>21099</w:t>
            </w:r>
          </w:p>
        </w:tc>
        <w:tc>
          <w:tcPr>
            <w:tcW w:w="1840" w:type="dxa"/>
            <w:gridSpan w:val="2"/>
            <w:tcBorders>
              <w:top w:val="nil"/>
              <w:left w:val="nil"/>
              <w:bottom w:val="single" w:sz="4" w:space="0" w:color="000000"/>
              <w:right w:val="single" w:sz="4" w:space="0" w:color="000000"/>
            </w:tcBorders>
            <w:shd w:val="clear" w:color="auto" w:fill="auto"/>
            <w:noWrap/>
            <w:vAlign w:val="center"/>
          </w:tcPr>
          <w:p w:rsidR="006D085A" w:rsidRDefault="006D085A" w:rsidP="006D085A">
            <w:pPr>
              <w:rPr>
                <w:rFonts w:cs="Arial"/>
                <w:b/>
                <w:bCs/>
                <w:sz w:val="20"/>
                <w:szCs w:val="20"/>
              </w:rPr>
            </w:pPr>
            <w:r>
              <w:rPr>
                <w:rFonts w:cs="Arial" w:hint="eastAsia"/>
                <w:b/>
                <w:bCs/>
                <w:sz w:val="20"/>
                <w:szCs w:val="20"/>
              </w:rPr>
              <w:t>其他卫生健康支出</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220.00</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220.00</w:t>
            </w:r>
          </w:p>
        </w:tc>
        <w:tc>
          <w:tcPr>
            <w:tcW w:w="99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16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244" w:type="dxa"/>
            <w:tcBorders>
              <w:top w:val="nil"/>
              <w:left w:val="nil"/>
              <w:bottom w:val="single" w:sz="4" w:space="0" w:color="000000"/>
              <w:right w:val="single" w:sz="4" w:space="0" w:color="000000"/>
            </w:tcBorders>
            <w:shd w:val="clear" w:color="auto" w:fill="auto"/>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r>
      <w:tr w:rsidR="006D085A" w:rsidRPr="00A95B56" w:rsidTr="00256AC1">
        <w:trPr>
          <w:trHeight w:val="319"/>
          <w:jc w:val="center"/>
        </w:trPr>
        <w:tc>
          <w:tcPr>
            <w:tcW w:w="993" w:type="dxa"/>
            <w:tcBorders>
              <w:top w:val="nil"/>
              <w:left w:val="single" w:sz="4" w:space="0" w:color="000000"/>
              <w:bottom w:val="single" w:sz="4" w:space="0" w:color="auto"/>
              <w:right w:val="single" w:sz="4" w:space="0" w:color="000000"/>
            </w:tcBorders>
            <w:shd w:val="clear" w:color="auto" w:fill="auto"/>
            <w:noWrap/>
            <w:vAlign w:val="center"/>
          </w:tcPr>
          <w:p w:rsidR="006D085A" w:rsidRDefault="006D085A" w:rsidP="006D085A">
            <w:pPr>
              <w:jc w:val="left"/>
              <w:rPr>
                <w:rFonts w:cs="Arial"/>
                <w:sz w:val="20"/>
                <w:szCs w:val="20"/>
              </w:rPr>
            </w:pPr>
            <w:r>
              <w:rPr>
                <w:rFonts w:cs="Arial" w:hint="eastAsia"/>
                <w:sz w:val="20"/>
                <w:szCs w:val="20"/>
              </w:rPr>
              <w:t>2109901</w:t>
            </w:r>
          </w:p>
        </w:tc>
        <w:tc>
          <w:tcPr>
            <w:tcW w:w="1840" w:type="dxa"/>
            <w:gridSpan w:val="2"/>
            <w:tcBorders>
              <w:top w:val="nil"/>
              <w:left w:val="nil"/>
              <w:bottom w:val="single" w:sz="4" w:space="0" w:color="auto"/>
              <w:right w:val="single" w:sz="4" w:space="0" w:color="000000"/>
            </w:tcBorders>
            <w:shd w:val="clear" w:color="auto" w:fill="auto"/>
            <w:noWrap/>
            <w:vAlign w:val="center"/>
          </w:tcPr>
          <w:p w:rsidR="006D085A" w:rsidRDefault="006D085A" w:rsidP="006D085A">
            <w:pPr>
              <w:rPr>
                <w:rFonts w:cs="Arial"/>
                <w:sz w:val="20"/>
                <w:szCs w:val="20"/>
              </w:rPr>
            </w:pPr>
            <w:r>
              <w:rPr>
                <w:rFonts w:cs="Arial" w:hint="eastAsia"/>
                <w:sz w:val="20"/>
                <w:szCs w:val="20"/>
              </w:rPr>
              <w:t xml:space="preserve">  其他卫生健康支出</w:t>
            </w:r>
          </w:p>
        </w:tc>
        <w:tc>
          <w:tcPr>
            <w:tcW w:w="0" w:type="auto"/>
            <w:tcBorders>
              <w:top w:val="nil"/>
              <w:left w:val="nil"/>
              <w:bottom w:val="single" w:sz="4" w:space="0" w:color="auto"/>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220.00</w:t>
            </w:r>
          </w:p>
        </w:tc>
        <w:tc>
          <w:tcPr>
            <w:tcW w:w="0" w:type="auto"/>
            <w:tcBorders>
              <w:top w:val="nil"/>
              <w:left w:val="nil"/>
              <w:bottom w:val="single" w:sz="4" w:space="0" w:color="auto"/>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220.00</w:t>
            </w:r>
          </w:p>
        </w:tc>
        <w:tc>
          <w:tcPr>
            <w:tcW w:w="998" w:type="dxa"/>
            <w:tcBorders>
              <w:top w:val="nil"/>
              <w:left w:val="nil"/>
              <w:bottom w:val="single" w:sz="4" w:space="0" w:color="auto"/>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165" w:type="dxa"/>
            <w:tcBorders>
              <w:top w:val="nil"/>
              <w:left w:val="nil"/>
              <w:bottom w:val="single" w:sz="4" w:space="0" w:color="auto"/>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244" w:type="dxa"/>
            <w:tcBorders>
              <w:top w:val="nil"/>
              <w:left w:val="nil"/>
              <w:bottom w:val="single" w:sz="4" w:space="0" w:color="auto"/>
              <w:right w:val="single" w:sz="4" w:space="0" w:color="000000"/>
            </w:tcBorders>
            <w:shd w:val="clear" w:color="auto" w:fill="auto"/>
            <w:vAlign w:val="center"/>
          </w:tcPr>
          <w:p w:rsidR="006D085A" w:rsidRDefault="006D085A" w:rsidP="006D085A">
            <w:pPr>
              <w:jc w:val="right"/>
              <w:rPr>
                <w:rFonts w:cs="Arial"/>
                <w:sz w:val="20"/>
                <w:szCs w:val="20"/>
              </w:rPr>
            </w:pPr>
            <w:r>
              <w:rPr>
                <w:rFonts w:cs="Arial" w:hint="eastAsia"/>
                <w:sz w:val="20"/>
                <w:szCs w:val="20"/>
              </w:rPr>
              <w:t xml:space="preserve">　</w:t>
            </w:r>
          </w:p>
        </w:tc>
        <w:tc>
          <w:tcPr>
            <w:tcW w:w="1418" w:type="dxa"/>
            <w:tcBorders>
              <w:top w:val="nil"/>
              <w:left w:val="nil"/>
              <w:bottom w:val="single" w:sz="4" w:space="0" w:color="auto"/>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417" w:type="dxa"/>
            <w:tcBorders>
              <w:top w:val="nil"/>
              <w:left w:val="nil"/>
              <w:bottom w:val="single" w:sz="4" w:space="0" w:color="auto"/>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985" w:type="dxa"/>
            <w:tcBorders>
              <w:top w:val="nil"/>
              <w:left w:val="nil"/>
              <w:bottom w:val="single" w:sz="4" w:space="0" w:color="auto"/>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r>
      <w:tr w:rsidR="006D085A" w:rsidRPr="00A95B56" w:rsidTr="00256AC1">
        <w:trPr>
          <w:trHeight w:val="319"/>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left"/>
              <w:rPr>
                <w:rFonts w:cs="Arial"/>
                <w:b/>
                <w:bCs/>
                <w:sz w:val="20"/>
                <w:szCs w:val="20"/>
              </w:rPr>
            </w:pPr>
            <w:r>
              <w:rPr>
                <w:rFonts w:cs="Arial" w:hint="eastAsia"/>
                <w:b/>
                <w:bCs/>
                <w:sz w:val="20"/>
                <w:szCs w:val="20"/>
              </w:rPr>
              <w:lastRenderedPageBreak/>
              <w:t>213</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rPr>
                <w:rFonts w:cs="Arial"/>
                <w:b/>
                <w:bCs/>
                <w:sz w:val="20"/>
                <w:szCs w:val="20"/>
              </w:rPr>
            </w:pPr>
            <w:r>
              <w:rPr>
                <w:rFonts w:cs="Arial" w:hint="eastAsia"/>
                <w:b/>
                <w:bCs/>
                <w:sz w:val="20"/>
                <w:szCs w:val="20"/>
              </w:rPr>
              <w:t>农林水支出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45.00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45.00</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r>
      <w:tr w:rsidR="006D085A" w:rsidRPr="00A95B56" w:rsidTr="00256AC1">
        <w:trPr>
          <w:trHeight w:val="319"/>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left"/>
              <w:rPr>
                <w:rFonts w:cs="Arial"/>
                <w:b/>
                <w:bCs/>
                <w:sz w:val="20"/>
                <w:szCs w:val="20"/>
              </w:rPr>
            </w:pPr>
            <w:r>
              <w:rPr>
                <w:rFonts w:cs="Arial" w:hint="eastAsia"/>
                <w:b/>
                <w:bCs/>
                <w:sz w:val="20"/>
                <w:szCs w:val="20"/>
              </w:rPr>
              <w:t>21301</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rPr>
                <w:rFonts w:cs="Arial"/>
                <w:b/>
                <w:bCs/>
                <w:sz w:val="20"/>
                <w:szCs w:val="20"/>
              </w:rPr>
            </w:pPr>
            <w:r>
              <w:rPr>
                <w:rFonts w:cs="Arial" w:hint="eastAsia"/>
                <w:b/>
                <w:bCs/>
                <w:sz w:val="20"/>
                <w:szCs w:val="20"/>
              </w:rPr>
              <w:t>农业</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45.00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45.00</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r>
      <w:tr w:rsidR="006D085A" w:rsidRPr="00A95B56" w:rsidTr="00256AC1">
        <w:trPr>
          <w:trHeight w:val="319"/>
          <w:jc w:val="center"/>
        </w:trPr>
        <w:tc>
          <w:tcPr>
            <w:tcW w:w="993"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sz w:val="20"/>
                <w:szCs w:val="20"/>
              </w:rPr>
            </w:pPr>
            <w:r>
              <w:rPr>
                <w:rFonts w:cs="Arial" w:hint="eastAsia"/>
                <w:sz w:val="20"/>
                <w:szCs w:val="20"/>
              </w:rPr>
              <w:t>2130106</w:t>
            </w:r>
          </w:p>
        </w:tc>
        <w:tc>
          <w:tcPr>
            <w:tcW w:w="1840" w:type="dxa"/>
            <w:gridSpan w:val="2"/>
            <w:tcBorders>
              <w:top w:val="single" w:sz="4" w:space="0" w:color="auto"/>
              <w:left w:val="nil"/>
              <w:bottom w:val="single" w:sz="4" w:space="0" w:color="000000"/>
              <w:right w:val="single" w:sz="4" w:space="0" w:color="000000"/>
            </w:tcBorders>
            <w:shd w:val="clear" w:color="auto" w:fill="auto"/>
            <w:noWrap/>
            <w:vAlign w:val="center"/>
          </w:tcPr>
          <w:p w:rsidR="006D085A" w:rsidRDefault="006D085A" w:rsidP="006D085A">
            <w:pPr>
              <w:rPr>
                <w:rFonts w:cs="Arial"/>
                <w:sz w:val="20"/>
                <w:szCs w:val="20"/>
              </w:rPr>
            </w:pPr>
            <w:r>
              <w:rPr>
                <w:rFonts w:cs="Arial" w:hint="eastAsia"/>
                <w:sz w:val="20"/>
                <w:szCs w:val="20"/>
              </w:rPr>
              <w:t xml:space="preserve">  科技转化与推广服务</w:t>
            </w:r>
          </w:p>
        </w:tc>
        <w:tc>
          <w:tcPr>
            <w:tcW w:w="0" w:type="auto"/>
            <w:tcBorders>
              <w:top w:val="single" w:sz="4" w:space="0" w:color="auto"/>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45.00</w:t>
            </w:r>
          </w:p>
        </w:tc>
        <w:tc>
          <w:tcPr>
            <w:tcW w:w="0" w:type="auto"/>
            <w:tcBorders>
              <w:top w:val="single" w:sz="4" w:space="0" w:color="auto"/>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45.00</w:t>
            </w:r>
          </w:p>
        </w:tc>
        <w:tc>
          <w:tcPr>
            <w:tcW w:w="998" w:type="dxa"/>
            <w:tcBorders>
              <w:top w:val="single" w:sz="4" w:space="0" w:color="auto"/>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165" w:type="dxa"/>
            <w:tcBorders>
              <w:top w:val="single" w:sz="4" w:space="0" w:color="auto"/>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244" w:type="dxa"/>
            <w:tcBorders>
              <w:top w:val="single" w:sz="4" w:space="0" w:color="auto"/>
              <w:left w:val="nil"/>
              <w:bottom w:val="single" w:sz="4" w:space="0" w:color="000000"/>
              <w:right w:val="single" w:sz="4" w:space="0" w:color="000000"/>
            </w:tcBorders>
            <w:shd w:val="clear" w:color="auto" w:fill="auto"/>
            <w:vAlign w:val="center"/>
          </w:tcPr>
          <w:p w:rsidR="006D085A" w:rsidRDefault="006D085A" w:rsidP="006D085A">
            <w:pPr>
              <w:jc w:val="right"/>
              <w:rPr>
                <w:rFonts w:cs="Arial"/>
                <w:sz w:val="20"/>
                <w:szCs w:val="20"/>
              </w:rPr>
            </w:pPr>
            <w:r>
              <w:rPr>
                <w:rFonts w:cs="Arial" w:hint="eastAsia"/>
                <w:sz w:val="20"/>
                <w:szCs w:val="20"/>
              </w:rPr>
              <w:t xml:space="preserve">　</w:t>
            </w:r>
          </w:p>
        </w:tc>
        <w:tc>
          <w:tcPr>
            <w:tcW w:w="1418" w:type="dxa"/>
            <w:tcBorders>
              <w:top w:val="single" w:sz="4" w:space="0" w:color="auto"/>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417" w:type="dxa"/>
            <w:tcBorders>
              <w:top w:val="single" w:sz="4" w:space="0" w:color="auto"/>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985" w:type="dxa"/>
            <w:tcBorders>
              <w:top w:val="single" w:sz="4" w:space="0" w:color="auto"/>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r>
      <w:tr w:rsidR="006D085A" w:rsidRPr="00A95B56" w:rsidTr="005152A5">
        <w:trPr>
          <w:trHeight w:val="319"/>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b/>
                <w:bCs/>
                <w:sz w:val="20"/>
                <w:szCs w:val="20"/>
              </w:rPr>
            </w:pPr>
            <w:r>
              <w:rPr>
                <w:rFonts w:cs="Arial" w:hint="eastAsia"/>
                <w:b/>
                <w:bCs/>
                <w:sz w:val="20"/>
                <w:szCs w:val="20"/>
              </w:rPr>
              <w:t>221</w:t>
            </w:r>
          </w:p>
        </w:tc>
        <w:tc>
          <w:tcPr>
            <w:tcW w:w="1840" w:type="dxa"/>
            <w:gridSpan w:val="2"/>
            <w:tcBorders>
              <w:top w:val="nil"/>
              <w:left w:val="nil"/>
              <w:bottom w:val="single" w:sz="4" w:space="0" w:color="000000"/>
              <w:right w:val="single" w:sz="4" w:space="0" w:color="000000"/>
            </w:tcBorders>
            <w:shd w:val="clear" w:color="auto" w:fill="auto"/>
            <w:noWrap/>
            <w:vAlign w:val="center"/>
          </w:tcPr>
          <w:p w:rsidR="006D085A" w:rsidRDefault="006D085A" w:rsidP="006D085A">
            <w:pPr>
              <w:rPr>
                <w:rFonts w:cs="Arial"/>
                <w:b/>
                <w:bCs/>
                <w:sz w:val="20"/>
                <w:szCs w:val="20"/>
              </w:rPr>
            </w:pPr>
            <w:r>
              <w:rPr>
                <w:rFonts w:cs="Arial" w:hint="eastAsia"/>
                <w:b/>
                <w:bCs/>
                <w:sz w:val="20"/>
                <w:szCs w:val="20"/>
              </w:rPr>
              <w:t>住房保障支出</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11,632.50</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1,700.41</w:t>
            </w:r>
          </w:p>
        </w:tc>
        <w:tc>
          <w:tcPr>
            <w:tcW w:w="99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16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9,932.09</w:t>
            </w:r>
          </w:p>
        </w:tc>
        <w:tc>
          <w:tcPr>
            <w:tcW w:w="1244" w:type="dxa"/>
            <w:tcBorders>
              <w:top w:val="nil"/>
              <w:left w:val="nil"/>
              <w:bottom w:val="single" w:sz="4" w:space="0" w:color="000000"/>
              <w:right w:val="single" w:sz="4" w:space="0" w:color="000000"/>
            </w:tcBorders>
            <w:shd w:val="clear" w:color="auto" w:fill="auto"/>
            <w:vAlign w:val="center"/>
          </w:tcPr>
          <w:p w:rsidR="006D085A" w:rsidRDefault="006D085A" w:rsidP="006D085A">
            <w:pPr>
              <w:jc w:val="right"/>
              <w:rPr>
                <w:rFonts w:cs="Arial"/>
                <w:b/>
                <w:bCs/>
                <w:sz w:val="20"/>
                <w:szCs w:val="20"/>
              </w:rPr>
            </w:pPr>
            <w:r>
              <w:rPr>
                <w:rFonts w:cs="Arial" w:hint="eastAsia"/>
                <w:b/>
                <w:bCs/>
                <w:sz w:val="20"/>
                <w:szCs w:val="20"/>
              </w:rPr>
              <w:t>9,932.09</w:t>
            </w:r>
          </w:p>
        </w:tc>
        <w:tc>
          <w:tcPr>
            <w:tcW w:w="141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r>
      <w:tr w:rsidR="006D085A" w:rsidRPr="00A95B56" w:rsidTr="005152A5">
        <w:trPr>
          <w:trHeight w:val="319"/>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b/>
                <w:bCs/>
                <w:sz w:val="20"/>
                <w:szCs w:val="20"/>
              </w:rPr>
            </w:pPr>
            <w:r>
              <w:rPr>
                <w:rFonts w:cs="Arial" w:hint="eastAsia"/>
                <w:b/>
                <w:bCs/>
                <w:sz w:val="20"/>
                <w:szCs w:val="20"/>
              </w:rPr>
              <w:t>22102</w:t>
            </w:r>
          </w:p>
        </w:tc>
        <w:tc>
          <w:tcPr>
            <w:tcW w:w="1840" w:type="dxa"/>
            <w:gridSpan w:val="2"/>
            <w:tcBorders>
              <w:top w:val="nil"/>
              <w:left w:val="nil"/>
              <w:bottom w:val="single" w:sz="4" w:space="0" w:color="000000"/>
              <w:right w:val="single" w:sz="4" w:space="0" w:color="000000"/>
            </w:tcBorders>
            <w:shd w:val="clear" w:color="auto" w:fill="auto"/>
            <w:noWrap/>
            <w:vAlign w:val="center"/>
          </w:tcPr>
          <w:p w:rsidR="006D085A" w:rsidRDefault="006D085A" w:rsidP="006D085A">
            <w:pPr>
              <w:rPr>
                <w:rFonts w:cs="Arial"/>
                <w:b/>
                <w:bCs/>
                <w:sz w:val="20"/>
                <w:szCs w:val="20"/>
              </w:rPr>
            </w:pPr>
            <w:r>
              <w:rPr>
                <w:rFonts w:cs="Arial" w:hint="eastAsia"/>
                <w:b/>
                <w:bCs/>
                <w:sz w:val="20"/>
                <w:szCs w:val="20"/>
              </w:rPr>
              <w:t>住房改革支出</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11,632.50</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1,700.41</w:t>
            </w:r>
          </w:p>
        </w:tc>
        <w:tc>
          <w:tcPr>
            <w:tcW w:w="99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16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9,932.09</w:t>
            </w:r>
          </w:p>
        </w:tc>
        <w:tc>
          <w:tcPr>
            <w:tcW w:w="1244" w:type="dxa"/>
            <w:tcBorders>
              <w:top w:val="nil"/>
              <w:left w:val="nil"/>
              <w:bottom w:val="single" w:sz="4" w:space="0" w:color="000000"/>
              <w:right w:val="single" w:sz="4" w:space="0" w:color="000000"/>
            </w:tcBorders>
            <w:shd w:val="clear" w:color="auto" w:fill="auto"/>
            <w:vAlign w:val="center"/>
          </w:tcPr>
          <w:p w:rsidR="006D085A" w:rsidRDefault="006D085A" w:rsidP="006D085A">
            <w:pPr>
              <w:jc w:val="right"/>
              <w:rPr>
                <w:rFonts w:cs="Arial"/>
                <w:b/>
                <w:bCs/>
                <w:sz w:val="20"/>
                <w:szCs w:val="20"/>
              </w:rPr>
            </w:pPr>
            <w:r>
              <w:rPr>
                <w:rFonts w:cs="Arial" w:hint="eastAsia"/>
                <w:b/>
                <w:bCs/>
                <w:sz w:val="20"/>
                <w:szCs w:val="20"/>
              </w:rPr>
              <w:t>9,932.09</w:t>
            </w:r>
          </w:p>
        </w:tc>
        <w:tc>
          <w:tcPr>
            <w:tcW w:w="141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b/>
                <w:bCs/>
                <w:sz w:val="20"/>
                <w:szCs w:val="20"/>
              </w:rPr>
            </w:pPr>
            <w:r>
              <w:rPr>
                <w:rFonts w:cs="Arial" w:hint="eastAsia"/>
                <w:b/>
                <w:bCs/>
                <w:sz w:val="20"/>
                <w:szCs w:val="20"/>
              </w:rPr>
              <w:t xml:space="preserve">　</w:t>
            </w:r>
          </w:p>
        </w:tc>
      </w:tr>
      <w:tr w:rsidR="006D085A" w:rsidRPr="00A95B56" w:rsidTr="005152A5">
        <w:trPr>
          <w:trHeight w:val="319"/>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sz w:val="20"/>
                <w:szCs w:val="20"/>
              </w:rPr>
            </w:pPr>
            <w:r>
              <w:rPr>
                <w:rFonts w:cs="Arial" w:hint="eastAsia"/>
                <w:sz w:val="20"/>
                <w:szCs w:val="20"/>
              </w:rPr>
              <w:t>2210201</w:t>
            </w:r>
          </w:p>
        </w:tc>
        <w:tc>
          <w:tcPr>
            <w:tcW w:w="1840" w:type="dxa"/>
            <w:gridSpan w:val="2"/>
            <w:tcBorders>
              <w:top w:val="nil"/>
              <w:left w:val="nil"/>
              <w:bottom w:val="single" w:sz="4" w:space="0" w:color="000000"/>
              <w:right w:val="single" w:sz="4" w:space="0" w:color="000000"/>
            </w:tcBorders>
            <w:shd w:val="clear" w:color="auto" w:fill="auto"/>
            <w:noWrap/>
            <w:vAlign w:val="center"/>
          </w:tcPr>
          <w:p w:rsidR="006D085A" w:rsidRDefault="006D085A" w:rsidP="006D085A">
            <w:pPr>
              <w:rPr>
                <w:rFonts w:cs="Arial"/>
                <w:sz w:val="20"/>
                <w:szCs w:val="20"/>
              </w:rPr>
            </w:pPr>
            <w:r>
              <w:rPr>
                <w:rFonts w:cs="Arial" w:hint="eastAsia"/>
                <w:sz w:val="20"/>
                <w:szCs w:val="20"/>
              </w:rPr>
              <w:t xml:space="preserve">  住房公积金</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3,158.22</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99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16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3,158.22</w:t>
            </w:r>
          </w:p>
        </w:tc>
        <w:tc>
          <w:tcPr>
            <w:tcW w:w="1244" w:type="dxa"/>
            <w:tcBorders>
              <w:top w:val="nil"/>
              <w:left w:val="nil"/>
              <w:bottom w:val="single" w:sz="4" w:space="0" w:color="000000"/>
              <w:right w:val="single" w:sz="4" w:space="0" w:color="000000"/>
            </w:tcBorders>
            <w:shd w:val="clear" w:color="auto" w:fill="auto"/>
            <w:vAlign w:val="center"/>
          </w:tcPr>
          <w:p w:rsidR="006D085A" w:rsidRDefault="006D085A" w:rsidP="006D085A">
            <w:pPr>
              <w:jc w:val="right"/>
              <w:rPr>
                <w:rFonts w:cs="Arial"/>
                <w:sz w:val="20"/>
                <w:szCs w:val="20"/>
              </w:rPr>
            </w:pPr>
            <w:r>
              <w:rPr>
                <w:rFonts w:cs="Arial" w:hint="eastAsia"/>
                <w:sz w:val="20"/>
                <w:szCs w:val="20"/>
              </w:rPr>
              <w:t>3,158.22</w:t>
            </w:r>
          </w:p>
        </w:tc>
        <w:tc>
          <w:tcPr>
            <w:tcW w:w="141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r>
      <w:tr w:rsidR="006D085A" w:rsidRPr="00A95B56" w:rsidTr="005152A5">
        <w:trPr>
          <w:trHeight w:val="319"/>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rsidR="006D085A" w:rsidRDefault="006D085A" w:rsidP="006D085A">
            <w:pPr>
              <w:jc w:val="left"/>
              <w:rPr>
                <w:rFonts w:cs="Arial"/>
                <w:sz w:val="20"/>
                <w:szCs w:val="20"/>
              </w:rPr>
            </w:pPr>
            <w:r>
              <w:rPr>
                <w:rFonts w:cs="Arial" w:hint="eastAsia"/>
                <w:sz w:val="20"/>
                <w:szCs w:val="20"/>
              </w:rPr>
              <w:t>2210202</w:t>
            </w:r>
          </w:p>
        </w:tc>
        <w:tc>
          <w:tcPr>
            <w:tcW w:w="1840" w:type="dxa"/>
            <w:gridSpan w:val="2"/>
            <w:tcBorders>
              <w:top w:val="nil"/>
              <w:left w:val="nil"/>
              <w:bottom w:val="single" w:sz="4" w:space="0" w:color="000000"/>
              <w:right w:val="single" w:sz="4" w:space="0" w:color="000000"/>
            </w:tcBorders>
            <w:shd w:val="clear" w:color="auto" w:fill="auto"/>
            <w:noWrap/>
            <w:vAlign w:val="center"/>
          </w:tcPr>
          <w:p w:rsidR="006D085A" w:rsidRDefault="006D085A" w:rsidP="006D085A">
            <w:pPr>
              <w:rPr>
                <w:rFonts w:cs="Arial"/>
                <w:sz w:val="20"/>
                <w:szCs w:val="20"/>
              </w:rPr>
            </w:pPr>
            <w:r>
              <w:rPr>
                <w:rFonts w:cs="Arial" w:hint="eastAsia"/>
                <w:sz w:val="20"/>
                <w:szCs w:val="20"/>
              </w:rPr>
              <w:t xml:space="preserve">  提租补贴</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8,474.28</w:t>
            </w:r>
          </w:p>
        </w:tc>
        <w:tc>
          <w:tcPr>
            <w:tcW w:w="0" w:type="auto"/>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1,700.41</w:t>
            </w:r>
          </w:p>
        </w:tc>
        <w:tc>
          <w:tcPr>
            <w:tcW w:w="99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16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6,773.87</w:t>
            </w:r>
          </w:p>
        </w:tc>
        <w:tc>
          <w:tcPr>
            <w:tcW w:w="1244" w:type="dxa"/>
            <w:tcBorders>
              <w:top w:val="nil"/>
              <w:left w:val="nil"/>
              <w:bottom w:val="single" w:sz="4" w:space="0" w:color="000000"/>
              <w:right w:val="single" w:sz="4" w:space="0" w:color="000000"/>
            </w:tcBorders>
            <w:shd w:val="clear" w:color="auto" w:fill="auto"/>
            <w:vAlign w:val="center"/>
          </w:tcPr>
          <w:p w:rsidR="006D085A" w:rsidRDefault="006D085A" w:rsidP="006D085A">
            <w:pPr>
              <w:jc w:val="right"/>
              <w:rPr>
                <w:rFonts w:cs="Arial"/>
                <w:sz w:val="20"/>
                <w:szCs w:val="20"/>
              </w:rPr>
            </w:pPr>
            <w:r>
              <w:rPr>
                <w:rFonts w:cs="Arial" w:hint="eastAsia"/>
                <w:sz w:val="20"/>
                <w:szCs w:val="20"/>
              </w:rPr>
              <w:t>6,773.87</w:t>
            </w:r>
          </w:p>
        </w:tc>
        <w:tc>
          <w:tcPr>
            <w:tcW w:w="1418"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center"/>
          </w:tcPr>
          <w:p w:rsidR="006D085A" w:rsidRDefault="006D085A" w:rsidP="006D085A">
            <w:pPr>
              <w:jc w:val="right"/>
              <w:rPr>
                <w:rFonts w:cs="Arial"/>
                <w:sz w:val="20"/>
                <w:szCs w:val="20"/>
              </w:rPr>
            </w:pPr>
            <w:r>
              <w:rPr>
                <w:rFonts w:cs="Arial" w:hint="eastAsia"/>
                <w:sz w:val="20"/>
                <w:szCs w:val="20"/>
              </w:rPr>
              <w:t xml:space="preserve">　</w:t>
            </w:r>
          </w:p>
        </w:tc>
      </w:tr>
      <w:tr w:rsidR="00184887" w:rsidRPr="00A95B56" w:rsidTr="00184887">
        <w:trPr>
          <w:trHeight w:val="390"/>
          <w:jc w:val="center"/>
        </w:trPr>
        <w:tc>
          <w:tcPr>
            <w:tcW w:w="0" w:type="auto"/>
            <w:gridSpan w:val="4"/>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注：</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科目编码</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和</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科目名称</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均为</w:t>
            </w:r>
            <w:proofErr w:type="gramStart"/>
            <w:r w:rsidRPr="00A95B56">
              <w:rPr>
                <w:rFonts w:ascii="Times New Roman" w:eastAsia="宋体" w:hAnsi="Times New Roman" w:cs="Times New Roman"/>
                <w:kern w:val="0"/>
                <w:sz w:val="20"/>
                <w:szCs w:val="20"/>
              </w:rPr>
              <w:t>必填项</w:t>
            </w:r>
            <w:proofErr w:type="gramEnd"/>
          </w:p>
        </w:tc>
        <w:tc>
          <w:tcPr>
            <w:tcW w:w="0" w:type="auto"/>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宋体" w:hAnsi="Times New Roman" w:cs="Times New Roman"/>
                <w:kern w:val="0"/>
                <w:sz w:val="20"/>
                <w:szCs w:val="20"/>
              </w:rPr>
            </w:pPr>
          </w:p>
        </w:tc>
        <w:tc>
          <w:tcPr>
            <w:tcW w:w="998"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1165"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1244" w:type="dxa"/>
            <w:tcBorders>
              <w:top w:val="nil"/>
              <w:left w:val="nil"/>
              <w:bottom w:val="nil"/>
              <w:right w:val="nil"/>
            </w:tcBorders>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c>
          <w:tcPr>
            <w:tcW w:w="1985" w:type="dxa"/>
            <w:tcBorders>
              <w:top w:val="nil"/>
              <w:left w:val="nil"/>
              <w:bottom w:val="nil"/>
              <w:right w:val="nil"/>
            </w:tcBorders>
            <w:shd w:val="clear" w:color="auto" w:fill="auto"/>
            <w:noWrap/>
            <w:vAlign w:val="center"/>
          </w:tcPr>
          <w:p w:rsidR="00184887" w:rsidRPr="00A95B56" w:rsidRDefault="00184887" w:rsidP="00A95B56">
            <w:pPr>
              <w:widowControl/>
              <w:jc w:val="left"/>
              <w:rPr>
                <w:rFonts w:ascii="Times New Roman" w:eastAsia="Times New Roman" w:hAnsi="Times New Roman" w:cs="Times New Roman"/>
                <w:kern w:val="0"/>
                <w:sz w:val="20"/>
                <w:szCs w:val="20"/>
              </w:rPr>
            </w:pPr>
          </w:p>
        </w:tc>
      </w:tr>
    </w:tbl>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326C09" w:rsidRDefault="00326C09" w:rsidP="00A95B56">
      <w:pPr>
        <w:autoSpaceDE w:val="0"/>
        <w:autoSpaceDN w:val="0"/>
        <w:snapToGrid w:val="0"/>
        <w:spacing w:line="590" w:lineRule="atLeast"/>
        <w:rPr>
          <w:rFonts w:ascii="Times New Roman" w:eastAsia="方正仿宋_GBK" w:hAnsi="Times New Roman" w:cs="Times New Roman"/>
          <w:kern w:val="0"/>
          <w:sz w:val="32"/>
          <w:szCs w:val="20"/>
        </w:rPr>
      </w:pPr>
    </w:p>
    <w:p w:rsidR="00326C09" w:rsidRDefault="00326C09" w:rsidP="00A95B56">
      <w:pPr>
        <w:autoSpaceDE w:val="0"/>
        <w:autoSpaceDN w:val="0"/>
        <w:snapToGrid w:val="0"/>
        <w:spacing w:line="590" w:lineRule="atLeast"/>
        <w:rPr>
          <w:rFonts w:ascii="Times New Roman" w:eastAsia="方正仿宋_GBK" w:hAnsi="Times New Roman" w:cs="Times New Roman"/>
          <w:kern w:val="0"/>
          <w:sz w:val="32"/>
          <w:szCs w:val="20"/>
        </w:rPr>
      </w:pPr>
    </w:p>
    <w:p w:rsidR="00326C09" w:rsidRDefault="00326C09" w:rsidP="00A95B56">
      <w:pPr>
        <w:autoSpaceDE w:val="0"/>
        <w:autoSpaceDN w:val="0"/>
        <w:snapToGrid w:val="0"/>
        <w:spacing w:line="590" w:lineRule="atLeast"/>
        <w:rPr>
          <w:rFonts w:ascii="Times New Roman" w:eastAsia="方正仿宋_GBK" w:hAnsi="Times New Roman" w:cs="Times New Roman"/>
          <w:kern w:val="0"/>
          <w:sz w:val="32"/>
          <w:szCs w:val="20"/>
        </w:rPr>
      </w:pPr>
    </w:p>
    <w:p w:rsidR="00326C09" w:rsidRDefault="00326C09" w:rsidP="00A95B56">
      <w:pPr>
        <w:autoSpaceDE w:val="0"/>
        <w:autoSpaceDN w:val="0"/>
        <w:snapToGrid w:val="0"/>
        <w:spacing w:line="590" w:lineRule="atLeast"/>
        <w:rPr>
          <w:rFonts w:ascii="Times New Roman" w:eastAsia="方正仿宋_GBK" w:hAnsi="Times New Roman" w:cs="Times New Roman"/>
          <w:kern w:val="0"/>
          <w:sz w:val="32"/>
          <w:szCs w:val="20"/>
        </w:rPr>
      </w:pPr>
    </w:p>
    <w:p w:rsidR="00326C09" w:rsidRPr="00A95B56" w:rsidRDefault="00326C09"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0" w:type="auto"/>
        <w:jc w:val="center"/>
        <w:tblLook w:val="04A0" w:firstRow="1" w:lastRow="0" w:firstColumn="1" w:lastColumn="0" w:noHBand="0" w:noVBand="1"/>
      </w:tblPr>
      <w:tblGrid>
        <w:gridCol w:w="1816"/>
        <w:gridCol w:w="3616"/>
        <w:gridCol w:w="1416"/>
        <w:gridCol w:w="1090"/>
        <w:gridCol w:w="1090"/>
        <w:gridCol w:w="1416"/>
        <w:gridCol w:w="1016"/>
        <w:gridCol w:w="2016"/>
      </w:tblGrid>
      <w:tr w:rsidR="00A95B56" w:rsidRPr="00A95B56" w:rsidTr="00551F7C">
        <w:trPr>
          <w:trHeight w:val="960"/>
          <w:jc w:val="center"/>
        </w:trPr>
        <w:tc>
          <w:tcPr>
            <w:tcW w:w="0" w:type="auto"/>
            <w:gridSpan w:val="8"/>
            <w:tcBorders>
              <w:top w:val="nil"/>
              <w:left w:val="nil"/>
              <w:bottom w:val="nil"/>
              <w:right w:val="nil"/>
            </w:tcBorders>
            <w:shd w:val="clear" w:color="auto" w:fill="auto"/>
            <w:noWrap/>
            <w:vAlign w:val="center"/>
          </w:tcPr>
          <w:p w:rsidR="00A95B56" w:rsidRPr="00A95B56" w:rsidRDefault="00A95B56" w:rsidP="00A95B56">
            <w:pPr>
              <w:widowControl/>
              <w:jc w:val="center"/>
              <w:rPr>
                <w:rFonts w:ascii="Times New Roman" w:eastAsia="方正小标宋_GBK" w:hAnsi="Times New Roman" w:cs="Times New Roman"/>
                <w:kern w:val="0"/>
                <w:sz w:val="36"/>
                <w:szCs w:val="36"/>
              </w:rPr>
            </w:pPr>
            <w:bookmarkStart w:id="2" w:name="RANGE!A1:H13"/>
            <w:r w:rsidRPr="00A95B56">
              <w:rPr>
                <w:rFonts w:ascii="Times New Roman" w:eastAsia="方正小标宋_GBK" w:hAnsi="Times New Roman" w:cs="Times New Roman"/>
                <w:kern w:val="0"/>
                <w:sz w:val="36"/>
                <w:szCs w:val="36"/>
              </w:rPr>
              <w:lastRenderedPageBreak/>
              <w:t>支出决算表</w:t>
            </w:r>
            <w:bookmarkEnd w:id="2"/>
          </w:p>
        </w:tc>
      </w:tr>
      <w:tr w:rsidR="00A95B56" w:rsidRPr="00A95B56" w:rsidTr="00551F7C">
        <w:trPr>
          <w:trHeight w:val="319"/>
          <w:jc w:val="center"/>
        </w:trPr>
        <w:tc>
          <w:tcPr>
            <w:tcW w:w="0" w:type="auto"/>
            <w:tcBorders>
              <w:top w:val="nil"/>
              <w:left w:val="nil"/>
              <w:bottom w:val="nil"/>
              <w:right w:val="nil"/>
            </w:tcBorders>
            <w:shd w:val="clear" w:color="auto" w:fill="auto"/>
            <w:noWrap/>
            <w:vAlign w:val="bottom"/>
          </w:tcPr>
          <w:p w:rsidR="00A95B56" w:rsidRPr="00A95B56" w:rsidRDefault="00A95B56" w:rsidP="00A95B56">
            <w:pPr>
              <w:widowControl/>
              <w:jc w:val="center"/>
              <w:rPr>
                <w:rFonts w:ascii="Times New Roman" w:eastAsia="方正小标宋_GBK" w:hAnsi="Times New Roman" w:cs="Times New Roman"/>
                <w:kern w:val="0"/>
                <w:sz w:val="36"/>
                <w:szCs w:val="36"/>
              </w:rPr>
            </w:pPr>
          </w:p>
        </w:tc>
        <w:tc>
          <w:tcPr>
            <w:tcW w:w="0" w:type="auto"/>
            <w:tcBorders>
              <w:top w:val="nil"/>
              <w:left w:val="nil"/>
              <w:bottom w:val="nil"/>
              <w:right w:val="nil"/>
            </w:tcBorders>
            <w:shd w:val="clear" w:color="auto" w:fill="auto"/>
            <w:noWrap/>
            <w:vAlign w:val="bottom"/>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公开</w:t>
            </w:r>
            <w:r w:rsidRPr="00A95B56">
              <w:rPr>
                <w:rFonts w:ascii="Times New Roman" w:eastAsia="宋体" w:hAnsi="Times New Roman" w:cs="Times New Roman"/>
                <w:kern w:val="0"/>
                <w:sz w:val="20"/>
                <w:szCs w:val="20"/>
              </w:rPr>
              <w:t>03</w:t>
            </w:r>
            <w:r w:rsidRPr="00A95B56">
              <w:rPr>
                <w:rFonts w:ascii="Times New Roman" w:eastAsia="宋体" w:hAnsi="Times New Roman" w:cs="Times New Roman"/>
                <w:kern w:val="0"/>
                <w:sz w:val="20"/>
                <w:szCs w:val="20"/>
              </w:rPr>
              <w:t>表</w:t>
            </w:r>
          </w:p>
        </w:tc>
      </w:tr>
      <w:tr w:rsidR="00A95B56" w:rsidRPr="00A95B56" w:rsidTr="00551F7C">
        <w:trPr>
          <w:trHeight w:val="319"/>
          <w:jc w:val="center"/>
        </w:trPr>
        <w:tc>
          <w:tcPr>
            <w:tcW w:w="0" w:type="auto"/>
            <w:gridSpan w:val="2"/>
            <w:tcBorders>
              <w:top w:val="nil"/>
              <w:left w:val="nil"/>
              <w:bottom w:val="nil"/>
              <w:right w:val="nil"/>
            </w:tcBorders>
            <w:shd w:val="clear" w:color="auto" w:fill="auto"/>
            <w:noWrap/>
            <w:vAlign w:val="bottom"/>
          </w:tcPr>
          <w:p w:rsidR="00A95B56" w:rsidRPr="00A95B56" w:rsidRDefault="00A95B56" w:rsidP="00740888">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部门名称：</w:t>
            </w:r>
            <w:r w:rsidR="00740888">
              <w:rPr>
                <w:rFonts w:ascii="Times New Roman" w:eastAsia="宋体" w:hAnsi="Times New Roman" w:cs="Times New Roman" w:hint="eastAsia"/>
                <w:kern w:val="0"/>
                <w:sz w:val="20"/>
                <w:szCs w:val="20"/>
              </w:rPr>
              <w:t>南京中医药大学</w:t>
            </w:r>
          </w:p>
        </w:tc>
        <w:tc>
          <w:tcPr>
            <w:tcW w:w="0" w:type="auto"/>
            <w:tcBorders>
              <w:top w:val="nil"/>
              <w:left w:val="nil"/>
              <w:bottom w:val="nil"/>
              <w:right w:val="nil"/>
            </w:tcBorders>
            <w:shd w:val="clear" w:color="auto" w:fill="auto"/>
            <w:noWrap/>
            <w:vAlign w:val="bottom"/>
          </w:tcPr>
          <w:p w:rsidR="00A95B56" w:rsidRPr="00A95B56" w:rsidRDefault="00A95B56" w:rsidP="00A95B56">
            <w:pPr>
              <w:widowControl/>
              <w:jc w:val="left"/>
              <w:rPr>
                <w:rFonts w:ascii="Times New Roman" w:eastAsia="宋体"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A95B56" w:rsidRDefault="00A95B56" w:rsidP="00A95B56">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金额单位：万元</w:t>
            </w:r>
          </w:p>
        </w:tc>
      </w:tr>
      <w:tr w:rsidR="00A95B56" w:rsidRPr="00A95B56" w:rsidTr="00551F7C">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本年支出合计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基本支出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项目支出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上缴上级支出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经营支出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对附属单位补助支出</w:t>
            </w:r>
          </w:p>
        </w:tc>
      </w:tr>
      <w:tr w:rsidR="00A95B56" w:rsidRPr="00A95B56" w:rsidTr="00551F7C">
        <w:trPr>
          <w:trHeight w:val="64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功能分类科目编码</w:t>
            </w: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科目名称</w:t>
            </w:r>
          </w:p>
        </w:tc>
        <w:tc>
          <w:tcPr>
            <w:tcW w:w="0" w:type="auto"/>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合计</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widowControl/>
              <w:jc w:val="right"/>
              <w:rPr>
                <w:rFonts w:cs="Arial"/>
                <w:sz w:val="20"/>
                <w:szCs w:val="20"/>
              </w:rPr>
            </w:pPr>
            <w:r>
              <w:rPr>
                <w:rFonts w:cs="Arial" w:hint="eastAsia"/>
                <w:sz w:val="20"/>
                <w:szCs w:val="20"/>
              </w:rPr>
              <w:t>104,612.99</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65,328.74</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39,284.25</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widowControl/>
              <w:jc w:val="left"/>
              <w:rPr>
                <w:rFonts w:cs="Arial"/>
                <w:b/>
                <w:bCs/>
                <w:sz w:val="20"/>
                <w:szCs w:val="20"/>
              </w:rPr>
            </w:pPr>
            <w:r>
              <w:rPr>
                <w:rFonts w:cs="Arial" w:hint="eastAsia"/>
                <w:b/>
                <w:bCs/>
                <w:sz w:val="20"/>
                <w:szCs w:val="20"/>
              </w:rPr>
              <w:t>201</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b/>
                <w:bCs/>
                <w:sz w:val="20"/>
                <w:szCs w:val="20"/>
              </w:rPr>
            </w:pPr>
            <w:r>
              <w:rPr>
                <w:rFonts w:cs="Arial" w:hint="eastAsia"/>
                <w:b/>
                <w:bCs/>
                <w:sz w:val="20"/>
                <w:szCs w:val="20"/>
              </w:rPr>
              <w:t>一般公共服务支出</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69.24</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69.24</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b/>
                <w:bCs/>
                <w:sz w:val="20"/>
                <w:szCs w:val="20"/>
              </w:rPr>
            </w:pPr>
            <w:r>
              <w:rPr>
                <w:rFonts w:cs="Arial" w:hint="eastAsia"/>
                <w:b/>
                <w:bCs/>
                <w:sz w:val="20"/>
                <w:szCs w:val="20"/>
              </w:rPr>
              <w:t>20110</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b/>
                <w:bCs/>
                <w:sz w:val="20"/>
                <w:szCs w:val="20"/>
              </w:rPr>
            </w:pPr>
            <w:r>
              <w:rPr>
                <w:rFonts w:cs="Arial" w:hint="eastAsia"/>
                <w:b/>
                <w:bCs/>
                <w:sz w:val="20"/>
                <w:szCs w:val="20"/>
              </w:rPr>
              <w:t>人力资源事务</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69.24</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69.24</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sz w:val="20"/>
                <w:szCs w:val="20"/>
              </w:rPr>
            </w:pPr>
            <w:r>
              <w:rPr>
                <w:rFonts w:cs="Arial" w:hint="eastAsia"/>
                <w:sz w:val="20"/>
                <w:szCs w:val="20"/>
              </w:rPr>
              <w:t>2011099</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sz w:val="20"/>
                <w:szCs w:val="20"/>
              </w:rPr>
            </w:pPr>
            <w:r>
              <w:rPr>
                <w:rFonts w:cs="Arial" w:hint="eastAsia"/>
                <w:sz w:val="20"/>
                <w:szCs w:val="20"/>
              </w:rPr>
              <w:t xml:space="preserve">  其他人力资源事务支出</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69.24</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69.24</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b/>
                <w:bCs/>
                <w:sz w:val="20"/>
                <w:szCs w:val="20"/>
              </w:rPr>
            </w:pPr>
            <w:r>
              <w:rPr>
                <w:rFonts w:cs="Arial" w:hint="eastAsia"/>
                <w:b/>
                <w:bCs/>
                <w:sz w:val="20"/>
                <w:szCs w:val="20"/>
              </w:rPr>
              <w:t>205</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b/>
                <w:bCs/>
                <w:sz w:val="20"/>
                <w:szCs w:val="20"/>
              </w:rPr>
            </w:pPr>
            <w:r>
              <w:rPr>
                <w:rFonts w:cs="Arial" w:hint="eastAsia"/>
                <w:b/>
                <w:bCs/>
                <w:sz w:val="20"/>
                <w:szCs w:val="20"/>
              </w:rPr>
              <w:t>教育支出</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82,893.82</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47,002.62</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35,891.20</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b/>
                <w:bCs/>
                <w:sz w:val="20"/>
                <w:szCs w:val="20"/>
              </w:rPr>
            </w:pPr>
            <w:r>
              <w:rPr>
                <w:rFonts w:cs="Arial" w:hint="eastAsia"/>
                <w:b/>
                <w:bCs/>
                <w:sz w:val="20"/>
                <w:szCs w:val="20"/>
              </w:rPr>
              <w:t>20502</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b/>
                <w:bCs/>
                <w:sz w:val="20"/>
                <w:szCs w:val="20"/>
              </w:rPr>
            </w:pPr>
            <w:r>
              <w:rPr>
                <w:rFonts w:cs="Arial" w:hint="eastAsia"/>
                <w:b/>
                <w:bCs/>
                <w:sz w:val="20"/>
                <w:szCs w:val="20"/>
              </w:rPr>
              <w:t>普通教育</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82,893.82</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47,002.62</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35,891.20</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sz w:val="20"/>
                <w:szCs w:val="20"/>
              </w:rPr>
            </w:pPr>
            <w:r>
              <w:rPr>
                <w:rFonts w:cs="Arial" w:hint="eastAsia"/>
                <w:sz w:val="20"/>
                <w:szCs w:val="20"/>
              </w:rPr>
              <w:t>2050205</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sz w:val="20"/>
                <w:szCs w:val="20"/>
              </w:rPr>
            </w:pPr>
            <w:r>
              <w:rPr>
                <w:rFonts w:cs="Arial" w:hint="eastAsia"/>
                <w:sz w:val="20"/>
                <w:szCs w:val="20"/>
              </w:rPr>
              <w:t xml:space="preserve">  高等教育</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82,893.82</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47,002.62</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35,891.20</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b/>
                <w:bCs/>
                <w:sz w:val="20"/>
                <w:szCs w:val="20"/>
              </w:rPr>
            </w:pPr>
            <w:r>
              <w:rPr>
                <w:rFonts w:cs="Arial" w:hint="eastAsia"/>
                <w:b/>
                <w:bCs/>
                <w:sz w:val="20"/>
                <w:szCs w:val="20"/>
              </w:rPr>
              <w:t>206</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b/>
                <w:bCs/>
                <w:sz w:val="20"/>
                <w:szCs w:val="20"/>
              </w:rPr>
            </w:pPr>
            <w:r>
              <w:rPr>
                <w:rFonts w:cs="Arial" w:hint="eastAsia"/>
                <w:b/>
                <w:bCs/>
                <w:sz w:val="20"/>
                <w:szCs w:val="20"/>
              </w:rPr>
              <w:t>科学技术支出</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1,100.58</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1,100.58</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b/>
                <w:bCs/>
                <w:sz w:val="20"/>
                <w:szCs w:val="20"/>
              </w:rPr>
            </w:pPr>
            <w:r>
              <w:rPr>
                <w:rFonts w:cs="Arial" w:hint="eastAsia"/>
                <w:b/>
                <w:bCs/>
                <w:sz w:val="20"/>
                <w:szCs w:val="20"/>
              </w:rPr>
              <w:t>20602</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b/>
                <w:bCs/>
                <w:sz w:val="20"/>
                <w:szCs w:val="20"/>
              </w:rPr>
            </w:pPr>
            <w:r>
              <w:rPr>
                <w:rFonts w:cs="Arial" w:hint="eastAsia"/>
                <w:b/>
                <w:bCs/>
                <w:sz w:val="20"/>
                <w:szCs w:val="20"/>
              </w:rPr>
              <w:t>基础研究</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161.66</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161.66</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sz w:val="20"/>
                <w:szCs w:val="20"/>
              </w:rPr>
            </w:pPr>
            <w:r>
              <w:rPr>
                <w:rFonts w:cs="Arial" w:hint="eastAsia"/>
                <w:sz w:val="20"/>
                <w:szCs w:val="20"/>
              </w:rPr>
              <w:t>2060203</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sz w:val="20"/>
                <w:szCs w:val="20"/>
              </w:rPr>
            </w:pPr>
            <w:r>
              <w:rPr>
                <w:rFonts w:cs="Arial" w:hint="eastAsia"/>
                <w:sz w:val="20"/>
                <w:szCs w:val="20"/>
              </w:rPr>
              <w:t xml:space="preserve">  自然科学基金</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161.66</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161.66</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b/>
                <w:bCs/>
                <w:sz w:val="20"/>
                <w:szCs w:val="20"/>
              </w:rPr>
            </w:pPr>
            <w:r>
              <w:rPr>
                <w:rFonts w:cs="Arial" w:hint="eastAsia"/>
                <w:b/>
                <w:bCs/>
                <w:sz w:val="20"/>
                <w:szCs w:val="20"/>
              </w:rPr>
              <w:t>20604</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b/>
                <w:bCs/>
                <w:sz w:val="20"/>
                <w:szCs w:val="20"/>
              </w:rPr>
            </w:pPr>
            <w:r>
              <w:rPr>
                <w:rFonts w:cs="Arial" w:hint="eastAsia"/>
                <w:b/>
                <w:bCs/>
                <w:sz w:val="20"/>
                <w:szCs w:val="20"/>
              </w:rPr>
              <w:t>技术研究与开发</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57.46</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57.46</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sz w:val="20"/>
                <w:szCs w:val="20"/>
              </w:rPr>
            </w:pPr>
            <w:r>
              <w:rPr>
                <w:rFonts w:cs="Arial" w:hint="eastAsia"/>
                <w:sz w:val="20"/>
                <w:szCs w:val="20"/>
              </w:rPr>
              <w:t>2060402</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sz w:val="20"/>
                <w:szCs w:val="20"/>
              </w:rPr>
            </w:pPr>
            <w:r>
              <w:rPr>
                <w:rFonts w:cs="Arial" w:hint="eastAsia"/>
                <w:sz w:val="20"/>
                <w:szCs w:val="20"/>
              </w:rPr>
              <w:t xml:space="preserve">  应用技术研究与开发</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57.46</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57.46</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b/>
                <w:bCs/>
                <w:sz w:val="20"/>
                <w:szCs w:val="20"/>
              </w:rPr>
            </w:pPr>
            <w:r>
              <w:rPr>
                <w:rFonts w:cs="Arial" w:hint="eastAsia"/>
                <w:b/>
                <w:bCs/>
                <w:sz w:val="20"/>
                <w:szCs w:val="20"/>
              </w:rPr>
              <w:t>20605</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b/>
                <w:bCs/>
                <w:sz w:val="20"/>
                <w:szCs w:val="20"/>
              </w:rPr>
            </w:pPr>
            <w:r>
              <w:rPr>
                <w:rFonts w:cs="Arial" w:hint="eastAsia"/>
                <w:b/>
                <w:bCs/>
                <w:sz w:val="20"/>
                <w:szCs w:val="20"/>
              </w:rPr>
              <w:t>科技条件与服务</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330.71</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330.71</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sz w:val="20"/>
                <w:szCs w:val="20"/>
              </w:rPr>
            </w:pPr>
            <w:r>
              <w:rPr>
                <w:rFonts w:cs="Arial" w:hint="eastAsia"/>
                <w:sz w:val="20"/>
                <w:szCs w:val="20"/>
              </w:rPr>
              <w:t>2060503</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sz w:val="20"/>
                <w:szCs w:val="20"/>
              </w:rPr>
            </w:pPr>
            <w:r>
              <w:rPr>
                <w:rFonts w:cs="Arial" w:hint="eastAsia"/>
                <w:sz w:val="20"/>
                <w:szCs w:val="20"/>
              </w:rPr>
              <w:t xml:space="preserve">  科技条件专项</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330.71</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330.71</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b/>
                <w:bCs/>
                <w:sz w:val="20"/>
                <w:szCs w:val="20"/>
              </w:rPr>
            </w:pPr>
            <w:r>
              <w:rPr>
                <w:rFonts w:cs="Arial" w:hint="eastAsia"/>
                <w:b/>
                <w:bCs/>
                <w:sz w:val="20"/>
                <w:szCs w:val="20"/>
              </w:rPr>
              <w:t>20606</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b/>
                <w:bCs/>
                <w:sz w:val="20"/>
                <w:szCs w:val="20"/>
              </w:rPr>
            </w:pPr>
            <w:r>
              <w:rPr>
                <w:rFonts w:cs="Arial" w:hint="eastAsia"/>
                <w:b/>
                <w:bCs/>
                <w:sz w:val="20"/>
                <w:szCs w:val="20"/>
              </w:rPr>
              <w:t>社会科学</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35.00</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35.00</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256AC1">
        <w:trPr>
          <w:trHeight w:val="319"/>
          <w:jc w:val="center"/>
        </w:trPr>
        <w:tc>
          <w:tcPr>
            <w:tcW w:w="0" w:type="auto"/>
            <w:tcBorders>
              <w:top w:val="nil"/>
              <w:left w:val="single" w:sz="4" w:space="0" w:color="000000"/>
              <w:bottom w:val="single" w:sz="4" w:space="0" w:color="auto"/>
              <w:right w:val="single" w:sz="4" w:space="0" w:color="000000"/>
            </w:tcBorders>
            <w:shd w:val="clear" w:color="auto" w:fill="auto"/>
            <w:noWrap/>
            <w:vAlign w:val="center"/>
          </w:tcPr>
          <w:p w:rsidR="00326C09" w:rsidRDefault="00326C09" w:rsidP="00326C09">
            <w:pPr>
              <w:jc w:val="left"/>
              <w:rPr>
                <w:rFonts w:cs="Arial"/>
                <w:sz w:val="20"/>
                <w:szCs w:val="20"/>
              </w:rPr>
            </w:pPr>
            <w:r>
              <w:rPr>
                <w:rFonts w:cs="Arial" w:hint="eastAsia"/>
                <w:sz w:val="20"/>
                <w:szCs w:val="20"/>
              </w:rPr>
              <w:t>2060603</w:t>
            </w:r>
          </w:p>
        </w:tc>
        <w:tc>
          <w:tcPr>
            <w:tcW w:w="0" w:type="auto"/>
            <w:tcBorders>
              <w:top w:val="nil"/>
              <w:left w:val="nil"/>
              <w:bottom w:val="single" w:sz="4" w:space="0" w:color="auto"/>
              <w:right w:val="single" w:sz="4" w:space="0" w:color="000000"/>
            </w:tcBorders>
            <w:shd w:val="clear" w:color="auto" w:fill="auto"/>
            <w:noWrap/>
            <w:vAlign w:val="center"/>
          </w:tcPr>
          <w:p w:rsidR="00326C09" w:rsidRDefault="00326C09" w:rsidP="00326C09">
            <w:pPr>
              <w:rPr>
                <w:rFonts w:cs="Arial"/>
                <w:sz w:val="20"/>
                <w:szCs w:val="20"/>
              </w:rPr>
            </w:pPr>
            <w:r>
              <w:rPr>
                <w:rFonts w:cs="Arial" w:hint="eastAsia"/>
                <w:sz w:val="20"/>
                <w:szCs w:val="20"/>
              </w:rPr>
              <w:t xml:space="preserve">  社科基金支出</w:t>
            </w:r>
          </w:p>
        </w:tc>
        <w:tc>
          <w:tcPr>
            <w:tcW w:w="0" w:type="auto"/>
            <w:tcBorders>
              <w:top w:val="nil"/>
              <w:left w:val="nil"/>
              <w:bottom w:val="single" w:sz="4" w:space="0" w:color="auto"/>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35.00</w:t>
            </w:r>
          </w:p>
        </w:tc>
        <w:tc>
          <w:tcPr>
            <w:tcW w:w="0" w:type="auto"/>
            <w:tcBorders>
              <w:top w:val="nil"/>
              <w:left w:val="nil"/>
              <w:bottom w:val="single" w:sz="4" w:space="0" w:color="auto"/>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35.00</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256AC1">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26C09" w:rsidRDefault="00326C09" w:rsidP="00326C09">
            <w:pPr>
              <w:jc w:val="left"/>
              <w:rPr>
                <w:rFonts w:cs="Arial"/>
                <w:b/>
                <w:bCs/>
                <w:sz w:val="20"/>
                <w:szCs w:val="20"/>
              </w:rPr>
            </w:pPr>
            <w:r>
              <w:rPr>
                <w:rFonts w:cs="Arial" w:hint="eastAsia"/>
                <w:b/>
                <w:bCs/>
                <w:sz w:val="20"/>
                <w:szCs w:val="20"/>
              </w:rPr>
              <w:lastRenderedPageBreak/>
              <w:t>20699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26C09" w:rsidRDefault="00326C09" w:rsidP="00326C09">
            <w:pPr>
              <w:rPr>
                <w:rFonts w:cs="Arial"/>
                <w:b/>
                <w:bCs/>
                <w:sz w:val="20"/>
                <w:szCs w:val="20"/>
              </w:rPr>
            </w:pPr>
            <w:r>
              <w:rPr>
                <w:rFonts w:cs="Arial" w:hint="eastAsia"/>
                <w:b/>
                <w:bCs/>
                <w:sz w:val="20"/>
                <w:szCs w:val="20"/>
              </w:rPr>
              <w:t>其他科学技术支出</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515.75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515.75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256AC1">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26C09" w:rsidRDefault="00326C09" w:rsidP="00326C09">
            <w:pPr>
              <w:jc w:val="left"/>
              <w:rPr>
                <w:rFonts w:cs="Arial"/>
                <w:sz w:val="20"/>
                <w:szCs w:val="20"/>
              </w:rPr>
            </w:pPr>
            <w:r>
              <w:rPr>
                <w:rFonts w:cs="Arial" w:hint="eastAsia"/>
                <w:sz w:val="20"/>
                <w:szCs w:val="20"/>
              </w:rPr>
              <w:t>2069901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26C09" w:rsidRDefault="00326C09" w:rsidP="00326C09">
            <w:pPr>
              <w:rPr>
                <w:rFonts w:cs="Arial"/>
                <w:sz w:val="20"/>
                <w:szCs w:val="20"/>
              </w:rPr>
            </w:pPr>
            <w:r>
              <w:rPr>
                <w:rFonts w:cs="Arial" w:hint="eastAsia"/>
                <w:sz w:val="20"/>
                <w:szCs w:val="20"/>
              </w:rPr>
              <w:t xml:space="preserve">  科技奖励</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256AC1">
        <w:trPr>
          <w:trHeight w:val="319"/>
          <w:jc w:val="center"/>
        </w:trPr>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sz w:val="20"/>
                <w:szCs w:val="20"/>
              </w:rPr>
            </w:pPr>
            <w:r>
              <w:rPr>
                <w:rFonts w:cs="Arial" w:hint="eastAsia"/>
                <w:sz w:val="20"/>
                <w:szCs w:val="20"/>
              </w:rPr>
              <w:t>2069999</w:t>
            </w:r>
          </w:p>
        </w:tc>
        <w:tc>
          <w:tcPr>
            <w:tcW w:w="0" w:type="auto"/>
            <w:tcBorders>
              <w:top w:val="single" w:sz="4" w:space="0" w:color="auto"/>
              <w:left w:val="nil"/>
              <w:bottom w:val="single" w:sz="4" w:space="0" w:color="000000"/>
              <w:right w:val="single" w:sz="4" w:space="0" w:color="000000"/>
            </w:tcBorders>
            <w:shd w:val="clear" w:color="auto" w:fill="auto"/>
            <w:noWrap/>
            <w:vAlign w:val="center"/>
          </w:tcPr>
          <w:p w:rsidR="00326C09" w:rsidRDefault="00326C09" w:rsidP="00326C09">
            <w:pPr>
              <w:rPr>
                <w:rFonts w:cs="Arial"/>
                <w:sz w:val="20"/>
                <w:szCs w:val="20"/>
              </w:rPr>
            </w:pPr>
            <w:r>
              <w:rPr>
                <w:rFonts w:cs="Arial" w:hint="eastAsia"/>
                <w:sz w:val="20"/>
                <w:szCs w:val="20"/>
              </w:rPr>
              <w:t xml:space="preserve">  其他科学技术支出</w:t>
            </w:r>
          </w:p>
        </w:tc>
        <w:tc>
          <w:tcPr>
            <w:tcW w:w="0" w:type="auto"/>
            <w:tcBorders>
              <w:top w:val="single" w:sz="4" w:space="0" w:color="auto"/>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485.75</w:t>
            </w:r>
          </w:p>
        </w:tc>
        <w:tc>
          <w:tcPr>
            <w:tcW w:w="0" w:type="auto"/>
            <w:tcBorders>
              <w:top w:val="single" w:sz="4" w:space="0" w:color="auto"/>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single" w:sz="4" w:space="0" w:color="auto"/>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485.75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b/>
                <w:bCs/>
                <w:sz w:val="20"/>
                <w:szCs w:val="20"/>
              </w:rPr>
            </w:pPr>
            <w:r>
              <w:rPr>
                <w:rFonts w:cs="Arial" w:hint="eastAsia"/>
                <w:b/>
                <w:bCs/>
                <w:sz w:val="20"/>
                <w:szCs w:val="20"/>
              </w:rPr>
              <w:t>208</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b/>
                <w:bCs/>
                <w:sz w:val="20"/>
                <w:szCs w:val="20"/>
              </w:rPr>
            </w:pPr>
            <w:r>
              <w:rPr>
                <w:rFonts w:cs="Arial" w:hint="eastAsia"/>
                <w:b/>
                <w:bCs/>
                <w:sz w:val="20"/>
                <w:szCs w:val="20"/>
              </w:rPr>
              <w:t>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6,710.27</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6,693.62</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16.65</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b/>
                <w:bCs/>
                <w:sz w:val="20"/>
                <w:szCs w:val="20"/>
              </w:rPr>
            </w:pPr>
            <w:r>
              <w:rPr>
                <w:rFonts w:cs="Arial" w:hint="eastAsia"/>
                <w:b/>
                <w:bCs/>
                <w:sz w:val="20"/>
                <w:szCs w:val="20"/>
              </w:rPr>
              <w:t>20805</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b/>
                <w:bCs/>
                <w:sz w:val="20"/>
                <w:szCs w:val="20"/>
              </w:rPr>
            </w:pPr>
            <w:r>
              <w:rPr>
                <w:rFonts w:cs="Arial" w:hint="eastAsia"/>
                <w:b/>
                <w:bCs/>
                <w:sz w:val="20"/>
                <w:szCs w:val="20"/>
              </w:rPr>
              <w:t>行政事业单位离退休</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6,693.62</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6,693.62</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sz w:val="20"/>
                <w:szCs w:val="20"/>
              </w:rPr>
            </w:pPr>
            <w:r>
              <w:rPr>
                <w:rFonts w:cs="Arial" w:hint="eastAsia"/>
                <w:sz w:val="20"/>
                <w:szCs w:val="20"/>
              </w:rPr>
              <w:t>2080505</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sz w:val="20"/>
                <w:szCs w:val="20"/>
              </w:rPr>
            </w:pPr>
            <w:r>
              <w:rPr>
                <w:rFonts w:cs="Arial" w:hint="eastAsia"/>
                <w:sz w:val="20"/>
                <w:szCs w:val="20"/>
              </w:rPr>
              <w:t xml:space="preserve">  机关事业单位基本养老保险缴费支出</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4,781.16</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4,781.16</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sz w:val="20"/>
                <w:szCs w:val="20"/>
              </w:rPr>
            </w:pPr>
            <w:r>
              <w:rPr>
                <w:rFonts w:cs="Arial" w:hint="eastAsia"/>
                <w:sz w:val="20"/>
                <w:szCs w:val="20"/>
              </w:rPr>
              <w:t>2080506</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sz w:val="20"/>
                <w:szCs w:val="20"/>
              </w:rPr>
            </w:pPr>
            <w:r>
              <w:rPr>
                <w:rFonts w:cs="Arial" w:hint="eastAsia"/>
                <w:sz w:val="20"/>
                <w:szCs w:val="20"/>
              </w:rPr>
              <w:t xml:space="preserve">  机关事业单位职业年金缴费支出</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1,912.46</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1,912.46</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b/>
                <w:bCs/>
                <w:sz w:val="20"/>
                <w:szCs w:val="20"/>
              </w:rPr>
            </w:pPr>
            <w:r>
              <w:rPr>
                <w:rFonts w:cs="Arial" w:hint="eastAsia"/>
                <w:b/>
                <w:bCs/>
                <w:sz w:val="20"/>
                <w:szCs w:val="20"/>
              </w:rPr>
              <w:t>20807</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b/>
                <w:bCs/>
                <w:sz w:val="20"/>
                <w:szCs w:val="20"/>
              </w:rPr>
            </w:pPr>
            <w:r>
              <w:rPr>
                <w:rFonts w:cs="Arial" w:hint="eastAsia"/>
                <w:b/>
                <w:bCs/>
                <w:sz w:val="20"/>
                <w:szCs w:val="20"/>
              </w:rPr>
              <w:t>就业补助</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16.65</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16.65</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sz w:val="20"/>
                <w:szCs w:val="20"/>
              </w:rPr>
            </w:pPr>
            <w:r>
              <w:rPr>
                <w:rFonts w:cs="Arial" w:hint="eastAsia"/>
                <w:sz w:val="20"/>
                <w:szCs w:val="20"/>
              </w:rPr>
              <w:t>2080713</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sz w:val="20"/>
                <w:szCs w:val="20"/>
              </w:rPr>
            </w:pPr>
            <w:r>
              <w:rPr>
                <w:rFonts w:cs="Arial" w:hint="eastAsia"/>
                <w:sz w:val="20"/>
                <w:szCs w:val="20"/>
              </w:rPr>
              <w:t xml:space="preserve">  求职创业补贴</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16.65</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16.65</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b/>
                <w:bCs/>
                <w:sz w:val="20"/>
                <w:szCs w:val="20"/>
              </w:rPr>
            </w:pPr>
            <w:r>
              <w:rPr>
                <w:rFonts w:cs="Arial" w:hint="eastAsia"/>
                <w:b/>
                <w:bCs/>
                <w:sz w:val="20"/>
                <w:szCs w:val="20"/>
              </w:rPr>
              <w:t>210</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b/>
                <w:bCs/>
                <w:sz w:val="20"/>
                <w:szCs w:val="20"/>
              </w:rPr>
            </w:pPr>
            <w:r>
              <w:rPr>
                <w:rFonts w:cs="Arial" w:hint="eastAsia"/>
                <w:b/>
                <w:bCs/>
                <w:sz w:val="20"/>
                <w:szCs w:val="20"/>
              </w:rPr>
              <w:t>卫生健康支出</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2,202.53</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2,202.53</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b/>
                <w:bCs/>
                <w:sz w:val="20"/>
                <w:szCs w:val="20"/>
              </w:rPr>
            </w:pPr>
            <w:r>
              <w:rPr>
                <w:rFonts w:cs="Arial" w:hint="eastAsia"/>
                <w:b/>
                <w:bCs/>
                <w:sz w:val="20"/>
                <w:szCs w:val="20"/>
              </w:rPr>
              <w:t>21006</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b/>
                <w:bCs/>
                <w:sz w:val="20"/>
                <w:szCs w:val="20"/>
              </w:rPr>
            </w:pPr>
            <w:r>
              <w:rPr>
                <w:rFonts w:cs="Arial" w:hint="eastAsia"/>
                <w:b/>
                <w:bCs/>
                <w:sz w:val="20"/>
                <w:szCs w:val="20"/>
              </w:rPr>
              <w:t>中医药</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1,982.53</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1,982.53</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sz w:val="20"/>
                <w:szCs w:val="20"/>
              </w:rPr>
            </w:pPr>
            <w:r>
              <w:rPr>
                <w:rFonts w:cs="Arial" w:hint="eastAsia"/>
                <w:sz w:val="20"/>
                <w:szCs w:val="20"/>
              </w:rPr>
              <w:t>2100601</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sz w:val="20"/>
                <w:szCs w:val="20"/>
              </w:rPr>
            </w:pPr>
            <w:r>
              <w:rPr>
                <w:rFonts w:cs="Arial" w:hint="eastAsia"/>
                <w:sz w:val="20"/>
                <w:szCs w:val="20"/>
              </w:rPr>
              <w:t xml:space="preserve">  中医（民族</w:t>
            </w:r>
            <w:proofErr w:type="gramStart"/>
            <w:r>
              <w:rPr>
                <w:rFonts w:cs="Arial" w:hint="eastAsia"/>
                <w:sz w:val="20"/>
                <w:szCs w:val="20"/>
              </w:rPr>
              <w:t>医</w:t>
            </w:r>
            <w:proofErr w:type="gramEnd"/>
            <w:r>
              <w:rPr>
                <w:rFonts w:cs="Arial" w:hint="eastAsia"/>
                <w:sz w:val="20"/>
                <w:szCs w:val="20"/>
              </w:rPr>
              <w:t>）药专项</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1,982.53</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1,982.53</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b/>
                <w:bCs/>
                <w:sz w:val="20"/>
                <w:szCs w:val="20"/>
              </w:rPr>
            </w:pPr>
            <w:r>
              <w:rPr>
                <w:rFonts w:cs="Arial" w:hint="eastAsia"/>
                <w:b/>
                <w:bCs/>
                <w:sz w:val="20"/>
                <w:szCs w:val="20"/>
              </w:rPr>
              <w:t>21099</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b/>
                <w:bCs/>
                <w:sz w:val="20"/>
                <w:szCs w:val="20"/>
              </w:rPr>
            </w:pPr>
            <w:r>
              <w:rPr>
                <w:rFonts w:cs="Arial" w:hint="eastAsia"/>
                <w:b/>
                <w:bCs/>
                <w:sz w:val="20"/>
                <w:szCs w:val="20"/>
              </w:rPr>
              <w:t>其他卫生健康支出</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220.00</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220.00</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sz w:val="20"/>
                <w:szCs w:val="20"/>
              </w:rPr>
            </w:pPr>
            <w:r>
              <w:rPr>
                <w:rFonts w:cs="Arial" w:hint="eastAsia"/>
                <w:sz w:val="20"/>
                <w:szCs w:val="20"/>
              </w:rPr>
              <w:t>2109901</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sz w:val="20"/>
                <w:szCs w:val="20"/>
              </w:rPr>
            </w:pPr>
            <w:r>
              <w:rPr>
                <w:rFonts w:cs="Arial" w:hint="eastAsia"/>
                <w:sz w:val="20"/>
                <w:szCs w:val="20"/>
              </w:rPr>
              <w:t xml:space="preserve">  其他卫生健康支出</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220.00</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220.00</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b/>
                <w:bCs/>
                <w:sz w:val="20"/>
                <w:szCs w:val="20"/>
              </w:rPr>
            </w:pPr>
            <w:r>
              <w:rPr>
                <w:rFonts w:cs="Arial" w:hint="eastAsia"/>
                <w:b/>
                <w:bCs/>
                <w:sz w:val="20"/>
                <w:szCs w:val="20"/>
              </w:rPr>
              <w:t>213</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b/>
                <w:bCs/>
                <w:sz w:val="20"/>
                <w:szCs w:val="20"/>
              </w:rPr>
            </w:pPr>
            <w:r>
              <w:rPr>
                <w:rFonts w:cs="Arial" w:hint="eastAsia"/>
                <w:b/>
                <w:bCs/>
                <w:sz w:val="20"/>
                <w:szCs w:val="20"/>
              </w:rPr>
              <w:t>农林水支出</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4.05</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4.05</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b/>
                <w:bCs/>
                <w:sz w:val="20"/>
                <w:szCs w:val="20"/>
              </w:rPr>
            </w:pPr>
            <w:r>
              <w:rPr>
                <w:rFonts w:cs="Arial" w:hint="eastAsia"/>
                <w:b/>
                <w:bCs/>
                <w:sz w:val="20"/>
                <w:szCs w:val="20"/>
              </w:rPr>
              <w:t>21301</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b/>
                <w:bCs/>
                <w:sz w:val="20"/>
                <w:szCs w:val="20"/>
              </w:rPr>
            </w:pPr>
            <w:r>
              <w:rPr>
                <w:rFonts w:cs="Arial" w:hint="eastAsia"/>
                <w:b/>
                <w:bCs/>
                <w:sz w:val="20"/>
                <w:szCs w:val="20"/>
              </w:rPr>
              <w:t>农业</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4.05</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4.05</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sz w:val="20"/>
                <w:szCs w:val="20"/>
              </w:rPr>
            </w:pPr>
            <w:r>
              <w:rPr>
                <w:rFonts w:cs="Arial" w:hint="eastAsia"/>
                <w:sz w:val="20"/>
                <w:szCs w:val="20"/>
              </w:rPr>
              <w:t>2130106</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sz w:val="20"/>
                <w:szCs w:val="20"/>
              </w:rPr>
            </w:pPr>
            <w:r>
              <w:rPr>
                <w:rFonts w:cs="Arial" w:hint="eastAsia"/>
                <w:sz w:val="20"/>
                <w:szCs w:val="20"/>
              </w:rPr>
              <w:t xml:space="preserve">  科技转化与推广服务</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4.05</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4.05</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b/>
                <w:bCs/>
                <w:sz w:val="20"/>
                <w:szCs w:val="20"/>
              </w:rPr>
            </w:pPr>
            <w:r>
              <w:rPr>
                <w:rFonts w:cs="Arial" w:hint="eastAsia"/>
                <w:b/>
                <w:bCs/>
                <w:sz w:val="20"/>
                <w:szCs w:val="20"/>
              </w:rPr>
              <w:t>221</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b/>
                <w:bCs/>
                <w:sz w:val="20"/>
                <w:szCs w:val="20"/>
              </w:rPr>
            </w:pPr>
            <w:r>
              <w:rPr>
                <w:rFonts w:cs="Arial" w:hint="eastAsia"/>
                <w:b/>
                <w:bCs/>
                <w:sz w:val="20"/>
                <w:szCs w:val="20"/>
              </w:rPr>
              <w:t>住房保障支出</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11,632.50</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11,632.50</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b/>
                <w:bCs/>
                <w:sz w:val="20"/>
                <w:szCs w:val="20"/>
              </w:rPr>
            </w:pPr>
            <w:r>
              <w:rPr>
                <w:rFonts w:cs="Arial" w:hint="eastAsia"/>
                <w:b/>
                <w:bCs/>
                <w:sz w:val="20"/>
                <w:szCs w:val="20"/>
              </w:rPr>
              <w:t>22102</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b/>
                <w:bCs/>
                <w:sz w:val="20"/>
                <w:szCs w:val="20"/>
              </w:rPr>
            </w:pPr>
            <w:r>
              <w:rPr>
                <w:rFonts w:cs="Arial" w:hint="eastAsia"/>
                <w:b/>
                <w:bCs/>
                <w:sz w:val="20"/>
                <w:szCs w:val="20"/>
              </w:rPr>
              <w:t>住房改革支出</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11,632.50</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11,632.50</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sz w:val="20"/>
                <w:szCs w:val="20"/>
              </w:rPr>
            </w:pPr>
            <w:r>
              <w:rPr>
                <w:rFonts w:cs="Arial" w:hint="eastAsia"/>
                <w:sz w:val="20"/>
                <w:szCs w:val="20"/>
              </w:rPr>
              <w:t>2210201</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sz w:val="20"/>
                <w:szCs w:val="20"/>
              </w:rPr>
            </w:pPr>
            <w:r>
              <w:rPr>
                <w:rFonts w:cs="Arial" w:hint="eastAsia"/>
                <w:sz w:val="20"/>
                <w:szCs w:val="20"/>
              </w:rPr>
              <w:t xml:space="preserve">  住房公积金</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3,158.22</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3,158.22</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5152A5">
        <w:trPr>
          <w:trHeight w:val="319"/>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326C09" w:rsidRDefault="00326C09" w:rsidP="00326C09">
            <w:pPr>
              <w:jc w:val="left"/>
              <w:rPr>
                <w:rFonts w:cs="Arial"/>
                <w:sz w:val="20"/>
                <w:szCs w:val="20"/>
              </w:rPr>
            </w:pPr>
            <w:r>
              <w:rPr>
                <w:rFonts w:cs="Arial" w:hint="eastAsia"/>
                <w:sz w:val="20"/>
                <w:szCs w:val="20"/>
              </w:rPr>
              <w:t>2210202</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rPr>
                <w:rFonts w:cs="Arial"/>
                <w:sz w:val="20"/>
                <w:szCs w:val="20"/>
              </w:rPr>
            </w:pPr>
            <w:r>
              <w:rPr>
                <w:rFonts w:cs="Arial" w:hint="eastAsia"/>
                <w:sz w:val="20"/>
                <w:szCs w:val="20"/>
              </w:rPr>
              <w:t xml:space="preserve">  提租补贴</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8,474.28</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8,474.28</w:t>
            </w:r>
          </w:p>
        </w:tc>
        <w:tc>
          <w:tcPr>
            <w:tcW w:w="0" w:type="auto"/>
            <w:tcBorders>
              <w:top w:val="nil"/>
              <w:left w:val="nil"/>
              <w:bottom w:val="single" w:sz="4" w:space="0" w:color="000000"/>
              <w:right w:val="single" w:sz="4" w:space="0" w:color="000000"/>
            </w:tcBorders>
            <w:shd w:val="clear" w:color="auto" w:fill="auto"/>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45"/>
          <w:jc w:val="center"/>
        </w:trPr>
        <w:tc>
          <w:tcPr>
            <w:tcW w:w="0" w:type="auto"/>
            <w:gridSpan w:val="3"/>
            <w:tcBorders>
              <w:top w:val="nil"/>
              <w:left w:val="nil"/>
              <w:bottom w:val="nil"/>
              <w:right w:val="nil"/>
            </w:tcBorders>
            <w:shd w:val="clear" w:color="auto" w:fill="auto"/>
            <w:noWrap/>
            <w:vAlign w:val="bottom"/>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注：</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科目编码</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和</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科目名称</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均为必填项。</w:t>
            </w:r>
          </w:p>
        </w:tc>
        <w:tc>
          <w:tcPr>
            <w:tcW w:w="0" w:type="auto"/>
            <w:tcBorders>
              <w:top w:val="nil"/>
              <w:left w:val="nil"/>
              <w:bottom w:val="nil"/>
              <w:right w:val="nil"/>
            </w:tcBorders>
            <w:shd w:val="clear" w:color="auto" w:fill="auto"/>
            <w:noWrap/>
            <w:vAlign w:val="bottom"/>
          </w:tcPr>
          <w:p w:rsidR="00A95B56" w:rsidRPr="00A95B56" w:rsidRDefault="00A95B56" w:rsidP="00A95B56">
            <w:pPr>
              <w:widowControl/>
              <w:jc w:val="left"/>
              <w:rPr>
                <w:rFonts w:ascii="Times New Roman" w:eastAsia="宋体"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tcPr>
          <w:p w:rsidR="00A95B56" w:rsidRPr="00A95B56" w:rsidRDefault="00A95B56" w:rsidP="00A95B56">
            <w:pPr>
              <w:widowControl/>
              <w:jc w:val="left"/>
              <w:rPr>
                <w:rFonts w:ascii="Times New Roman" w:eastAsia="Times New Roman" w:hAnsi="Times New Roman" w:cs="Times New Roman"/>
                <w:kern w:val="0"/>
                <w:sz w:val="20"/>
                <w:szCs w:val="20"/>
              </w:rPr>
            </w:pPr>
          </w:p>
        </w:tc>
      </w:tr>
    </w:tbl>
    <w:p w:rsidR="00A95B56" w:rsidRPr="00326C09"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0" w:type="auto"/>
        <w:jc w:val="center"/>
        <w:tblLook w:val="04A0" w:firstRow="1" w:lastRow="0" w:firstColumn="1" w:lastColumn="0" w:noHBand="0" w:noVBand="1"/>
      </w:tblPr>
      <w:tblGrid>
        <w:gridCol w:w="2816"/>
        <w:gridCol w:w="1042"/>
        <w:gridCol w:w="3216"/>
        <w:gridCol w:w="1042"/>
        <w:gridCol w:w="2216"/>
        <w:gridCol w:w="2416"/>
      </w:tblGrid>
      <w:tr w:rsidR="00A95B56" w:rsidRPr="00A95B56" w:rsidTr="00551F7C">
        <w:trPr>
          <w:trHeight w:val="960"/>
          <w:jc w:val="center"/>
        </w:trPr>
        <w:tc>
          <w:tcPr>
            <w:tcW w:w="0" w:type="auto"/>
            <w:gridSpan w:val="6"/>
            <w:tcBorders>
              <w:top w:val="nil"/>
              <w:left w:val="nil"/>
              <w:bottom w:val="nil"/>
              <w:right w:val="nil"/>
            </w:tcBorders>
            <w:shd w:val="clear" w:color="auto" w:fill="auto"/>
            <w:noWrap/>
            <w:vAlign w:val="center"/>
          </w:tcPr>
          <w:p w:rsidR="00A95B56" w:rsidRPr="00A95B56" w:rsidRDefault="00A95B56" w:rsidP="00A95B56">
            <w:pPr>
              <w:widowControl/>
              <w:jc w:val="center"/>
              <w:rPr>
                <w:rFonts w:ascii="Times New Roman" w:eastAsia="方正小标宋_GBK" w:hAnsi="Times New Roman" w:cs="Times New Roman"/>
                <w:kern w:val="0"/>
                <w:sz w:val="36"/>
                <w:szCs w:val="36"/>
              </w:rPr>
            </w:pPr>
            <w:bookmarkStart w:id="3" w:name="RANGE!A1:F35"/>
            <w:r w:rsidRPr="00A95B56">
              <w:rPr>
                <w:rFonts w:ascii="Times New Roman" w:eastAsia="方正小标宋_GBK" w:hAnsi="Times New Roman" w:cs="Times New Roman"/>
                <w:kern w:val="0"/>
                <w:sz w:val="36"/>
                <w:szCs w:val="36"/>
              </w:rPr>
              <w:t>财政拨款收入支出决算总表</w:t>
            </w:r>
            <w:bookmarkEnd w:id="3"/>
          </w:p>
        </w:tc>
      </w:tr>
      <w:tr w:rsidR="00A95B56" w:rsidRPr="00A95B56" w:rsidTr="00551F7C">
        <w:trPr>
          <w:trHeight w:val="319"/>
          <w:jc w:val="center"/>
        </w:trPr>
        <w:tc>
          <w:tcPr>
            <w:tcW w:w="0" w:type="auto"/>
            <w:tcBorders>
              <w:top w:val="nil"/>
              <w:left w:val="nil"/>
              <w:bottom w:val="nil"/>
              <w:right w:val="nil"/>
            </w:tcBorders>
            <w:shd w:val="clear" w:color="auto" w:fill="auto"/>
            <w:noWrap/>
            <w:vAlign w:val="center"/>
          </w:tcPr>
          <w:p w:rsidR="00A95B56" w:rsidRPr="00A95B56" w:rsidRDefault="00A95B56" w:rsidP="00A95B56">
            <w:pPr>
              <w:widowControl/>
              <w:jc w:val="center"/>
              <w:rPr>
                <w:rFonts w:ascii="Times New Roman" w:eastAsia="方正小标宋_GBK" w:hAnsi="Times New Roman" w:cs="Times New Roman"/>
                <w:kern w:val="0"/>
                <w:sz w:val="36"/>
                <w:szCs w:val="36"/>
              </w:rPr>
            </w:pPr>
          </w:p>
        </w:tc>
        <w:tc>
          <w:tcPr>
            <w:tcW w:w="0" w:type="auto"/>
            <w:tcBorders>
              <w:top w:val="nil"/>
              <w:left w:val="nil"/>
              <w:bottom w:val="nil"/>
              <w:right w:val="nil"/>
            </w:tcBorders>
            <w:shd w:val="clear" w:color="auto" w:fill="auto"/>
            <w:noWrap/>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公开</w:t>
            </w:r>
            <w:r w:rsidRPr="00A95B56">
              <w:rPr>
                <w:rFonts w:ascii="Times New Roman" w:eastAsia="宋体" w:hAnsi="Times New Roman" w:cs="Times New Roman"/>
                <w:kern w:val="0"/>
                <w:sz w:val="20"/>
                <w:szCs w:val="20"/>
              </w:rPr>
              <w:t>04</w:t>
            </w:r>
            <w:r w:rsidRPr="00A95B56">
              <w:rPr>
                <w:rFonts w:ascii="Times New Roman" w:eastAsia="宋体" w:hAnsi="Times New Roman" w:cs="Times New Roman"/>
                <w:kern w:val="0"/>
                <w:sz w:val="20"/>
                <w:szCs w:val="20"/>
              </w:rPr>
              <w:t>表</w:t>
            </w:r>
          </w:p>
        </w:tc>
      </w:tr>
      <w:tr w:rsidR="00A95B56" w:rsidRPr="00A95B56" w:rsidTr="00551F7C">
        <w:trPr>
          <w:trHeight w:val="319"/>
          <w:jc w:val="center"/>
        </w:trPr>
        <w:tc>
          <w:tcPr>
            <w:tcW w:w="0" w:type="auto"/>
            <w:tcBorders>
              <w:top w:val="nil"/>
              <w:left w:val="nil"/>
              <w:bottom w:val="nil"/>
              <w:right w:val="nil"/>
            </w:tcBorders>
            <w:shd w:val="clear" w:color="auto" w:fill="auto"/>
            <w:noWrap/>
            <w:vAlign w:val="center"/>
          </w:tcPr>
          <w:p w:rsidR="00A95B56" w:rsidRPr="00A95B56" w:rsidRDefault="00A95B56" w:rsidP="00740888">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部门名称：</w:t>
            </w:r>
            <w:r w:rsidR="00740888">
              <w:rPr>
                <w:rFonts w:ascii="Times New Roman" w:eastAsia="宋体" w:hAnsi="Times New Roman" w:cs="Times New Roman" w:hint="eastAsia"/>
                <w:kern w:val="0"/>
                <w:sz w:val="20"/>
                <w:szCs w:val="20"/>
              </w:rPr>
              <w:t>南京中医药大学</w:t>
            </w:r>
          </w:p>
        </w:tc>
        <w:tc>
          <w:tcPr>
            <w:tcW w:w="0" w:type="auto"/>
            <w:tcBorders>
              <w:top w:val="nil"/>
              <w:left w:val="nil"/>
              <w:bottom w:val="nil"/>
              <w:right w:val="nil"/>
            </w:tcBorders>
            <w:shd w:val="clear" w:color="auto" w:fill="auto"/>
            <w:noWrap/>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A95B56" w:rsidRDefault="00A95B56" w:rsidP="00A95B56">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金额单位：万元</w:t>
            </w:r>
          </w:p>
        </w:tc>
      </w:tr>
      <w:tr w:rsidR="00A95B56" w:rsidRPr="00A95B56" w:rsidTr="00551F7C">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收</w:t>
            </w:r>
            <w:r w:rsidRPr="00A95B56">
              <w:rPr>
                <w:rFonts w:ascii="Times New Roman" w:eastAsia="宋体" w:hAnsi="Times New Roman" w:cs="Times New Roman"/>
                <w:kern w:val="0"/>
                <w:sz w:val="20"/>
                <w:szCs w:val="20"/>
              </w:rPr>
              <w:t xml:space="preserve">     </w:t>
            </w:r>
            <w:r w:rsidRPr="00A95B56">
              <w:rPr>
                <w:rFonts w:ascii="Times New Roman" w:eastAsia="宋体" w:hAnsi="Times New Roman" w:cs="Times New Roman"/>
                <w:kern w:val="0"/>
                <w:sz w:val="20"/>
                <w:szCs w:val="20"/>
              </w:rPr>
              <w:t>入</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支</w:t>
            </w:r>
            <w:r w:rsidRPr="00A95B56">
              <w:rPr>
                <w:rFonts w:ascii="Times New Roman" w:eastAsia="宋体" w:hAnsi="Times New Roman" w:cs="Times New Roman"/>
                <w:kern w:val="0"/>
                <w:sz w:val="20"/>
                <w:szCs w:val="20"/>
              </w:rPr>
              <w:t xml:space="preserve">     </w:t>
            </w:r>
            <w:r w:rsidRPr="00A95B56">
              <w:rPr>
                <w:rFonts w:ascii="Times New Roman" w:eastAsia="宋体" w:hAnsi="Times New Roman" w:cs="Times New Roman"/>
                <w:kern w:val="0"/>
                <w:sz w:val="20"/>
                <w:szCs w:val="20"/>
              </w:rPr>
              <w:t>出</w:t>
            </w:r>
          </w:p>
        </w:tc>
      </w:tr>
      <w:tr w:rsidR="00A95B56" w:rsidRPr="00A95B56" w:rsidTr="00551F7C">
        <w:trPr>
          <w:trHeight w:val="319"/>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w:t>
            </w:r>
            <w:r w:rsidRPr="00A95B56">
              <w:rPr>
                <w:rFonts w:ascii="Times New Roman" w:eastAsia="宋体" w:hAnsi="Times New Roman" w:cs="Times New Roman"/>
                <w:kern w:val="0"/>
                <w:sz w:val="20"/>
                <w:szCs w:val="20"/>
              </w:rPr>
              <w:t xml:space="preserve">    </w:t>
            </w:r>
            <w:r w:rsidRPr="00A95B56">
              <w:rPr>
                <w:rFonts w:ascii="Times New Roman" w:eastAsia="宋体" w:hAnsi="Times New Roman" w:cs="Times New Roman"/>
                <w:kern w:val="0"/>
                <w:sz w:val="20"/>
                <w:szCs w:val="20"/>
              </w:rPr>
              <w:t>目</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决算数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按功能分类</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决算数</w:t>
            </w:r>
          </w:p>
        </w:tc>
      </w:tr>
      <w:tr w:rsidR="00A95B56" w:rsidRPr="00A95B56" w:rsidTr="00551F7C">
        <w:trPr>
          <w:trHeight w:val="642"/>
          <w:jc w:val="center"/>
        </w:trPr>
        <w:tc>
          <w:tcPr>
            <w:tcW w:w="0" w:type="auto"/>
            <w:vMerge/>
            <w:tcBorders>
              <w:top w:val="nil"/>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小计</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一般公共预算财政拨款</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政府性基金预算财政拨款</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一、一般公共预算财政拨款</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widowControl/>
              <w:jc w:val="right"/>
              <w:rPr>
                <w:rFonts w:cs="Arial"/>
                <w:sz w:val="20"/>
                <w:szCs w:val="20"/>
              </w:rPr>
            </w:pPr>
            <w:r>
              <w:rPr>
                <w:rFonts w:cs="Arial" w:hint="eastAsia"/>
                <w:sz w:val="20"/>
                <w:szCs w:val="20"/>
              </w:rPr>
              <w:t>77,635.47</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一、一般公共服务支出</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widowControl/>
              <w:jc w:val="right"/>
              <w:rPr>
                <w:rFonts w:cs="Arial"/>
                <w:sz w:val="20"/>
                <w:szCs w:val="20"/>
              </w:rPr>
            </w:pPr>
            <w:r>
              <w:rPr>
                <w:rFonts w:cs="Arial" w:hint="eastAsia"/>
                <w:sz w:val="20"/>
                <w:szCs w:val="20"/>
              </w:rPr>
              <w:t>69.24</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69.24</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二、政府性基金预算财政拨款</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二、外交支出</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三、国防支出</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四、公共安全支出</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五、教育支出</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57,853.39</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57,853.39</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六、科学技术支出</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1,100.58</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1,100.58</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七、文化</w:t>
            </w:r>
            <w:r>
              <w:rPr>
                <w:rFonts w:ascii="Times New Roman" w:eastAsia="宋体" w:hAnsi="Times New Roman" w:cs="Times New Roman" w:hint="eastAsia"/>
                <w:kern w:val="0"/>
                <w:sz w:val="20"/>
                <w:szCs w:val="20"/>
              </w:rPr>
              <w:t>旅游</w:t>
            </w:r>
            <w:r w:rsidRPr="00A95B56">
              <w:rPr>
                <w:rFonts w:ascii="Times New Roman" w:eastAsia="宋体" w:hAnsi="Times New Roman" w:cs="Times New Roman"/>
                <w:kern w:val="0"/>
                <w:sz w:val="20"/>
                <w:szCs w:val="20"/>
              </w:rPr>
              <w:t>体育与传媒支出</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八、社会保障和就业支出</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6,710.27</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6,710.27</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九、</w:t>
            </w:r>
            <w:r w:rsidRPr="00A95B56">
              <w:rPr>
                <w:rFonts w:ascii="Times New Roman" w:eastAsia="宋体" w:hAnsi="Times New Roman" w:cs="Times New Roman"/>
                <w:kern w:val="0"/>
                <w:sz w:val="20"/>
                <w:szCs w:val="20"/>
              </w:rPr>
              <w:t>卫生</w:t>
            </w:r>
            <w:r>
              <w:rPr>
                <w:rFonts w:ascii="Times New Roman" w:eastAsia="宋体" w:hAnsi="Times New Roman" w:cs="Times New Roman" w:hint="eastAsia"/>
                <w:kern w:val="0"/>
                <w:sz w:val="20"/>
                <w:szCs w:val="20"/>
              </w:rPr>
              <w:t>健康</w:t>
            </w:r>
            <w:r w:rsidRPr="00A95B56">
              <w:rPr>
                <w:rFonts w:ascii="Times New Roman" w:eastAsia="宋体" w:hAnsi="Times New Roman" w:cs="Times New Roman"/>
                <w:kern w:val="0"/>
                <w:sz w:val="20"/>
                <w:szCs w:val="20"/>
              </w:rPr>
              <w:t>支出</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2,202.53</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2,202.53</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十、节能环保支出</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256AC1">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十一、城乡社区支出</w:t>
            </w:r>
          </w:p>
        </w:tc>
        <w:tc>
          <w:tcPr>
            <w:tcW w:w="0" w:type="auto"/>
            <w:tcBorders>
              <w:top w:val="nil"/>
              <w:left w:val="nil"/>
              <w:bottom w:val="single" w:sz="4" w:space="0" w:color="auto"/>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256AC1">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lastRenderedPageBreak/>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十二、农林水支出</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4.05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4.05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256AC1">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十三、交通运输支出</w:t>
            </w:r>
          </w:p>
        </w:tc>
        <w:tc>
          <w:tcPr>
            <w:tcW w:w="0" w:type="auto"/>
            <w:tcBorders>
              <w:top w:val="single" w:sz="4" w:space="0" w:color="auto"/>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single" w:sz="4" w:space="0" w:color="auto"/>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十四、资源勘探信息等支出</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十五、商业服务业等支出</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B43CA7">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十六、金融支出</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十七、援助其他地区支出</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十八、</w:t>
            </w:r>
            <w:r>
              <w:rPr>
                <w:rFonts w:ascii="Times New Roman" w:eastAsia="宋体" w:hAnsi="Times New Roman" w:cs="Times New Roman" w:hint="eastAsia"/>
                <w:kern w:val="0"/>
                <w:sz w:val="20"/>
                <w:szCs w:val="20"/>
              </w:rPr>
              <w:t>自然</w:t>
            </w:r>
            <w:r>
              <w:rPr>
                <w:rFonts w:ascii="Times New Roman" w:eastAsia="宋体" w:hAnsi="Times New Roman" w:cs="Times New Roman"/>
                <w:kern w:val="0"/>
                <w:sz w:val="20"/>
                <w:szCs w:val="20"/>
              </w:rPr>
              <w:t>资源</w:t>
            </w:r>
            <w:r w:rsidRPr="00A95B56">
              <w:rPr>
                <w:rFonts w:ascii="Times New Roman" w:eastAsia="宋体" w:hAnsi="Times New Roman" w:cs="Times New Roman"/>
                <w:kern w:val="0"/>
                <w:sz w:val="20"/>
                <w:szCs w:val="20"/>
              </w:rPr>
              <w:t>海洋气象等支出</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十九、住房保障支出</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1,700.41</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1,700.41</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二十、粮油物资储备支出</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二十</w:t>
            </w:r>
            <w:r>
              <w:rPr>
                <w:rFonts w:ascii="Times New Roman" w:eastAsia="宋体" w:hAnsi="Times New Roman" w:cs="Times New Roman"/>
                <w:kern w:val="0"/>
                <w:sz w:val="20"/>
                <w:szCs w:val="20"/>
              </w:rPr>
              <w:t>一、灾害防治及应急管理支出</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二</w:t>
            </w:r>
            <w:r w:rsidRPr="00A95B56">
              <w:rPr>
                <w:rFonts w:ascii="Times New Roman" w:eastAsia="宋体" w:hAnsi="Times New Roman" w:cs="Times New Roman"/>
                <w:kern w:val="0"/>
                <w:sz w:val="20"/>
                <w:szCs w:val="20"/>
              </w:rPr>
              <w:t>、其他支出</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三</w:t>
            </w:r>
            <w:r w:rsidRPr="00A95B56">
              <w:rPr>
                <w:rFonts w:ascii="Times New Roman" w:eastAsia="宋体" w:hAnsi="Times New Roman" w:cs="Times New Roman"/>
                <w:kern w:val="0"/>
                <w:sz w:val="20"/>
                <w:szCs w:val="20"/>
              </w:rPr>
              <w:t>、债务还本支出</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四</w:t>
            </w:r>
            <w:r w:rsidRPr="00A95B56">
              <w:rPr>
                <w:rFonts w:ascii="Times New Roman" w:eastAsia="宋体" w:hAnsi="Times New Roman" w:cs="Times New Roman"/>
                <w:kern w:val="0"/>
                <w:sz w:val="20"/>
                <w:szCs w:val="20"/>
              </w:rPr>
              <w:t>、债务付息支出</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center"/>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本年收入合计</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77,635.47</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center"/>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本年支出合计</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69,640.47</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69,640.47</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 xml:space="preserve">　</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年初财政拨款结转和结余</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10,565.79</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年末财政拨款结转和结余</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18,560.79</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18,560.79</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一、一般公共预算财政拨款</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10,565.79</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二、政府性基金预算财政拨款</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326C09" w:rsidRPr="00A95B56" w:rsidTr="00B43CA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26C09" w:rsidRPr="00A95B56" w:rsidRDefault="00326C09" w:rsidP="00326C09">
            <w:pPr>
              <w:widowControl/>
              <w:jc w:val="center"/>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总计</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88,201.26</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center"/>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总计</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88,201.26</w:t>
            </w:r>
          </w:p>
        </w:tc>
        <w:tc>
          <w:tcPr>
            <w:tcW w:w="0" w:type="auto"/>
            <w:tcBorders>
              <w:top w:val="nil"/>
              <w:left w:val="nil"/>
              <w:bottom w:val="single" w:sz="4" w:space="0" w:color="000000"/>
              <w:right w:val="single" w:sz="4" w:space="0" w:color="000000"/>
            </w:tcBorders>
            <w:shd w:val="clear" w:color="000000" w:fill="FFFFFF"/>
            <w:noWrap/>
            <w:vAlign w:val="center"/>
          </w:tcPr>
          <w:p w:rsidR="00326C09" w:rsidRDefault="00326C09" w:rsidP="00326C09">
            <w:pPr>
              <w:jc w:val="right"/>
              <w:rPr>
                <w:rFonts w:cs="Arial"/>
                <w:sz w:val="20"/>
                <w:szCs w:val="20"/>
              </w:rPr>
            </w:pPr>
            <w:r>
              <w:rPr>
                <w:rFonts w:cs="Arial" w:hint="eastAsia"/>
                <w:sz w:val="20"/>
                <w:szCs w:val="20"/>
              </w:rPr>
              <w:t>88,201.26</w:t>
            </w:r>
          </w:p>
        </w:tc>
        <w:tc>
          <w:tcPr>
            <w:tcW w:w="0" w:type="auto"/>
            <w:tcBorders>
              <w:top w:val="nil"/>
              <w:left w:val="nil"/>
              <w:bottom w:val="single" w:sz="4" w:space="0" w:color="auto"/>
              <w:right w:val="single" w:sz="4" w:space="0" w:color="auto"/>
            </w:tcBorders>
            <w:shd w:val="clear" w:color="auto" w:fill="auto"/>
            <w:noWrap/>
            <w:vAlign w:val="center"/>
          </w:tcPr>
          <w:p w:rsidR="00326C09" w:rsidRPr="00A95B56" w:rsidRDefault="00326C09" w:rsidP="00326C09">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bl>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0" w:type="auto"/>
        <w:jc w:val="center"/>
        <w:tblLook w:val="04A0" w:firstRow="1" w:lastRow="0" w:firstColumn="1" w:lastColumn="0" w:noHBand="0" w:noVBand="1"/>
      </w:tblPr>
      <w:tblGrid>
        <w:gridCol w:w="2160"/>
        <w:gridCol w:w="4302"/>
        <w:gridCol w:w="1685"/>
        <w:gridCol w:w="1297"/>
        <w:gridCol w:w="1922"/>
      </w:tblGrid>
      <w:tr w:rsidR="00A95B56" w:rsidRPr="00A95B56" w:rsidTr="00551F7C">
        <w:trPr>
          <w:trHeight w:val="960"/>
          <w:jc w:val="center"/>
        </w:trPr>
        <w:tc>
          <w:tcPr>
            <w:tcW w:w="0" w:type="auto"/>
            <w:gridSpan w:val="5"/>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方正小标宋_GBK" w:hAnsi="Times New Roman" w:cs="Times New Roman"/>
                <w:kern w:val="0"/>
                <w:sz w:val="36"/>
                <w:szCs w:val="36"/>
              </w:rPr>
            </w:pPr>
            <w:bookmarkStart w:id="4" w:name="RANGE!A1:E14"/>
            <w:r w:rsidRPr="00A95B56">
              <w:rPr>
                <w:rFonts w:ascii="Times New Roman" w:eastAsia="方正小标宋_GBK" w:hAnsi="Times New Roman" w:cs="Times New Roman"/>
                <w:kern w:val="0"/>
                <w:sz w:val="36"/>
                <w:szCs w:val="36"/>
              </w:rPr>
              <w:lastRenderedPageBreak/>
              <w:t>财政拨款支出决算表</w:t>
            </w:r>
            <w:bookmarkEnd w:id="4"/>
            <w:r w:rsidRPr="00A95B56">
              <w:rPr>
                <w:rFonts w:ascii="Times New Roman" w:eastAsia="方正小标宋_GBK" w:hAnsi="Times New Roman" w:cs="Times New Roman" w:hint="eastAsia"/>
                <w:kern w:val="0"/>
                <w:sz w:val="36"/>
                <w:szCs w:val="36"/>
              </w:rPr>
              <w:t>（功能</w:t>
            </w:r>
            <w:r w:rsidRPr="00A95B56">
              <w:rPr>
                <w:rFonts w:ascii="Times New Roman" w:eastAsia="方正小标宋_GBK" w:hAnsi="Times New Roman" w:cs="Times New Roman"/>
                <w:kern w:val="0"/>
                <w:sz w:val="36"/>
                <w:szCs w:val="36"/>
              </w:rPr>
              <w:t>科目）</w:t>
            </w:r>
          </w:p>
        </w:tc>
      </w:tr>
      <w:tr w:rsidR="00A95B56" w:rsidRPr="00A95B56" w:rsidTr="00551F7C">
        <w:trPr>
          <w:trHeight w:val="319"/>
          <w:jc w:val="center"/>
        </w:trPr>
        <w:tc>
          <w:tcPr>
            <w:tcW w:w="0" w:type="auto"/>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方正小标宋_GBK" w:hAnsi="Times New Roman" w:cs="Times New Roman"/>
                <w:kern w:val="0"/>
                <w:sz w:val="36"/>
                <w:szCs w:val="36"/>
              </w:rPr>
            </w:pPr>
          </w:p>
        </w:tc>
        <w:tc>
          <w:tcPr>
            <w:tcW w:w="0" w:type="auto"/>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公开</w:t>
            </w:r>
            <w:r w:rsidRPr="00A95B56">
              <w:rPr>
                <w:rFonts w:ascii="Times New Roman" w:eastAsia="宋体" w:hAnsi="Times New Roman" w:cs="Times New Roman"/>
                <w:kern w:val="0"/>
                <w:sz w:val="20"/>
                <w:szCs w:val="20"/>
              </w:rPr>
              <w:t>05</w:t>
            </w:r>
            <w:r w:rsidRPr="00A95B56">
              <w:rPr>
                <w:rFonts w:ascii="Times New Roman" w:eastAsia="宋体" w:hAnsi="Times New Roman" w:cs="Times New Roman"/>
                <w:kern w:val="0"/>
                <w:sz w:val="20"/>
                <w:szCs w:val="20"/>
              </w:rPr>
              <w:t>表</w:t>
            </w:r>
          </w:p>
        </w:tc>
      </w:tr>
      <w:tr w:rsidR="00A95B56" w:rsidRPr="00A95B56" w:rsidTr="00551F7C">
        <w:trPr>
          <w:trHeight w:val="319"/>
          <w:jc w:val="center"/>
        </w:trPr>
        <w:tc>
          <w:tcPr>
            <w:tcW w:w="0" w:type="auto"/>
            <w:gridSpan w:val="2"/>
            <w:tcBorders>
              <w:top w:val="nil"/>
              <w:left w:val="nil"/>
              <w:bottom w:val="single" w:sz="4" w:space="0" w:color="auto"/>
              <w:right w:val="nil"/>
            </w:tcBorders>
            <w:shd w:val="clear" w:color="auto" w:fill="auto"/>
            <w:vAlign w:val="center"/>
          </w:tcPr>
          <w:p w:rsidR="00A95B56" w:rsidRPr="00A95B56" w:rsidRDefault="00A95B56" w:rsidP="00740888">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部门名称：</w:t>
            </w:r>
            <w:r w:rsidR="00740888">
              <w:rPr>
                <w:rFonts w:ascii="Times New Roman" w:eastAsia="宋体" w:hAnsi="Times New Roman" w:cs="Times New Roman" w:hint="eastAsia"/>
                <w:kern w:val="0"/>
                <w:sz w:val="20"/>
                <w:szCs w:val="20"/>
              </w:rPr>
              <w:t>南京中医药大学</w:t>
            </w:r>
          </w:p>
        </w:tc>
        <w:tc>
          <w:tcPr>
            <w:tcW w:w="0" w:type="auto"/>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0" w:type="auto"/>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金额单位：万元</w:t>
            </w:r>
          </w:p>
        </w:tc>
      </w:tr>
      <w:tr w:rsidR="00A95B56" w:rsidRPr="00A95B56" w:rsidTr="00551F7C">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w:t>
            </w:r>
            <w:r w:rsidRPr="00A95B56">
              <w:rPr>
                <w:rFonts w:ascii="Times New Roman" w:eastAsia="宋体" w:hAnsi="Times New Roman" w:cs="Times New Roman"/>
                <w:kern w:val="0"/>
                <w:sz w:val="20"/>
                <w:szCs w:val="20"/>
              </w:rPr>
              <w:t xml:space="preserve">    </w:t>
            </w:r>
            <w:r w:rsidRPr="00A95B56">
              <w:rPr>
                <w:rFonts w:ascii="Times New Roman" w:eastAsia="宋体" w:hAnsi="Times New Roman" w:cs="Times New Roman"/>
                <w:kern w:val="0"/>
                <w:sz w:val="20"/>
                <w:szCs w:val="20"/>
              </w:rPr>
              <w:t>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本年支出合计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基本支出</w:t>
            </w:r>
            <w:r w:rsidRPr="00A95B56">
              <w:rPr>
                <w:rFonts w:ascii="Times New Roman" w:eastAsia="宋体" w:hAnsi="Times New Roman" w:cs="Times New Roman"/>
                <w:kern w:val="0"/>
                <w:sz w:val="20"/>
                <w:szCs w:val="20"/>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项目支出</w:t>
            </w:r>
          </w:p>
        </w:tc>
      </w:tr>
      <w:tr w:rsidR="00A95B56" w:rsidRPr="00A95B56" w:rsidTr="00551F7C">
        <w:trPr>
          <w:trHeight w:val="64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功能分类科目编码</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科目名称</w:t>
            </w:r>
          </w:p>
        </w:tc>
        <w:tc>
          <w:tcPr>
            <w:tcW w:w="0" w:type="auto"/>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r>
      <w:tr w:rsidR="00A95B56" w:rsidRPr="00A95B56" w:rsidTr="00551F7C">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栏次</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1</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2</w:t>
            </w:r>
          </w:p>
        </w:tc>
        <w:tc>
          <w:tcPr>
            <w:tcW w:w="0" w:type="auto"/>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3</w:t>
            </w:r>
          </w:p>
        </w:tc>
      </w:tr>
      <w:tr w:rsidR="007F2975" w:rsidRPr="00A95B56" w:rsidTr="00B43CA7">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7F2975" w:rsidRPr="00A95B56" w:rsidRDefault="007F2975" w:rsidP="007F2975">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合计</w:t>
            </w:r>
          </w:p>
        </w:tc>
        <w:tc>
          <w:tcPr>
            <w:tcW w:w="0" w:type="auto"/>
            <w:tcBorders>
              <w:top w:val="nil"/>
              <w:left w:val="nil"/>
              <w:bottom w:val="single" w:sz="4" w:space="0" w:color="000000"/>
              <w:right w:val="single" w:sz="4" w:space="0" w:color="000000"/>
            </w:tcBorders>
            <w:shd w:val="clear" w:color="000000" w:fill="FFFFFF"/>
            <w:vAlign w:val="center"/>
          </w:tcPr>
          <w:p w:rsidR="007F2975" w:rsidRDefault="007F2975" w:rsidP="007F2975">
            <w:pPr>
              <w:widowControl/>
              <w:jc w:val="right"/>
              <w:rPr>
                <w:rFonts w:cs="Arial"/>
                <w:sz w:val="20"/>
                <w:szCs w:val="20"/>
              </w:rPr>
            </w:pPr>
            <w:r>
              <w:rPr>
                <w:rFonts w:cs="Arial" w:hint="eastAsia"/>
                <w:sz w:val="20"/>
                <w:szCs w:val="20"/>
              </w:rPr>
              <w:t>69,640.47</w:t>
            </w:r>
          </w:p>
        </w:tc>
        <w:tc>
          <w:tcPr>
            <w:tcW w:w="0" w:type="auto"/>
            <w:tcBorders>
              <w:top w:val="nil"/>
              <w:left w:val="nil"/>
              <w:bottom w:val="single" w:sz="4" w:space="0" w:color="000000"/>
              <w:right w:val="single" w:sz="4" w:space="0" w:color="000000"/>
            </w:tcBorders>
            <w:shd w:val="clear" w:color="000000" w:fill="FFFFFF"/>
            <w:vAlign w:val="center"/>
          </w:tcPr>
          <w:p w:rsidR="007F2975" w:rsidRDefault="007F2975" w:rsidP="007F2975">
            <w:pPr>
              <w:jc w:val="right"/>
              <w:rPr>
                <w:rFonts w:cs="Arial"/>
                <w:sz w:val="20"/>
                <w:szCs w:val="20"/>
              </w:rPr>
            </w:pPr>
            <w:r>
              <w:rPr>
                <w:rFonts w:cs="Arial" w:hint="eastAsia"/>
                <w:sz w:val="20"/>
                <w:szCs w:val="20"/>
              </w:rPr>
              <w:t>46,752.68</w:t>
            </w:r>
          </w:p>
        </w:tc>
        <w:tc>
          <w:tcPr>
            <w:tcW w:w="0" w:type="auto"/>
            <w:tcBorders>
              <w:top w:val="nil"/>
              <w:left w:val="nil"/>
              <w:bottom w:val="single" w:sz="4" w:space="0" w:color="000000"/>
              <w:right w:val="single" w:sz="4" w:space="0" w:color="000000"/>
            </w:tcBorders>
            <w:shd w:val="clear" w:color="000000" w:fill="FFFFFF"/>
            <w:vAlign w:val="center"/>
          </w:tcPr>
          <w:p w:rsidR="007F2975" w:rsidRDefault="007F2975" w:rsidP="007F2975">
            <w:pPr>
              <w:jc w:val="right"/>
              <w:rPr>
                <w:rFonts w:cs="Arial"/>
                <w:sz w:val="20"/>
                <w:szCs w:val="20"/>
              </w:rPr>
            </w:pPr>
            <w:r>
              <w:rPr>
                <w:rFonts w:cs="Arial" w:hint="eastAsia"/>
                <w:sz w:val="20"/>
                <w:szCs w:val="20"/>
              </w:rPr>
              <w:t>22,887.79</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widowControl/>
              <w:jc w:val="left"/>
              <w:rPr>
                <w:rFonts w:cs="Arial"/>
                <w:b/>
                <w:bCs/>
                <w:sz w:val="20"/>
                <w:szCs w:val="20"/>
              </w:rPr>
            </w:pPr>
            <w:r>
              <w:rPr>
                <w:rFonts w:cs="Arial" w:hint="eastAsia"/>
                <w:b/>
                <w:bCs/>
                <w:sz w:val="20"/>
                <w:szCs w:val="20"/>
              </w:rPr>
              <w:t>201</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b/>
                <w:bCs/>
                <w:sz w:val="20"/>
                <w:szCs w:val="20"/>
              </w:rPr>
            </w:pPr>
            <w:r>
              <w:rPr>
                <w:rFonts w:cs="Arial" w:hint="eastAsia"/>
                <w:b/>
                <w:bCs/>
                <w:sz w:val="20"/>
                <w:szCs w:val="20"/>
              </w:rPr>
              <w:t>一般公共服务支出</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69.24</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69.24</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b/>
                <w:bCs/>
                <w:sz w:val="20"/>
                <w:szCs w:val="20"/>
              </w:rPr>
            </w:pPr>
            <w:r>
              <w:rPr>
                <w:rFonts w:cs="Arial" w:hint="eastAsia"/>
                <w:b/>
                <w:bCs/>
                <w:sz w:val="20"/>
                <w:szCs w:val="20"/>
              </w:rPr>
              <w:t>20110</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b/>
                <w:bCs/>
                <w:sz w:val="20"/>
                <w:szCs w:val="20"/>
              </w:rPr>
            </w:pPr>
            <w:r>
              <w:rPr>
                <w:rFonts w:cs="Arial" w:hint="eastAsia"/>
                <w:b/>
                <w:bCs/>
                <w:sz w:val="20"/>
                <w:szCs w:val="20"/>
              </w:rPr>
              <w:t>人力资源事务</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69.24</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69.24</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sz w:val="20"/>
                <w:szCs w:val="20"/>
              </w:rPr>
            </w:pPr>
            <w:r>
              <w:rPr>
                <w:rFonts w:cs="Arial" w:hint="eastAsia"/>
                <w:sz w:val="20"/>
                <w:szCs w:val="20"/>
              </w:rPr>
              <w:t>2011099</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sz w:val="20"/>
                <w:szCs w:val="20"/>
              </w:rPr>
            </w:pPr>
            <w:r>
              <w:rPr>
                <w:rFonts w:cs="Arial" w:hint="eastAsia"/>
                <w:sz w:val="20"/>
                <w:szCs w:val="20"/>
              </w:rPr>
              <w:t xml:space="preserve">  其他人力资源事务支出</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69.24</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69.24</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b/>
                <w:bCs/>
                <w:sz w:val="20"/>
                <w:szCs w:val="20"/>
              </w:rPr>
            </w:pPr>
            <w:r>
              <w:rPr>
                <w:rFonts w:cs="Arial" w:hint="eastAsia"/>
                <w:b/>
                <w:bCs/>
                <w:sz w:val="20"/>
                <w:szCs w:val="20"/>
              </w:rPr>
              <w:t>205</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b/>
                <w:bCs/>
                <w:sz w:val="20"/>
                <w:szCs w:val="20"/>
              </w:rPr>
            </w:pPr>
            <w:r>
              <w:rPr>
                <w:rFonts w:cs="Arial" w:hint="eastAsia"/>
                <w:b/>
                <w:bCs/>
                <w:sz w:val="20"/>
                <w:szCs w:val="20"/>
              </w:rPr>
              <w:t>教育支出</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57,853.39</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38,358.65</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19,494.74</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b/>
                <w:bCs/>
                <w:sz w:val="20"/>
                <w:szCs w:val="20"/>
              </w:rPr>
            </w:pPr>
            <w:r>
              <w:rPr>
                <w:rFonts w:cs="Arial" w:hint="eastAsia"/>
                <w:b/>
                <w:bCs/>
                <w:sz w:val="20"/>
                <w:szCs w:val="20"/>
              </w:rPr>
              <w:t>20502</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b/>
                <w:bCs/>
                <w:sz w:val="20"/>
                <w:szCs w:val="20"/>
              </w:rPr>
            </w:pPr>
            <w:r>
              <w:rPr>
                <w:rFonts w:cs="Arial" w:hint="eastAsia"/>
                <w:b/>
                <w:bCs/>
                <w:sz w:val="20"/>
                <w:szCs w:val="20"/>
              </w:rPr>
              <w:t>普通教育</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57,853.39</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38,358.65</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19,494.74</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sz w:val="20"/>
                <w:szCs w:val="20"/>
              </w:rPr>
            </w:pPr>
            <w:r>
              <w:rPr>
                <w:rFonts w:cs="Arial" w:hint="eastAsia"/>
                <w:sz w:val="20"/>
                <w:szCs w:val="20"/>
              </w:rPr>
              <w:t>2050205</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sz w:val="20"/>
                <w:szCs w:val="20"/>
              </w:rPr>
            </w:pPr>
            <w:r>
              <w:rPr>
                <w:rFonts w:cs="Arial" w:hint="eastAsia"/>
                <w:sz w:val="20"/>
                <w:szCs w:val="20"/>
              </w:rPr>
              <w:t xml:space="preserve">  高等教育</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57,853.39</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38,358.65</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19,494.74</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b/>
                <w:bCs/>
                <w:sz w:val="20"/>
                <w:szCs w:val="20"/>
              </w:rPr>
            </w:pPr>
            <w:r>
              <w:rPr>
                <w:rFonts w:cs="Arial" w:hint="eastAsia"/>
                <w:b/>
                <w:bCs/>
                <w:sz w:val="20"/>
                <w:szCs w:val="20"/>
              </w:rPr>
              <w:t>206</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b/>
                <w:bCs/>
                <w:sz w:val="20"/>
                <w:szCs w:val="20"/>
              </w:rPr>
            </w:pPr>
            <w:r>
              <w:rPr>
                <w:rFonts w:cs="Arial" w:hint="eastAsia"/>
                <w:b/>
                <w:bCs/>
                <w:sz w:val="20"/>
                <w:szCs w:val="20"/>
              </w:rPr>
              <w:t>科学技术支出</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1,100.58</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1,100.58</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b/>
                <w:bCs/>
                <w:sz w:val="20"/>
                <w:szCs w:val="20"/>
              </w:rPr>
            </w:pPr>
            <w:r>
              <w:rPr>
                <w:rFonts w:cs="Arial" w:hint="eastAsia"/>
                <w:b/>
                <w:bCs/>
                <w:sz w:val="20"/>
                <w:szCs w:val="20"/>
              </w:rPr>
              <w:t>20602</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b/>
                <w:bCs/>
                <w:sz w:val="20"/>
                <w:szCs w:val="20"/>
              </w:rPr>
            </w:pPr>
            <w:r>
              <w:rPr>
                <w:rFonts w:cs="Arial" w:hint="eastAsia"/>
                <w:b/>
                <w:bCs/>
                <w:sz w:val="20"/>
                <w:szCs w:val="20"/>
              </w:rPr>
              <w:t>基础研究</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161.66</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161.66</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sz w:val="20"/>
                <w:szCs w:val="20"/>
              </w:rPr>
            </w:pPr>
            <w:r>
              <w:rPr>
                <w:rFonts w:cs="Arial" w:hint="eastAsia"/>
                <w:sz w:val="20"/>
                <w:szCs w:val="20"/>
              </w:rPr>
              <w:t>2060203</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sz w:val="20"/>
                <w:szCs w:val="20"/>
              </w:rPr>
            </w:pPr>
            <w:r>
              <w:rPr>
                <w:rFonts w:cs="Arial" w:hint="eastAsia"/>
                <w:sz w:val="20"/>
                <w:szCs w:val="20"/>
              </w:rPr>
              <w:t xml:space="preserve">  自然科学基金</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161.66</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161.66</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b/>
                <w:bCs/>
                <w:sz w:val="20"/>
                <w:szCs w:val="20"/>
              </w:rPr>
            </w:pPr>
            <w:r>
              <w:rPr>
                <w:rFonts w:cs="Arial" w:hint="eastAsia"/>
                <w:b/>
                <w:bCs/>
                <w:sz w:val="20"/>
                <w:szCs w:val="20"/>
              </w:rPr>
              <w:t>20604</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b/>
                <w:bCs/>
                <w:sz w:val="20"/>
                <w:szCs w:val="20"/>
              </w:rPr>
            </w:pPr>
            <w:r>
              <w:rPr>
                <w:rFonts w:cs="Arial" w:hint="eastAsia"/>
                <w:b/>
                <w:bCs/>
                <w:sz w:val="20"/>
                <w:szCs w:val="20"/>
              </w:rPr>
              <w:t>技术研究与开发</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57.46</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57.46</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sz w:val="20"/>
                <w:szCs w:val="20"/>
              </w:rPr>
            </w:pPr>
            <w:r>
              <w:rPr>
                <w:rFonts w:cs="Arial" w:hint="eastAsia"/>
                <w:sz w:val="20"/>
                <w:szCs w:val="20"/>
              </w:rPr>
              <w:t>2060402</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sz w:val="20"/>
                <w:szCs w:val="20"/>
              </w:rPr>
            </w:pPr>
            <w:r>
              <w:rPr>
                <w:rFonts w:cs="Arial" w:hint="eastAsia"/>
                <w:sz w:val="20"/>
                <w:szCs w:val="20"/>
              </w:rPr>
              <w:t xml:space="preserve">  应用技术研究与开发</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57.46</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57.46</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b/>
                <w:bCs/>
                <w:sz w:val="20"/>
                <w:szCs w:val="20"/>
              </w:rPr>
            </w:pPr>
            <w:r>
              <w:rPr>
                <w:rFonts w:cs="Arial" w:hint="eastAsia"/>
                <w:b/>
                <w:bCs/>
                <w:sz w:val="20"/>
                <w:szCs w:val="20"/>
              </w:rPr>
              <w:t>20605</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b/>
                <w:bCs/>
                <w:sz w:val="20"/>
                <w:szCs w:val="20"/>
              </w:rPr>
            </w:pPr>
            <w:r>
              <w:rPr>
                <w:rFonts w:cs="Arial" w:hint="eastAsia"/>
                <w:b/>
                <w:bCs/>
                <w:sz w:val="20"/>
                <w:szCs w:val="20"/>
              </w:rPr>
              <w:t>科技条件与服务</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330.71</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330.71</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sz w:val="20"/>
                <w:szCs w:val="20"/>
              </w:rPr>
            </w:pPr>
            <w:r>
              <w:rPr>
                <w:rFonts w:cs="Arial" w:hint="eastAsia"/>
                <w:sz w:val="20"/>
                <w:szCs w:val="20"/>
              </w:rPr>
              <w:t>2060503</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sz w:val="20"/>
                <w:szCs w:val="20"/>
              </w:rPr>
            </w:pPr>
            <w:r>
              <w:rPr>
                <w:rFonts w:cs="Arial" w:hint="eastAsia"/>
                <w:sz w:val="20"/>
                <w:szCs w:val="20"/>
              </w:rPr>
              <w:t xml:space="preserve">  科技条件专项</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330.71</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330.71</w:t>
            </w:r>
          </w:p>
        </w:tc>
      </w:tr>
      <w:tr w:rsidR="0040778A" w:rsidRPr="00A95B56" w:rsidTr="00256AC1">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b/>
                <w:bCs/>
                <w:sz w:val="20"/>
                <w:szCs w:val="20"/>
              </w:rPr>
            </w:pPr>
            <w:r>
              <w:rPr>
                <w:rFonts w:cs="Arial" w:hint="eastAsia"/>
                <w:b/>
                <w:bCs/>
                <w:sz w:val="20"/>
                <w:szCs w:val="20"/>
              </w:rPr>
              <w:t>20606</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b/>
                <w:bCs/>
                <w:sz w:val="20"/>
                <w:szCs w:val="20"/>
              </w:rPr>
            </w:pPr>
            <w:r>
              <w:rPr>
                <w:rFonts w:cs="Arial" w:hint="eastAsia"/>
                <w:b/>
                <w:bCs/>
                <w:sz w:val="20"/>
                <w:szCs w:val="20"/>
              </w:rPr>
              <w:t>社会科学</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35.00</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35.00</w:t>
            </w:r>
          </w:p>
        </w:tc>
      </w:tr>
      <w:tr w:rsidR="0040778A" w:rsidRPr="00A95B56" w:rsidTr="00256AC1">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sz w:val="20"/>
                <w:szCs w:val="20"/>
              </w:rPr>
            </w:pPr>
            <w:r>
              <w:rPr>
                <w:rFonts w:cs="Arial" w:hint="eastAsia"/>
                <w:sz w:val="20"/>
                <w:szCs w:val="20"/>
              </w:rPr>
              <w:lastRenderedPageBreak/>
              <w:t>2060603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778A" w:rsidRDefault="0040778A" w:rsidP="0040778A">
            <w:pPr>
              <w:rPr>
                <w:rFonts w:cs="Arial"/>
                <w:sz w:val="20"/>
                <w:szCs w:val="20"/>
              </w:rPr>
            </w:pPr>
            <w:r>
              <w:rPr>
                <w:rFonts w:cs="Arial" w:hint="eastAsia"/>
                <w:sz w:val="20"/>
                <w:szCs w:val="20"/>
              </w:rPr>
              <w:t xml:space="preserve">  社科基金支出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35.00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35.00</w:t>
            </w:r>
          </w:p>
        </w:tc>
      </w:tr>
      <w:tr w:rsidR="0040778A" w:rsidRPr="00A95B56" w:rsidTr="00256AC1">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b/>
                <w:bCs/>
                <w:sz w:val="20"/>
                <w:szCs w:val="20"/>
              </w:rPr>
            </w:pPr>
            <w:r>
              <w:rPr>
                <w:rFonts w:cs="Arial" w:hint="eastAsia"/>
                <w:b/>
                <w:bCs/>
                <w:sz w:val="20"/>
                <w:szCs w:val="20"/>
              </w:rPr>
              <w:t>20699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778A" w:rsidRDefault="0040778A" w:rsidP="0040778A">
            <w:pPr>
              <w:rPr>
                <w:rFonts w:cs="Arial"/>
                <w:b/>
                <w:bCs/>
                <w:sz w:val="20"/>
                <w:szCs w:val="20"/>
              </w:rPr>
            </w:pPr>
            <w:r>
              <w:rPr>
                <w:rFonts w:cs="Arial" w:hint="eastAsia"/>
                <w:b/>
                <w:bCs/>
                <w:sz w:val="20"/>
                <w:szCs w:val="20"/>
              </w:rPr>
              <w:t>其他科学技术支出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515.75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515.75</w:t>
            </w:r>
          </w:p>
        </w:tc>
      </w:tr>
      <w:tr w:rsidR="0040778A" w:rsidRPr="00A95B56" w:rsidTr="00256AC1">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sz w:val="20"/>
                <w:szCs w:val="20"/>
              </w:rPr>
            </w:pPr>
            <w:r>
              <w:rPr>
                <w:rFonts w:cs="Arial" w:hint="eastAsia"/>
                <w:sz w:val="20"/>
                <w:szCs w:val="20"/>
              </w:rPr>
              <w:t>2069901</w:t>
            </w:r>
          </w:p>
        </w:tc>
        <w:tc>
          <w:tcPr>
            <w:tcW w:w="0" w:type="auto"/>
            <w:tcBorders>
              <w:top w:val="single" w:sz="4" w:space="0" w:color="auto"/>
              <w:left w:val="nil"/>
              <w:bottom w:val="single" w:sz="4" w:space="0" w:color="auto"/>
              <w:right w:val="single" w:sz="4" w:space="0" w:color="auto"/>
            </w:tcBorders>
            <w:shd w:val="clear" w:color="auto" w:fill="auto"/>
            <w:vAlign w:val="center"/>
          </w:tcPr>
          <w:p w:rsidR="0040778A" w:rsidRDefault="0040778A" w:rsidP="0040778A">
            <w:pPr>
              <w:rPr>
                <w:rFonts w:cs="Arial"/>
                <w:sz w:val="20"/>
                <w:szCs w:val="20"/>
              </w:rPr>
            </w:pPr>
            <w:r>
              <w:rPr>
                <w:rFonts w:cs="Arial" w:hint="eastAsia"/>
                <w:sz w:val="20"/>
                <w:szCs w:val="20"/>
              </w:rPr>
              <w:t xml:space="preserve">  科技奖励</w:t>
            </w:r>
          </w:p>
        </w:tc>
        <w:tc>
          <w:tcPr>
            <w:tcW w:w="0" w:type="auto"/>
            <w:tcBorders>
              <w:top w:val="single" w:sz="4" w:space="0" w:color="auto"/>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30.00</w:t>
            </w:r>
          </w:p>
        </w:tc>
        <w:tc>
          <w:tcPr>
            <w:tcW w:w="0" w:type="auto"/>
            <w:tcBorders>
              <w:top w:val="single" w:sz="4" w:space="0" w:color="auto"/>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30.00</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sz w:val="20"/>
                <w:szCs w:val="20"/>
              </w:rPr>
            </w:pPr>
            <w:r>
              <w:rPr>
                <w:rFonts w:cs="Arial" w:hint="eastAsia"/>
                <w:sz w:val="20"/>
                <w:szCs w:val="20"/>
              </w:rPr>
              <w:t>2069999</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sz w:val="20"/>
                <w:szCs w:val="20"/>
              </w:rPr>
            </w:pPr>
            <w:r>
              <w:rPr>
                <w:rFonts w:cs="Arial" w:hint="eastAsia"/>
                <w:sz w:val="20"/>
                <w:szCs w:val="20"/>
              </w:rPr>
              <w:t xml:space="preserve">  其他科学技术支出</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485.75</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485.75</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b/>
                <w:bCs/>
                <w:sz w:val="20"/>
                <w:szCs w:val="20"/>
              </w:rPr>
            </w:pPr>
            <w:r>
              <w:rPr>
                <w:rFonts w:cs="Arial" w:hint="eastAsia"/>
                <w:b/>
                <w:bCs/>
                <w:sz w:val="20"/>
                <w:szCs w:val="20"/>
              </w:rPr>
              <w:t>208</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b/>
                <w:bCs/>
                <w:sz w:val="20"/>
                <w:szCs w:val="20"/>
              </w:rPr>
            </w:pPr>
            <w:r>
              <w:rPr>
                <w:rFonts w:cs="Arial" w:hint="eastAsia"/>
                <w:b/>
                <w:bCs/>
                <w:sz w:val="20"/>
                <w:szCs w:val="20"/>
              </w:rPr>
              <w:t>社会保障和就业支出</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6,710.27</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6,693.62</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16.65</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b/>
                <w:bCs/>
                <w:sz w:val="20"/>
                <w:szCs w:val="20"/>
              </w:rPr>
            </w:pPr>
            <w:r>
              <w:rPr>
                <w:rFonts w:cs="Arial" w:hint="eastAsia"/>
                <w:b/>
                <w:bCs/>
                <w:sz w:val="20"/>
                <w:szCs w:val="20"/>
              </w:rPr>
              <w:t>20805</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b/>
                <w:bCs/>
                <w:sz w:val="20"/>
                <w:szCs w:val="20"/>
              </w:rPr>
            </w:pPr>
            <w:r>
              <w:rPr>
                <w:rFonts w:cs="Arial" w:hint="eastAsia"/>
                <w:b/>
                <w:bCs/>
                <w:sz w:val="20"/>
                <w:szCs w:val="20"/>
              </w:rPr>
              <w:t>行政事业单位离退休</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6,693.62</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6,693.62</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 xml:space="preserve">　</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sz w:val="20"/>
                <w:szCs w:val="20"/>
              </w:rPr>
            </w:pPr>
            <w:r>
              <w:rPr>
                <w:rFonts w:cs="Arial" w:hint="eastAsia"/>
                <w:sz w:val="20"/>
                <w:szCs w:val="20"/>
              </w:rPr>
              <w:t>2080505</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sz w:val="20"/>
                <w:szCs w:val="20"/>
              </w:rPr>
            </w:pPr>
            <w:r>
              <w:rPr>
                <w:rFonts w:cs="Arial" w:hint="eastAsia"/>
                <w:sz w:val="20"/>
                <w:szCs w:val="20"/>
              </w:rPr>
              <w:t xml:space="preserve">  机关事业单位基本养老保险缴费支出</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4,781.16</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4,781.16</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 xml:space="preserve">　</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sz w:val="20"/>
                <w:szCs w:val="20"/>
              </w:rPr>
            </w:pPr>
            <w:r>
              <w:rPr>
                <w:rFonts w:cs="Arial" w:hint="eastAsia"/>
                <w:sz w:val="20"/>
                <w:szCs w:val="20"/>
              </w:rPr>
              <w:t>2080506</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sz w:val="20"/>
                <w:szCs w:val="20"/>
              </w:rPr>
            </w:pPr>
            <w:r>
              <w:rPr>
                <w:rFonts w:cs="Arial" w:hint="eastAsia"/>
                <w:sz w:val="20"/>
                <w:szCs w:val="20"/>
              </w:rPr>
              <w:t xml:space="preserve">  机关事业单位职业年金缴费支出</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1,912.46</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1,912.46</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 xml:space="preserve">　</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b/>
                <w:bCs/>
                <w:sz w:val="20"/>
                <w:szCs w:val="20"/>
              </w:rPr>
            </w:pPr>
            <w:r>
              <w:rPr>
                <w:rFonts w:cs="Arial" w:hint="eastAsia"/>
                <w:b/>
                <w:bCs/>
                <w:sz w:val="20"/>
                <w:szCs w:val="20"/>
              </w:rPr>
              <w:t>20807</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b/>
                <w:bCs/>
                <w:sz w:val="20"/>
                <w:szCs w:val="20"/>
              </w:rPr>
            </w:pPr>
            <w:r>
              <w:rPr>
                <w:rFonts w:cs="Arial" w:hint="eastAsia"/>
                <w:b/>
                <w:bCs/>
                <w:sz w:val="20"/>
                <w:szCs w:val="20"/>
              </w:rPr>
              <w:t>就业补助</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16.65</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16.65</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sz w:val="20"/>
                <w:szCs w:val="20"/>
              </w:rPr>
            </w:pPr>
            <w:r>
              <w:rPr>
                <w:rFonts w:cs="Arial" w:hint="eastAsia"/>
                <w:sz w:val="20"/>
                <w:szCs w:val="20"/>
              </w:rPr>
              <w:t>2080713</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sz w:val="20"/>
                <w:szCs w:val="20"/>
              </w:rPr>
            </w:pPr>
            <w:r>
              <w:rPr>
                <w:rFonts w:cs="Arial" w:hint="eastAsia"/>
                <w:sz w:val="20"/>
                <w:szCs w:val="20"/>
              </w:rPr>
              <w:t xml:space="preserve">  求职创业补贴</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16.65</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16.65</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b/>
                <w:bCs/>
                <w:sz w:val="20"/>
                <w:szCs w:val="20"/>
              </w:rPr>
            </w:pPr>
            <w:r>
              <w:rPr>
                <w:rFonts w:cs="Arial" w:hint="eastAsia"/>
                <w:b/>
                <w:bCs/>
                <w:sz w:val="20"/>
                <w:szCs w:val="20"/>
              </w:rPr>
              <w:t>210</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b/>
                <w:bCs/>
                <w:sz w:val="20"/>
                <w:szCs w:val="20"/>
              </w:rPr>
            </w:pPr>
            <w:r>
              <w:rPr>
                <w:rFonts w:cs="Arial" w:hint="eastAsia"/>
                <w:b/>
                <w:bCs/>
                <w:sz w:val="20"/>
                <w:szCs w:val="20"/>
              </w:rPr>
              <w:t>卫生健康支出</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2,202.53</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2,202.53</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b/>
                <w:bCs/>
                <w:sz w:val="20"/>
                <w:szCs w:val="20"/>
              </w:rPr>
            </w:pPr>
            <w:r>
              <w:rPr>
                <w:rFonts w:cs="Arial" w:hint="eastAsia"/>
                <w:b/>
                <w:bCs/>
                <w:sz w:val="20"/>
                <w:szCs w:val="20"/>
              </w:rPr>
              <w:t>21006</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b/>
                <w:bCs/>
                <w:sz w:val="20"/>
                <w:szCs w:val="20"/>
              </w:rPr>
            </w:pPr>
            <w:r>
              <w:rPr>
                <w:rFonts w:cs="Arial" w:hint="eastAsia"/>
                <w:b/>
                <w:bCs/>
                <w:sz w:val="20"/>
                <w:szCs w:val="20"/>
              </w:rPr>
              <w:t>中医药</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1,982.53</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1,982.53</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sz w:val="20"/>
                <w:szCs w:val="20"/>
              </w:rPr>
            </w:pPr>
            <w:r>
              <w:rPr>
                <w:rFonts w:cs="Arial" w:hint="eastAsia"/>
                <w:sz w:val="20"/>
                <w:szCs w:val="20"/>
              </w:rPr>
              <w:t>2100601</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sz w:val="20"/>
                <w:szCs w:val="20"/>
              </w:rPr>
            </w:pPr>
            <w:r>
              <w:rPr>
                <w:rFonts w:cs="Arial" w:hint="eastAsia"/>
                <w:sz w:val="20"/>
                <w:szCs w:val="20"/>
              </w:rPr>
              <w:t xml:space="preserve">  中医（民族</w:t>
            </w:r>
            <w:proofErr w:type="gramStart"/>
            <w:r>
              <w:rPr>
                <w:rFonts w:cs="Arial" w:hint="eastAsia"/>
                <w:sz w:val="20"/>
                <w:szCs w:val="20"/>
              </w:rPr>
              <w:t>医</w:t>
            </w:r>
            <w:proofErr w:type="gramEnd"/>
            <w:r>
              <w:rPr>
                <w:rFonts w:cs="Arial" w:hint="eastAsia"/>
                <w:sz w:val="20"/>
                <w:szCs w:val="20"/>
              </w:rPr>
              <w:t>）药专项</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1,982.53</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1,982.53</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b/>
                <w:bCs/>
                <w:sz w:val="20"/>
                <w:szCs w:val="20"/>
              </w:rPr>
            </w:pPr>
            <w:r>
              <w:rPr>
                <w:rFonts w:cs="Arial" w:hint="eastAsia"/>
                <w:b/>
                <w:bCs/>
                <w:sz w:val="20"/>
                <w:szCs w:val="20"/>
              </w:rPr>
              <w:t>21099</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b/>
                <w:bCs/>
                <w:sz w:val="20"/>
                <w:szCs w:val="20"/>
              </w:rPr>
            </w:pPr>
            <w:r>
              <w:rPr>
                <w:rFonts w:cs="Arial" w:hint="eastAsia"/>
                <w:b/>
                <w:bCs/>
                <w:sz w:val="20"/>
                <w:szCs w:val="20"/>
              </w:rPr>
              <w:t>其他卫生健康支出</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220.00</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220.00</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sz w:val="20"/>
                <w:szCs w:val="20"/>
              </w:rPr>
            </w:pPr>
            <w:r>
              <w:rPr>
                <w:rFonts w:cs="Arial" w:hint="eastAsia"/>
                <w:sz w:val="20"/>
                <w:szCs w:val="20"/>
              </w:rPr>
              <w:t>2109901</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sz w:val="20"/>
                <w:szCs w:val="20"/>
              </w:rPr>
            </w:pPr>
            <w:r>
              <w:rPr>
                <w:rFonts w:cs="Arial" w:hint="eastAsia"/>
                <w:sz w:val="20"/>
                <w:szCs w:val="20"/>
              </w:rPr>
              <w:t xml:space="preserve">  其他卫生健康支出</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220.00</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220.00</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b/>
                <w:bCs/>
                <w:sz w:val="20"/>
                <w:szCs w:val="20"/>
              </w:rPr>
            </w:pPr>
            <w:r>
              <w:rPr>
                <w:rFonts w:cs="Arial" w:hint="eastAsia"/>
                <w:b/>
                <w:bCs/>
                <w:sz w:val="20"/>
                <w:szCs w:val="20"/>
              </w:rPr>
              <w:t>213</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b/>
                <w:bCs/>
                <w:sz w:val="20"/>
                <w:szCs w:val="20"/>
              </w:rPr>
            </w:pPr>
            <w:r>
              <w:rPr>
                <w:rFonts w:cs="Arial" w:hint="eastAsia"/>
                <w:b/>
                <w:bCs/>
                <w:sz w:val="20"/>
                <w:szCs w:val="20"/>
              </w:rPr>
              <w:t>农林水支出</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4.05</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4.05</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b/>
                <w:bCs/>
                <w:sz w:val="20"/>
                <w:szCs w:val="20"/>
              </w:rPr>
            </w:pPr>
            <w:r>
              <w:rPr>
                <w:rFonts w:cs="Arial" w:hint="eastAsia"/>
                <w:b/>
                <w:bCs/>
                <w:sz w:val="20"/>
                <w:szCs w:val="20"/>
              </w:rPr>
              <w:t>21301</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b/>
                <w:bCs/>
                <w:sz w:val="20"/>
                <w:szCs w:val="20"/>
              </w:rPr>
            </w:pPr>
            <w:r>
              <w:rPr>
                <w:rFonts w:cs="Arial" w:hint="eastAsia"/>
                <w:b/>
                <w:bCs/>
                <w:sz w:val="20"/>
                <w:szCs w:val="20"/>
              </w:rPr>
              <w:t>农业</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4.05</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4.05</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sz w:val="20"/>
                <w:szCs w:val="20"/>
              </w:rPr>
            </w:pPr>
            <w:r>
              <w:rPr>
                <w:rFonts w:cs="Arial" w:hint="eastAsia"/>
                <w:sz w:val="20"/>
                <w:szCs w:val="20"/>
              </w:rPr>
              <w:t>2130106</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sz w:val="20"/>
                <w:szCs w:val="20"/>
              </w:rPr>
            </w:pPr>
            <w:r>
              <w:rPr>
                <w:rFonts w:cs="Arial" w:hint="eastAsia"/>
                <w:sz w:val="20"/>
                <w:szCs w:val="20"/>
              </w:rPr>
              <w:t xml:space="preserve">  科技转化与推广服务</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4.05</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4.05</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b/>
                <w:bCs/>
                <w:sz w:val="20"/>
                <w:szCs w:val="20"/>
              </w:rPr>
            </w:pPr>
            <w:r>
              <w:rPr>
                <w:rFonts w:cs="Arial" w:hint="eastAsia"/>
                <w:b/>
                <w:bCs/>
                <w:sz w:val="20"/>
                <w:szCs w:val="20"/>
              </w:rPr>
              <w:t>221</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b/>
                <w:bCs/>
                <w:sz w:val="20"/>
                <w:szCs w:val="20"/>
              </w:rPr>
            </w:pPr>
            <w:r>
              <w:rPr>
                <w:rFonts w:cs="Arial" w:hint="eastAsia"/>
                <w:b/>
                <w:bCs/>
                <w:sz w:val="20"/>
                <w:szCs w:val="20"/>
              </w:rPr>
              <w:t>住房保障支出</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1,700.41</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1,700.41</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 xml:space="preserve">　</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b/>
                <w:bCs/>
                <w:sz w:val="20"/>
                <w:szCs w:val="20"/>
              </w:rPr>
            </w:pPr>
            <w:r>
              <w:rPr>
                <w:rFonts w:cs="Arial" w:hint="eastAsia"/>
                <w:b/>
                <w:bCs/>
                <w:sz w:val="20"/>
                <w:szCs w:val="20"/>
              </w:rPr>
              <w:t>22102</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b/>
                <w:bCs/>
                <w:sz w:val="20"/>
                <w:szCs w:val="20"/>
              </w:rPr>
            </w:pPr>
            <w:r>
              <w:rPr>
                <w:rFonts w:cs="Arial" w:hint="eastAsia"/>
                <w:b/>
                <w:bCs/>
                <w:sz w:val="20"/>
                <w:szCs w:val="20"/>
              </w:rPr>
              <w:t>住房改革支出</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1,700.41</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1,700.41</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b/>
                <w:bCs/>
                <w:sz w:val="20"/>
                <w:szCs w:val="20"/>
              </w:rPr>
            </w:pPr>
            <w:r>
              <w:rPr>
                <w:rFonts w:cs="Arial" w:hint="eastAsia"/>
                <w:b/>
                <w:bCs/>
                <w:sz w:val="20"/>
                <w:szCs w:val="20"/>
              </w:rPr>
              <w:t xml:space="preserve">　</w:t>
            </w:r>
          </w:p>
        </w:tc>
      </w:tr>
      <w:tr w:rsidR="0040778A" w:rsidRPr="00A95B56"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40778A" w:rsidRDefault="0040778A" w:rsidP="0040778A">
            <w:pPr>
              <w:jc w:val="left"/>
              <w:rPr>
                <w:rFonts w:cs="Arial"/>
                <w:sz w:val="20"/>
                <w:szCs w:val="20"/>
              </w:rPr>
            </w:pPr>
            <w:r>
              <w:rPr>
                <w:rFonts w:cs="Arial" w:hint="eastAsia"/>
                <w:sz w:val="20"/>
                <w:szCs w:val="20"/>
              </w:rPr>
              <w:t>2210202</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rPr>
                <w:rFonts w:cs="Arial"/>
                <w:sz w:val="20"/>
                <w:szCs w:val="20"/>
              </w:rPr>
            </w:pPr>
            <w:r>
              <w:rPr>
                <w:rFonts w:cs="Arial" w:hint="eastAsia"/>
                <w:sz w:val="20"/>
                <w:szCs w:val="20"/>
              </w:rPr>
              <w:t xml:space="preserve">  提租补贴</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1,700.41</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1,700.41</w:t>
            </w:r>
          </w:p>
        </w:tc>
        <w:tc>
          <w:tcPr>
            <w:tcW w:w="0" w:type="auto"/>
            <w:tcBorders>
              <w:top w:val="nil"/>
              <w:left w:val="nil"/>
              <w:bottom w:val="single" w:sz="4" w:space="0" w:color="auto"/>
              <w:right w:val="single" w:sz="4" w:space="0" w:color="auto"/>
            </w:tcBorders>
            <w:shd w:val="clear" w:color="auto" w:fill="auto"/>
            <w:vAlign w:val="center"/>
          </w:tcPr>
          <w:p w:rsidR="0040778A" w:rsidRDefault="0040778A" w:rsidP="0040778A">
            <w:pPr>
              <w:jc w:val="right"/>
              <w:rPr>
                <w:rFonts w:cs="Arial"/>
                <w:sz w:val="20"/>
                <w:szCs w:val="20"/>
              </w:rPr>
            </w:pPr>
            <w:r>
              <w:rPr>
                <w:rFonts w:cs="Arial" w:hint="eastAsia"/>
                <w:sz w:val="20"/>
                <w:szCs w:val="20"/>
              </w:rPr>
              <w:t xml:space="preserve">　</w:t>
            </w:r>
          </w:p>
        </w:tc>
      </w:tr>
      <w:tr w:rsidR="00A95B56" w:rsidRPr="00A95B56" w:rsidTr="00551F7C">
        <w:trPr>
          <w:trHeight w:val="735"/>
          <w:jc w:val="center"/>
        </w:trPr>
        <w:tc>
          <w:tcPr>
            <w:tcW w:w="0" w:type="auto"/>
            <w:gridSpan w:val="5"/>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注：</w:t>
            </w:r>
            <w:r w:rsidRPr="00A95B56">
              <w:rPr>
                <w:rFonts w:ascii="Times New Roman" w:eastAsia="宋体" w:hAnsi="Times New Roman" w:cs="Times New Roman"/>
                <w:kern w:val="0"/>
                <w:sz w:val="20"/>
                <w:szCs w:val="20"/>
              </w:rPr>
              <w:t>1.</w:t>
            </w:r>
            <w:r w:rsidRPr="00A95B56">
              <w:rPr>
                <w:rFonts w:ascii="Times New Roman" w:eastAsia="宋体" w:hAnsi="Times New Roman" w:cs="Times New Roman"/>
                <w:kern w:val="0"/>
                <w:sz w:val="20"/>
                <w:szCs w:val="20"/>
              </w:rPr>
              <w:t>本表反映部门本年度按功能分类财政拨款实际支出情况。财政</w:t>
            </w:r>
            <w:proofErr w:type="gramStart"/>
            <w:r w:rsidRPr="00A95B56">
              <w:rPr>
                <w:rFonts w:ascii="Times New Roman" w:eastAsia="宋体" w:hAnsi="Times New Roman" w:cs="Times New Roman"/>
                <w:kern w:val="0"/>
                <w:sz w:val="20"/>
                <w:szCs w:val="20"/>
              </w:rPr>
              <w:t>拨款指</w:t>
            </w:r>
            <w:proofErr w:type="gramEnd"/>
            <w:r w:rsidRPr="00A95B56">
              <w:rPr>
                <w:rFonts w:ascii="Times New Roman" w:eastAsia="宋体" w:hAnsi="Times New Roman" w:cs="Times New Roman"/>
                <w:kern w:val="0"/>
                <w:sz w:val="20"/>
                <w:szCs w:val="20"/>
              </w:rPr>
              <w:t>一般公共预算财政拨款和政府性基金预算财政拨款。</w:t>
            </w:r>
            <w:r w:rsidRPr="00A95B56">
              <w:rPr>
                <w:rFonts w:ascii="Times New Roman" w:eastAsia="宋体" w:hAnsi="Times New Roman" w:cs="Times New Roman"/>
                <w:kern w:val="0"/>
                <w:sz w:val="20"/>
                <w:szCs w:val="20"/>
              </w:rPr>
              <w:br/>
              <w:t xml:space="preserve">    2.“</w:t>
            </w:r>
            <w:r w:rsidRPr="00A95B56">
              <w:rPr>
                <w:rFonts w:ascii="Times New Roman" w:eastAsia="宋体" w:hAnsi="Times New Roman" w:cs="Times New Roman"/>
                <w:kern w:val="0"/>
                <w:sz w:val="20"/>
                <w:szCs w:val="20"/>
              </w:rPr>
              <w:t>科目编码</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和</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科目名称</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均为必填项。</w:t>
            </w:r>
          </w:p>
        </w:tc>
      </w:tr>
    </w:tbl>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13540" w:type="dxa"/>
        <w:jc w:val="center"/>
        <w:tblLook w:val="04A0" w:firstRow="1" w:lastRow="0" w:firstColumn="1" w:lastColumn="0" w:noHBand="0" w:noVBand="1"/>
      </w:tblPr>
      <w:tblGrid>
        <w:gridCol w:w="1985"/>
        <w:gridCol w:w="2693"/>
        <w:gridCol w:w="7229"/>
        <w:gridCol w:w="1633"/>
      </w:tblGrid>
      <w:tr w:rsidR="00A95B56" w:rsidRPr="00A95B56" w:rsidTr="00551F7C">
        <w:trPr>
          <w:trHeight w:val="960"/>
          <w:jc w:val="center"/>
        </w:trPr>
        <w:tc>
          <w:tcPr>
            <w:tcW w:w="13540" w:type="dxa"/>
            <w:gridSpan w:val="4"/>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方正小标宋_GBK" w:hAnsi="Times New Roman" w:cs="Times New Roman"/>
                <w:kern w:val="0"/>
                <w:sz w:val="36"/>
                <w:szCs w:val="36"/>
              </w:rPr>
            </w:pPr>
            <w:bookmarkStart w:id="5" w:name="RANGE!A1:E22"/>
            <w:r w:rsidRPr="00A95B56">
              <w:rPr>
                <w:rFonts w:ascii="Times New Roman" w:eastAsia="方正小标宋_GBK" w:hAnsi="Times New Roman" w:cs="Times New Roman"/>
                <w:kern w:val="0"/>
                <w:sz w:val="36"/>
                <w:szCs w:val="36"/>
              </w:rPr>
              <w:t>财政拨款基本支出决算表</w:t>
            </w:r>
            <w:bookmarkEnd w:id="5"/>
            <w:r w:rsidRPr="00A95B56">
              <w:rPr>
                <w:rFonts w:ascii="Times New Roman" w:eastAsia="方正小标宋_GBK" w:hAnsi="Times New Roman" w:cs="Times New Roman" w:hint="eastAsia"/>
                <w:kern w:val="0"/>
                <w:sz w:val="36"/>
                <w:szCs w:val="36"/>
              </w:rPr>
              <w:t>（</w:t>
            </w:r>
            <w:r w:rsidRPr="00A95B56">
              <w:rPr>
                <w:rFonts w:ascii="Times New Roman" w:eastAsia="方正小标宋_GBK" w:hAnsi="Times New Roman" w:cs="Times New Roman"/>
                <w:kern w:val="0"/>
                <w:sz w:val="36"/>
                <w:szCs w:val="36"/>
              </w:rPr>
              <w:t>经济科目）</w:t>
            </w:r>
          </w:p>
        </w:tc>
      </w:tr>
      <w:tr w:rsidR="005353F1" w:rsidRPr="00A95B56" w:rsidTr="005353F1">
        <w:trPr>
          <w:gridAfter w:val="1"/>
          <w:wAfter w:w="1633" w:type="dxa"/>
          <w:trHeight w:val="319"/>
          <w:jc w:val="center"/>
        </w:trPr>
        <w:tc>
          <w:tcPr>
            <w:tcW w:w="1985" w:type="dxa"/>
            <w:tcBorders>
              <w:top w:val="nil"/>
              <w:left w:val="nil"/>
              <w:bottom w:val="nil"/>
              <w:right w:val="nil"/>
            </w:tcBorders>
            <w:shd w:val="clear" w:color="auto" w:fill="auto"/>
            <w:vAlign w:val="center"/>
          </w:tcPr>
          <w:p w:rsidR="005353F1" w:rsidRPr="00A95B56" w:rsidRDefault="005353F1" w:rsidP="00A95B56">
            <w:pPr>
              <w:widowControl/>
              <w:jc w:val="center"/>
              <w:rPr>
                <w:rFonts w:ascii="Times New Roman" w:eastAsia="方正小标宋_GBK" w:hAnsi="Times New Roman" w:cs="Times New Roman"/>
                <w:kern w:val="0"/>
                <w:sz w:val="36"/>
                <w:szCs w:val="36"/>
              </w:rPr>
            </w:pPr>
          </w:p>
        </w:tc>
        <w:tc>
          <w:tcPr>
            <w:tcW w:w="2693" w:type="dxa"/>
            <w:tcBorders>
              <w:top w:val="nil"/>
              <w:left w:val="nil"/>
              <w:bottom w:val="nil"/>
              <w:right w:val="nil"/>
            </w:tcBorders>
            <w:shd w:val="clear" w:color="auto" w:fill="auto"/>
            <w:vAlign w:val="center"/>
          </w:tcPr>
          <w:p w:rsidR="005353F1" w:rsidRPr="00A95B56" w:rsidRDefault="005353F1" w:rsidP="00A95B56">
            <w:pPr>
              <w:widowControl/>
              <w:jc w:val="center"/>
              <w:rPr>
                <w:rFonts w:ascii="Times New Roman" w:eastAsia="Times New Roman" w:hAnsi="Times New Roman" w:cs="Times New Roman"/>
                <w:kern w:val="0"/>
                <w:sz w:val="20"/>
                <w:szCs w:val="20"/>
              </w:rPr>
            </w:pPr>
          </w:p>
        </w:tc>
        <w:tc>
          <w:tcPr>
            <w:tcW w:w="7229" w:type="dxa"/>
            <w:tcBorders>
              <w:top w:val="nil"/>
              <w:left w:val="nil"/>
              <w:bottom w:val="nil"/>
              <w:right w:val="nil"/>
            </w:tcBorders>
            <w:shd w:val="clear" w:color="auto" w:fill="auto"/>
            <w:vAlign w:val="center"/>
          </w:tcPr>
          <w:p w:rsidR="005353F1" w:rsidRPr="00A95B56" w:rsidRDefault="005353F1"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公开</w:t>
            </w:r>
            <w:r w:rsidRPr="00A95B56">
              <w:rPr>
                <w:rFonts w:ascii="Times New Roman" w:eastAsia="宋体" w:hAnsi="Times New Roman" w:cs="Times New Roman"/>
                <w:kern w:val="0"/>
                <w:sz w:val="20"/>
                <w:szCs w:val="20"/>
              </w:rPr>
              <w:t>06</w:t>
            </w:r>
            <w:r w:rsidRPr="00A95B56">
              <w:rPr>
                <w:rFonts w:ascii="Times New Roman" w:eastAsia="宋体" w:hAnsi="Times New Roman" w:cs="Times New Roman"/>
                <w:kern w:val="0"/>
                <w:sz w:val="20"/>
                <w:szCs w:val="20"/>
              </w:rPr>
              <w:t>表</w:t>
            </w:r>
          </w:p>
        </w:tc>
      </w:tr>
      <w:tr w:rsidR="005353F1" w:rsidRPr="00A95B56" w:rsidTr="005353F1">
        <w:trPr>
          <w:gridAfter w:val="1"/>
          <w:wAfter w:w="1633" w:type="dxa"/>
          <w:trHeight w:val="319"/>
          <w:jc w:val="center"/>
        </w:trPr>
        <w:tc>
          <w:tcPr>
            <w:tcW w:w="4678" w:type="dxa"/>
            <w:gridSpan w:val="2"/>
            <w:tcBorders>
              <w:top w:val="nil"/>
              <w:left w:val="nil"/>
              <w:bottom w:val="single" w:sz="4" w:space="0" w:color="auto"/>
              <w:right w:val="nil"/>
            </w:tcBorders>
            <w:shd w:val="clear" w:color="auto" w:fill="auto"/>
            <w:vAlign w:val="center"/>
          </w:tcPr>
          <w:p w:rsidR="005353F1" w:rsidRPr="00A95B56" w:rsidRDefault="005353F1" w:rsidP="00740888">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部门名称：</w:t>
            </w:r>
            <w:r w:rsidR="00740888">
              <w:rPr>
                <w:rFonts w:ascii="Times New Roman" w:eastAsia="宋体" w:hAnsi="Times New Roman" w:cs="Times New Roman" w:hint="eastAsia"/>
                <w:kern w:val="0"/>
                <w:sz w:val="20"/>
                <w:szCs w:val="20"/>
              </w:rPr>
              <w:t>南京中医药大学</w:t>
            </w:r>
          </w:p>
        </w:tc>
        <w:tc>
          <w:tcPr>
            <w:tcW w:w="7229" w:type="dxa"/>
            <w:tcBorders>
              <w:top w:val="nil"/>
              <w:left w:val="nil"/>
              <w:bottom w:val="nil"/>
              <w:right w:val="nil"/>
            </w:tcBorders>
            <w:shd w:val="clear" w:color="auto" w:fill="auto"/>
            <w:vAlign w:val="center"/>
          </w:tcPr>
          <w:p w:rsidR="005353F1" w:rsidRPr="00A95B56" w:rsidRDefault="005353F1"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金额单位：万元</w:t>
            </w:r>
          </w:p>
        </w:tc>
      </w:tr>
      <w:tr w:rsidR="005353F1" w:rsidRPr="00A95B56" w:rsidTr="005353F1">
        <w:trPr>
          <w:gridAfter w:val="1"/>
          <w:wAfter w:w="1633" w:type="dxa"/>
          <w:trHeight w:val="319"/>
          <w:jc w:val="cent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3F1" w:rsidRPr="00A95B56" w:rsidRDefault="005353F1"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w:t>
            </w:r>
            <w:r w:rsidRPr="00A95B56">
              <w:rPr>
                <w:rFonts w:ascii="Times New Roman" w:eastAsia="宋体" w:hAnsi="Times New Roman" w:cs="Times New Roman"/>
                <w:kern w:val="0"/>
                <w:sz w:val="20"/>
                <w:szCs w:val="20"/>
              </w:rPr>
              <w:t xml:space="preserve">    </w:t>
            </w:r>
            <w:r w:rsidRPr="00A95B56">
              <w:rPr>
                <w:rFonts w:ascii="Times New Roman" w:eastAsia="宋体" w:hAnsi="Times New Roman" w:cs="Times New Roman"/>
                <w:kern w:val="0"/>
                <w:sz w:val="20"/>
                <w:szCs w:val="20"/>
              </w:rPr>
              <w:t>目</w:t>
            </w:r>
          </w:p>
        </w:tc>
        <w:tc>
          <w:tcPr>
            <w:tcW w:w="7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53F1" w:rsidRPr="00A95B56" w:rsidRDefault="005353F1" w:rsidP="00A95B56">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金</w:t>
            </w:r>
            <w:r w:rsidR="00216476">
              <w:rPr>
                <w:rFonts w:ascii="Times New Roman" w:eastAsia="宋体" w:hAnsi="Times New Roman" w:cs="Times New Roman" w:hint="eastAsia"/>
                <w:kern w:val="0"/>
                <w:sz w:val="20"/>
                <w:szCs w:val="20"/>
              </w:rPr>
              <w:t xml:space="preserve">  </w:t>
            </w:r>
            <w:r>
              <w:rPr>
                <w:rFonts w:ascii="Times New Roman" w:eastAsia="宋体" w:hAnsi="Times New Roman" w:cs="Times New Roman" w:hint="eastAsia"/>
                <w:kern w:val="0"/>
                <w:sz w:val="20"/>
                <w:szCs w:val="20"/>
              </w:rPr>
              <w:t>额</w:t>
            </w:r>
          </w:p>
        </w:tc>
      </w:tr>
      <w:tr w:rsidR="005353F1" w:rsidRPr="00A95B56" w:rsidTr="005353F1">
        <w:trPr>
          <w:gridAfter w:val="1"/>
          <w:wAfter w:w="1633" w:type="dxa"/>
          <w:trHeight w:val="319"/>
          <w:jc w:val="center"/>
        </w:trPr>
        <w:tc>
          <w:tcPr>
            <w:tcW w:w="1985" w:type="dxa"/>
            <w:vMerge w:val="restart"/>
            <w:tcBorders>
              <w:top w:val="nil"/>
              <w:left w:val="single" w:sz="4" w:space="0" w:color="auto"/>
              <w:bottom w:val="single" w:sz="4" w:space="0" w:color="auto"/>
              <w:right w:val="single" w:sz="4" w:space="0" w:color="auto"/>
            </w:tcBorders>
            <w:shd w:val="clear" w:color="auto" w:fill="auto"/>
            <w:vAlign w:val="center"/>
          </w:tcPr>
          <w:p w:rsidR="005353F1" w:rsidRPr="00A95B56" w:rsidRDefault="005353F1"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经济分类科目编码</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tcPr>
          <w:p w:rsidR="005353F1" w:rsidRPr="00A95B56" w:rsidRDefault="005353F1"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科目名称</w:t>
            </w:r>
          </w:p>
        </w:tc>
        <w:tc>
          <w:tcPr>
            <w:tcW w:w="7229" w:type="dxa"/>
            <w:vMerge/>
            <w:tcBorders>
              <w:top w:val="single" w:sz="4" w:space="0" w:color="auto"/>
              <w:left w:val="single" w:sz="4" w:space="0" w:color="auto"/>
              <w:bottom w:val="single" w:sz="4" w:space="0" w:color="auto"/>
              <w:right w:val="single" w:sz="4" w:space="0" w:color="auto"/>
            </w:tcBorders>
            <w:vAlign w:val="center"/>
          </w:tcPr>
          <w:p w:rsidR="005353F1" w:rsidRPr="00A95B56" w:rsidRDefault="005353F1" w:rsidP="00A95B56">
            <w:pPr>
              <w:widowControl/>
              <w:jc w:val="left"/>
              <w:rPr>
                <w:rFonts w:ascii="Times New Roman" w:eastAsia="宋体" w:hAnsi="Times New Roman" w:cs="Times New Roman"/>
                <w:kern w:val="0"/>
                <w:sz w:val="20"/>
                <w:szCs w:val="20"/>
              </w:rPr>
            </w:pPr>
          </w:p>
        </w:tc>
      </w:tr>
      <w:tr w:rsidR="005353F1" w:rsidRPr="00A95B56" w:rsidTr="005353F1">
        <w:trPr>
          <w:gridAfter w:val="1"/>
          <w:wAfter w:w="1633" w:type="dxa"/>
          <w:trHeight w:val="319"/>
          <w:jc w:val="center"/>
        </w:trPr>
        <w:tc>
          <w:tcPr>
            <w:tcW w:w="1985" w:type="dxa"/>
            <w:vMerge/>
            <w:tcBorders>
              <w:top w:val="nil"/>
              <w:left w:val="single" w:sz="4" w:space="0" w:color="auto"/>
              <w:bottom w:val="single" w:sz="4" w:space="0" w:color="auto"/>
              <w:right w:val="single" w:sz="4" w:space="0" w:color="auto"/>
            </w:tcBorders>
            <w:vAlign w:val="center"/>
          </w:tcPr>
          <w:p w:rsidR="005353F1" w:rsidRPr="00A95B56" w:rsidRDefault="005353F1" w:rsidP="00A95B56">
            <w:pPr>
              <w:widowControl/>
              <w:jc w:val="left"/>
              <w:rPr>
                <w:rFonts w:ascii="Times New Roman" w:eastAsia="宋体" w:hAnsi="Times New Roman" w:cs="Times New Roman"/>
                <w:kern w:val="0"/>
                <w:sz w:val="20"/>
                <w:szCs w:val="20"/>
              </w:rPr>
            </w:pPr>
          </w:p>
        </w:tc>
        <w:tc>
          <w:tcPr>
            <w:tcW w:w="2693" w:type="dxa"/>
            <w:vMerge/>
            <w:tcBorders>
              <w:top w:val="nil"/>
              <w:left w:val="single" w:sz="4" w:space="0" w:color="auto"/>
              <w:bottom w:val="single" w:sz="4" w:space="0" w:color="auto"/>
              <w:right w:val="single" w:sz="4" w:space="0" w:color="auto"/>
            </w:tcBorders>
            <w:vAlign w:val="center"/>
          </w:tcPr>
          <w:p w:rsidR="005353F1" w:rsidRPr="00A95B56" w:rsidRDefault="005353F1" w:rsidP="00A95B56">
            <w:pPr>
              <w:widowControl/>
              <w:jc w:val="left"/>
              <w:rPr>
                <w:rFonts w:ascii="Times New Roman" w:eastAsia="宋体" w:hAnsi="Times New Roman" w:cs="Times New Roman"/>
                <w:kern w:val="0"/>
                <w:sz w:val="20"/>
                <w:szCs w:val="20"/>
              </w:rPr>
            </w:pPr>
          </w:p>
        </w:tc>
        <w:tc>
          <w:tcPr>
            <w:tcW w:w="7229" w:type="dxa"/>
            <w:vMerge/>
            <w:tcBorders>
              <w:top w:val="single" w:sz="4" w:space="0" w:color="auto"/>
              <w:left w:val="single" w:sz="4" w:space="0" w:color="auto"/>
              <w:bottom w:val="single" w:sz="4" w:space="0" w:color="auto"/>
              <w:right w:val="single" w:sz="4" w:space="0" w:color="auto"/>
            </w:tcBorders>
            <w:vAlign w:val="center"/>
          </w:tcPr>
          <w:p w:rsidR="005353F1" w:rsidRPr="00A95B56" w:rsidRDefault="005353F1" w:rsidP="00A95B56">
            <w:pPr>
              <w:widowControl/>
              <w:jc w:val="left"/>
              <w:rPr>
                <w:rFonts w:ascii="Times New Roman" w:eastAsia="宋体" w:hAnsi="Times New Roman" w:cs="Times New Roman"/>
                <w:kern w:val="0"/>
                <w:sz w:val="20"/>
                <w:szCs w:val="20"/>
              </w:rPr>
            </w:pPr>
          </w:p>
        </w:tc>
      </w:tr>
      <w:tr w:rsidR="005353F1" w:rsidRPr="00A95B56" w:rsidTr="00256AC1">
        <w:trPr>
          <w:gridAfter w:val="1"/>
          <w:wAfter w:w="1633" w:type="dxa"/>
          <w:trHeight w:val="312"/>
          <w:jc w:val="center"/>
        </w:trPr>
        <w:tc>
          <w:tcPr>
            <w:tcW w:w="1985" w:type="dxa"/>
            <w:vMerge/>
            <w:tcBorders>
              <w:top w:val="nil"/>
              <w:left w:val="single" w:sz="4" w:space="0" w:color="auto"/>
              <w:bottom w:val="single" w:sz="4" w:space="0" w:color="auto"/>
              <w:right w:val="single" w:sz="4" w:space="0" w:color="auto"/>
            </w:tcBorders>
            <w:vAlign w:val="center"/>
          </w:tcPr>
          <w:p w:rsidR="005353F1" w:rsidRPr="00A95B56" w:rsidRDefault="005353F1" w:rsidP="00A95B56">
            <w:pPr>
              <w:widowControl/>
              <w:jc w:val="left"/>
              <w:rPr>
                <w:rFonts w:ascii="Times New Roman" w:eastAsia="宋体" w:hAnsi="Times New Roman" w:cs="Times New Roman"/>
                <w:kern w:val="0"/>
                <w:sz w:val="20"/>
                <w:szCs w:val="20"/>
              </w:rPr>
            </w:pPr>
          </w:p>
        </w:tc>
        <w:tc>
          <w:tcPr>
            <w:tcW w:w="2693" w:type="dxa"/>
            <w:vMerge/>
            <w:tcBorders>
              <w:top w:val="nil"/>
              <w:left w:val="single" w:sz="4" w:space="0" w:color="auto"/>
              <w:bottom w:val="single" w:sz="4" w:space="0" w:color="auto"/>
              <w:right w:val="single" w:sz="4" w:space="0" w:color="auto"/>
            </w:tcBorders>
            <w:vAlign w:val="center"/>
          </w:tcPr>
          <w:p w:rsidR="005353F1" w:rsidRPr="00A95B56" w:rsidRDefault="005353F1" w:rsidP="00A95B56">
            <w:pPr>
              <w:widowControl/>
              <w:jc w:val="left"/>
              <w:rPr>
                <w:rFonts w:ascii="Times New Roman" w:eastAsia="宋体" w:hAnsi="Times New Roman" w:cs="Times New Roman"/>
                <w:kern w:val="0"/>
                <w:sz w:val="20"/>
                <w:szCs w:val="20"/>
              </w:rPr>
            </w:pPr>
          </w:p>
        </w:tc>
        <w:tc>
          <w:tcPr>
            <w:tcW w:w="7229" w:type="dxa"/>
            <w:vMerge/>
            <w:tcBorders>
              <w:top w:val="single" w:sz="4" w:space="0" w:color="auto"/>
              <w:left w:val="single" w:sz="4" w:space="0" w:color="auto"/>
              <w:bottom w:val="single" w:sz="4" w:space="0" w:color="auto"/>
              <w:right w:val="single" w:sz="4" w:space="0" w:color="auto"/>
            </w:tcBorders>
            <w:vAlign w:val="center"/>
          </w:tcPr>
          <w:p w:rsidR="005353F1" w:rsidRPr="00A95B56" w:rsidRDefault="005353F1" w:rsidP="00A95B56">
            <w:pPr>
              <w:widowControl/>
              <w:jc w:val="left"/>
              <w:rPr>
                <w:rFonts w:ascii="Times New Roman" w:eastAsia="宋体" w:hAnsi="Times New Roman" w:cs="Times New Roman"/>
                <w:kern w:val="0"/>
                <w:sz w:val="20"/>
                <w:szCs w:val="20"/>
              </w:rPr>
            </w:pPr>
          </w:p>
        </w:tc>
      </w:tr>
      <w:tr w:rsidR="00362B8B" w:rsidRPr="00A95B56" w:rsidTr="00256AC1">
        <w:trPr>
          <w:gridAfter w:val="1"/>
          <w:wAfter w:w="1633" w:type="dxa"/>
          <w:trHeight w:val="319"/>
          <w:jc w:val="cent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B8B" w:rsidRPr="00A95B56" w:rsidRDefault="00362B8B" w:rsidP="00362B8B">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合计</w:t>
            </w:r>
          </w:p>
        </w:tc>
        <w:tc>
          <w:tcPr>
            <w:tcW w:w="7229" w:type="dxa"/>
            <w:tcBorders>
              <w:top w:val="nil"/>
              <w:left w:val="nil"/>
              <w:bottom w:val="single" w:sz="4" w:space="0" w:color="000000"/>
              <w:right w:val="single" w:sz="4" w:space="0" w:color="000000"/>
            </w:tcBorders>
            <w:shd w:val="clear" w:color="000000" w:fill="FFFFFF"/>
            <w:vAlign w:val="center"/>
          </w:tcPr>
          <w:p w:rsidR="00362B8B" w:rsidRDefault="00362B8B" w:rsidP="00362B8B">
            <w:pPr>
              <w:widowControl/>
              <w:jc w:val="center"/>
              <w:rPr>
                <w:rFonts w:cs="Arial"/>
                <w:sz w:val="20"/>
                <w:szCs w:val="20"/>
              </w:rPr>
            </w:pPr>
            <w:r>
              <w:rPr>
                <w:rFonts w:cs="Arial" w:hint="eastAsia"/>
                <w:sz w:val="20"/>
                <w:szCs w:val="20"/>
              </w:rPr>
              <w:t>46,752.68</w:t>
            </w:r>
          </w:p>
        </w:tc>
      </w:tr>
      <w:tr w:rsidR="00362B8B" w:rsidRPr="00A95B56" w:rsidTr="00256AC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362B8B" w:rsidRPr="00A95B56" w:rsidRDefault="00362B8B" w:rsidP="00362B8B">
            <w:pPr>
              <w:widowControl/>
              <w:jc w:val="left"/>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301</w:t>
            </w:r>
          </w:p>
        </w:tc>
        <w:tc>
          <w:tcPr>
            <w:tcW w:w="2693" w:type="dxa"/>
            <w:tcBorders>
              <w:top w:val="single" w:sz="4" w:space="0" w:color="auto"/>
              <w:left w:val="nil"/>
              <w:bottom w:val="single" w:sz="4" w:space="0" w:color="auto"/>
              <w:right w:val="single" w:sz="4" w:space="0" w:color="auto"/>
            </w:tcBorders>
            <w:shd w:val="clear" w:color="auto" w:fill="auto"/>
            <w:vAlign w:val="center"/>
          </w:tcPr>
          <w:p w:rsidR="00362B8B" w:rsidRDefault="00362B8B" w:rsidP="00362B8B">
            <w:pPr>
              <w:widowControl/>
              <w:jc w:val="left"/>
              <w:rPr>
                <w:rFonts w:cs="Arial"/>
                <w:b/>
                <w:bCs/>
                <w:sz w:val="20"/>
                <w:szCs w:val="20"/>
              </w:rPr>
            </w:pPr>
            <w:r>
              <w:rPr>
                <w:rFonts w:cs="Arial" w:hint="eastAsia"/>
                <w:b/>
                <w:bCs/>
                <w:sz w:val="20"/>
                <w:szCs w:val="20"/>
              </w:rPr>
              <w:t xml:space="preserve"> 工资福利支出</w:t>
            </w:r>
          </w:p>
        </w:tc>
        <w:tc>
          <w:tcPr>
            <w:tcW w:w="7229" w:type="dxa"/>
            <w:tcBorders>
              <w:top w:val="nil"/>
              <w:left w:val="single" w:sz="4" w:space="0" w:color="auto"/>
              <w:bottom w:val="single" w:sz="4" w:space="0" w:color="auto"/>
              <w:right w:val="single" w:sz="4" w:space="0" w:color="auto"/>
            </w:tcBorders>
            <w:shd w:val="clear" w:color="auto" w:fill="auto"/>
            <w:vAlign w:val="center"/>
          </w:tcPr>
          <w:p w:rsidR="00362B8B" w:rsidRPr="00A95B56" w:rsidRDefault="00362B8B" w:rsidP="00362B8B">
            <w:pPr>
              <w:widowControl/>
              <w:jc w:val="center"/>
              <w:rPr>
                <w:rFonts w:ascii="Times New Roman" w:eastAsia="宋体" w:hAnsi="Times New Roman" w:cs="Times New Roman"/>
                <w:kern w:val="0"/>
                <w:sz w:val="20"/>
                <w:szCs w:val="20"/>
              </w:rPr>
            </w:pPr>
            <w:r>
              <w:rPr>
                <w:rFonts w:cs="Arial" w:hint="eastAsia"/>
                <w:sz w:val="20"/>
                <w:szCs w:val="20"/>
              </w:rPr>
              <w:t>33,151.32</w:t>
            </w:r>
          </w:p>
        </w:tc>
      </w:tr>
      <w:tr w:rsidR="00362B8B" w:rsidRPr="00A95B56" w:rsidTr="00256AC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362B8B" w:rsidRPr="00A95B56" w:rsidRDefault="00362B8B" w:rsidP="00362B8B">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30101</w:t>
            </w:r>
          </w:p>
        </w:tc>
        <w:tc>
          <w:tcPr>
            <w:tcW w:w="2693" w:type="dxa"/>
            <w:tcBorders>
              <w:top w:val="single" w:sz="4" w:space="0" w:color="auto"/>
              <w:left w:val="nil"/>
              <w:bottom w:val="single" w:sz="4" w:space="0" w:color="000000"/>
              <w:right w:val="single" w:sz="4" w:space="0" w:color="000000"/>
            </w:tcBorders>
            <w:shd w:val="clear" w:color="auto" w:fill="auto"/>
            <w:vAlign w:val="center"/>
          </w:tcPr>
          <w:p w:rsidR="00362B8B" w:rsidRDefault="00362B8B" w:rsidP="00362B8B">
            <w:pPr>
              <w:rPr>
                <w:rFonts w:cs="Arial"/>
                <w:sz w:val="20"/>
                <w:szCs w:val="20"/>
              </w:rPr>
            </w:pPr>
            <w:r>
              <w:rPr>
                <w:rFonts w:cs="Arial" w:hint="eastAsia"/>
                <w:sz w:val="20"/>
                <w:szCs w:val="20"/>
              </w:rPr>
              <w:t xml:space="preserve">  基本工资</w:t>
            </w:r>
          </w:p>
        </w:tc>
        <w:tc>
          <w:tcPr>
            <w:tcW w:w="7229" w:type="dxa"/>
            <w:tcBorders>
              <w:top w:val="nil"/>
              <w:left w:val="nil"/>
              <w:bottom w:val="single" w:sz="4" w:space="0" w:color="000000"/>
              <w:right w:val="single" w:sz="4" w:space="0" w:color="000000"/>
            </w:tcBorders>
            <w:shd w:val="clear" w:color="000000" w:fill="FFFFFF"/>
            <w:vAlign w:val="center"/>
          </w:tcPr>
          <w:p w:rsidR="00362B8B" w:rsidRDefault="00362B8B" w:rsidP="00362B8B">
            <w:pPr>
              <w:widowControl/>
              <w:jc w:val="center"/>
              <w:rPr>
                <w:rFonts w:cs="Arial"/>
                <w:sz w:val="20"/>
                <w:szCs w:val="20"/>
              </w:rPr>
            </w:pPr>
            <w:r>
              <w:rPr>
                <w:rFonts w:cs="Arial" w:hint="eastAsia"/>
                <w:sz w:val="20"/>
                <w:szCs w:val="20"/>
              </w:rPr>
              <w:t>8,069.26</w:t>
            </w:r>
          </w:p>
        </w:tc>
      </w:tr>
      <w:tr w:rsidR="00362B8B" w:rsidRPr="00A95B56" w:rsidTr="005152A5">
        <w:trPr>
          <w:gridAfter w:val="1"/>
          <w:wAfter w:w="1633" w:type="dxa"/>
          <w:trHeight w:val="319"/>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rsidR="00362B8B" w:rsidRDefault="00362B8B" w:rsidP="00362B8B">
            <w:pPr>
              <w:widowControl/>
              <w:jc w:val="left"/>
              <w:rPr>
                <w:rFonts w:cs="Arial"/>
                <w:sz w:val="20"/>
                <w:szCs w:val="20"/>
              </w:rPr>
            </w:pPr>
            <w:r>
              <w:rPr>
                <w:rFonts w:cs="Arial" w:hint="eastAsia"/>
                <w:sz w:val="20"/>
                <w:szCs w:val="20"/>
              </w:rPr>
              <w:t xml:space="preserve">  30102</w:t>
            </w:r>
          </w:p>
        </w:tc>
        <w:tc>
          <w:tcPr>
            <w:tcW w:w="2693" w:type="dxa"/>
            <w:tcBorders>
              <w:top w:val="nil"/>
              <w:left w:val="nil"/>
              <w:bottom w:val="single" w:sz="4" w:space="0" w:color="000000"/>
              <w:right w:val="single" w:sz="4" w:space="0" w:color="000000"/>
            </w:tcBorders>
            <w:shd w:val="clear" w:color="auto" w:fill="auto"/>
            <w:vAlign w:val="center"/>
          </w:tcPr>
          <w:p w:rsidR="00362B8B" w:rsidRDefault="00362B8B" w:rsidP="00362B8B">
            <w:pPr>
              <w:rPr>
                <w:rFonts w:cs="Arial"/>
                <w:sz w:val="20"/>
                <w:szCs w:val="20"/>
              </w:rPr>
            </w:pPr>
            <w:r>
              <w:rPr>
                <w:rFonts w:cs="Arial" w:hint="eastAsia"/>
                <w:sz w:val="20"/>
                <w:szCs w:val="20"/>
              </w:rPr>
              <w:t xml:space="preserve">  津贴补贴</w:t>
            </w:r>
          </w:p>
        </w:tc>
        <w:tc>
          <w:tcPr>
            <w:tcW w:w="7229" w:type="dxa"/>
            <w:tcBorders>
              <w:top w:val="nil"/>
              <w:left w:val="nil"/>
              <w:bottom w:val="single" w:sz="4" w:space="0" w:color="000000"/>
              <w:right w:val="single" w:sz="4" w:space="0" w:color="000000"/>
            </w:tcBorders>
            <w:shd w:val="clear" w:color="000000" w:fill="FFFFFF"/>
            <w:vAlign w:val="center"/>
          </w:tcPr>
          <w:p w:rsidR="00362B8B" w:rsidRDefault="00362B8B" w:rsidP="00362B8B">
            <w:pPr>
              <w:jc w:val="center"/>
              <w:rPr>
                <w:rFonts w:cs="Arial"/>
                <w:sz w:val="20"/>
                <w:szCs w:val="20"/>
              </w:rPr>
            </w:pPr>
            <w:r>
              <w:rPr>
                <w:rFonts w:cs="Arial" w:hint="eastAsia"/>
                <w:sz w:val="20"/>
                <w:szCs w:val="20"/>
              </w:rPr>
              <w:t>5,527.40</w:t>
            </w:r>
          </w:p>
        </w:tc>
      </w:tr>
      <w:tr w:rsidR="00362B8B" w:rsidRPr="00A95B56" w:rsidTr="005152A5">
        <w:trPr>
          <w:gridAfter w:val="1"/>
          <w:wAfter w:w="1633" w:type="dxa"/>
          <w:trHeight w:val="319"/>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rsidR="00362B8B" w:rsidRDefault="00362B8B" w:rsidP="00362B8B">
            <w:pPr>
              <w:rPr>
                <w:rFonts w:cs="Arial"/>
                <w:sz w:val="20"/>
                <w:szCs w:val="20"/>
              </w:rPr>
            </w:pPr>
            <w:r>
              <w:rPr>
                <w:rFonts w:cs="Arial" w:hint="eastAsia"/>
                <w:sz w:val="20"/>
                <w:szCs w:val="20"/>
              </w:rPr>
              <w:t xml:space="preserve">  30103</w:t>
            </w:r>
          </w:p>
        </w:tc>
        <w:tc>
          <w:tcPr>
            <w:tcW w:w="2693" w:type="dxa"/>
            <w:tcBorders>
              <w:top w:val="nil"/>
              <w:left w:val="nil"/>
              <w:bottom w:val="single" w:sz="4" w:space="0" w:color="000000"/>
              <w:right w:val="single" w:sz="4" w:space="0" w:color="000000"/>
            </w:tcBorders>
            <w:shd w:val="clear" w:color="auto" w:fill="auto"/>
            <w:vAlign w:val="center"/>
          </w:tcPr>
          <w:p w:rsidR="00362B8B" w:rsidRDefault="00362B8B" w:rsidP="00362B8B">
            <w:pPr>
              <w:rPr>
                <w:rFonts w:cs="Arial"/>
                <w:sz w:val="20"/>
                <w:szCs w:val="20"/>
              </w:rPr>
            </w:pPr>
            <w:r>
              <w:rPr>
                <w:rFonts w:cs="Arial" w:hint="eastAsia"/>
                <w:sz w:val="20"/>
                <w:szCs w:val="20"/>
              </w:rPr>
              <w:t xml:space="preserve">  奖金</w:t>
            </w:r>
          </w:p>
        </w:tc>
        <w:tc>
          <w:tcPr>
            <w:tcW w:w="7229" w:type="dxa"/>
            <w:tcBorders>
              <w:top w:val="nil"/>
              <w:left w:val="nil"/>
              <w:bottom w:val="single" w:sz="4" w:space="0" w:color="000000"/>
              <w:right w:val="single" w:sz="4" w:space="0" w:color="000000"/>
            </w:tcBorders>
            <w:shd w:val="clear" w:color="000000" w:fill="FFFFFF"/>
            <w:vAlign w:val="center"/>
          </w:tcPr>
          <w:p w:rsidR="00362B8B" w:rsidRDefault="00362B8B" w:rsidP="00362B8B">
            <w:pPr>
              <w:jc w:val="center"/>
              <w:rPr>
                <w:rFonts w:cs="Arial"/>
                <w:sz w:val="20"/>
                <w:szCs w:val="20"/>
              </w:rPr>
            </w:pPr>
          </w:p>
        </w:tc>
      </w:tr>
      <w:tr w:rsidR="00362B8B" w:rsidRPr="00A95B56" w:rsidTr="005152A5">
        <w:trPr>
          <w:gridAfter w:val="1"/>
          <w:wAfter w:w="1633" w:type="dxa"/>
          <w:trHeight w:val="319"/>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rsidR="00362B8B" w:rsidRDefault="00362B8B" w:rsidP="00362B8B">
            <w:pPr>
              <w:rPr>
                <w:rFonts w:cs="Arial"/>
                <w:sz w:val="20"/>
                <w:szCs w:val="20"/>
              </w:rPr>
            </w:pPr>
            <w:r>
              <w:rPr>
                <w:rFonts w:cs="Arial" w:hint="eastAsia"/>
                <w:sz w:val="20"/>
                <w:szCs w:val="20"/>
              </w:rPr>
              <w:t xml:space="preserve">  30106</w:t>
            </w:r>
          </w:p>
        </w:tc>
        <w:tc>
          <w:tcPr>
            <w:tcW w:w="2693" w:type="dxa"/>
            <w:tcBorders>
              <w:top w:val="nil"/>
              <w:left w:val="nil"/>
              <w:bottom w:val="single" w:sz="4" w:space="0" w:color="000000"/>
              <w:right w:val="single" w:sz="4" w:space="0" w:color="000000"/>
            </w:tcBorders>
            <w:shd w:val="clear" w:color="auto" w:fill="auto"/>
            <w:vAlign w:val="center"/>
          </w:tcPr>
          <w:p w:rsidR="00362B8B" w:rsidRDefault="00362B8B" w:rsidP="00362B8B">
            <w:pPr>
              <w:rPr>
                <w:rFonts w:cs="Arial"/>
                <w:sz w:val="20"/>
                <w:szCs w:val="20"/>
              </w:rPr>
            </w:pPr>
            <w:r>
              <w:rPr>
                <w:rFonts w:cs="Arial" w:hint="eastAsia"/>
                <w:sz w:val="20"/>
                <w:szCs w:val="20"/>
              </w:rPr>
              <w:t xml:space="preserve">  伙食补助费</w:t>
            </w:r>
          </w:p>
        </w:tc>
        <w:tc>
          <w:tcPr>
            <w:tcW w:w="7229" w:type="dxa"/>
            <w:tcBorders>
              <w:top w:val="nil"/>
              <w:left w:val="nil"/>
              <w:bottom w:val="single" w:sz="4" w:space="0" w:color="000000"/>
              <w:right w:val="single" w:sz="4" w:space="0" w:color="000000"/>
            </w:tcBorders>
            <w:shd w:val="clear" w:color="000000" w:fill="FFFFFF"/>
            <w:vAlign w:val="center"/>
          </w:tcPr>
          <w:p w:rsidR="00362B8B" w:rsidRDefault="00362B8B" w:rsidP="00362B8B">
            <w:pPr>
              <w:jc w:val="center"/>
              <w:rPr>
                <w:rFonts w:cs="Arial"/>
                <w:sz w:val="20"/>
                <w:szCs w:val="20"/>
              </w:rPr>
            </w:pPr>
          </w:p>
        </w:tc>
      </w:tr>
      <w:tr w:rsidR="00362B8B" w:rsidRPr="00A95B56" w:rsidTr="005152A5">
        <w:trPr>
          <w:gridAfter w:val="1"/>
          <w:wAfter w:w="1633" w:type="dxa"/>
          <w:trHeight w:val="319"/>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rsidR="00362B8B" w:rsidRDefault="00362B8B" w:rsidP="00362B8B">
            <w:pPr>
              <w:rPr>
                <w:rFonts w:cs="Arial"/>
                <w:sz w:val="20"/>
                <w:szCs w:val="20"/>
              </w:rPr>
            </w:pPr>
            <w:r>
              <w:rPr>
                <w:rFonts w:cs="Arial" w:hint="eastAsia"/>
                <w:sz w:val="20"/>
                <w:szCs w:val="20"/>
              </w:rPr>
              <w:t xml:space="preserve">  30107</w:t>
            </w:r>
          </w:p>
        </w:tc>
        <w:tc>
          <w:tcPr>
            <w:tcW w:w="2693" w:type="dxa"/>
            <w:tcBorders>
              <w:top w:val="nil"/>
              <w:left w:val="nil"/>
              <w:bottom w:val="single" w:sz="4" w:space="0" w:color="000000"/>
              <w:right w:val="single" w:sz="4" w:space="0" w:color="000000"/>
            </w:tcBorders>
            <w:shd w:val="clear" w:color="auto" w:fill="auto"/>
            <w:vAlign w:val="center"/>
          </w:tcPr>
          <w:p w:rsidR="00362B8B" w:rsidRDefault="00362B8B" w:rsidP="00362B8B">
            <w:pPr>
              <w:rPr>
                <w:rFonts w:cs="Arial"/>
                <w:sz w:val="20"/>
                <w:szCs w:val="20"/>
              </w:rPr>
            </w:pPr>
            <w:r>
              <w:rPr>
                <w:rFonts w:cs="Arial" w:hint="eastAsia"/>
                <w:sz w:val="20"/>
                <w:szCs w:val="20"/>
              </w:rPr>
              <w:t xml:space="preserve">  绩效工资</w:t>
            </w:r>
          </w:p>
        </w:tc>
        <w:tc>
          <w:tcPr>
            <w:tcW w:w="7229" w:type="dxa"/>
            <w:tcBorders>
              <w:top w:val="nil"/>
              <w:left w:val="nil"/>
              <w:bottom w:val="single" w:sz="4" w:space="0" w:color="000000"/>
              <w:right w:val="single" w:sz="4" w:space="0" w:color="000000"/>
            </w:tcBorders>
            <w:shd w:val="clear" w:color="000000" w:fill="FFFFFF"/>
            <w:vAlign w:val="center"/>
          </w:tcPr>
          <w:p w:rsidR="00362B8B" w:rsidRDefault="00362B8B" w:rsidP="00362B8B">
            <w:pPr>
              <w:jc w:val="center"/>
              <w:rPr>
                <w:rFonts w:cs="Arial"/>
                <w:sz w:val="20"/>
                <w:szCs w:val="20"/>
              </w:rPr>
            </w:pPr>
            <w:r>
              <w:rPr>
                <w:rFonts w:cs="Arial" w:hint="eastAsia"/>
                <w:sz w:val="20"/>
                <w:szCs w:val="20"/>
              </w:rPr>
              <w:t>15,046.98</w:t>
            </w:r>
          </w:p>
        </w:tc>
      </w:tr>
      <w:tr w:rsidR="00362B8B" w:rsidRPr="00A95B56" w:rsidTr="005152A5">
        <w:trPr>
          <w:gridAfter w:val="1"/>
          <w:wAfter w:w="1633" w:type="dxa"/>
          <w:trHeight w:val="319"/>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rsidR="00362B8B" w:rsidRDefault="00362B8B" w:rsidP="00362B8B">
            <w:pPr>
              <w:rPr>
                <w:rFonts w:cs="Arial"/>
                <w:sz w:val="20"/>
                <w:szCs w:val="20"/>
              </w:rPr>
            </w:pPr>
            <w:r>
              <w:rPr>
                <w:rFonts w:cs="Arial" w:hint="eastAsia"/>
                <w:sz w:val="20"/>
                <w:szCs w:val="20"/>
              </w:rPr>
              <w:t xml:space="preserve">  30108</w:t>
            </w:r>
          </w:p>
        </w:tc>
        <w:tc>
          <w:tcPr>
            <w:tcW w:w="2693" w:type="dxa"/>
            <w:tcBorders>
              <w:top w:val="nil"/>
              <w:left w:val="nil"/>
              <w:bottom w:val="single" w:sz="4" w:space="0" w:color="000000"/>
              <w:right w:val="single" w:sz="4" w:space="0" w:color="000000"/>
            </w:tcBorders>
            <w:shd w:val="clear" w:color="auto" w:fill="auto"/>
            <w:vAlign w:val="center"/>
          </w:tcPr>
          <w:p w:rsidR="00362B8B" w:rsidRDefault="00362B8B" w:rsidP="00362B8B">
            <w:pPr>
              <w:rPr>
                <w:rFonts w:cs="Arial"/>
                <w:sz w:val="20"/>
                <w:szCs w:val="20"/>
              </w:rPr>
            </w:pPr>
            <w:r>
              <w:rPr>
                <w:rFonts w:cs="Arial" w:hint="eastAsia"/>
                <w:sz w:val="20"/>
                <w:szCs w:val="20"/>
              </w:rPr>
              <w:t xml:space="preserve">  机关事业单位基本养老保险费</w:t>
            </w:r>
          </w:p>
        </w:tc>
        <w:tc>
          <w:tcPr>
            <w:tcW w:w="7229" w:type="dxa"/>
            <w:tcBorders>
              <w:top w:val="nil"/>
              <w:left w:val="nil"/>
              <w:bottom w:val="single" w:sz="4" w:space="0" w:color="000000"/>
              <w:right w:val="single" w:sz="4" w:space="0" w:color="000000"/>
            </w:tcBorders>
            <w:shd w:val="clear" w:color="000000" w:fill="FFFFFF"/>
            <w:vAlign w:val="center"/>
          </w:tcPr>
          <w:p w:rsidR="00362B8B" w:rsidRDefault="00362B8B" w:rsidP="00362B8B">
            <w:pPr>
              <w:jc w:val="center"/>
              <w:rPr>
                <w:rFonts w:cs="Arial"/>
                <w:sz w:val="20"/>
                <w:szCs w:val="20"/>
              </w:rPr>
            </w:pPr>
            <w:r>
              <w:rPr>
                <w:rFonts w:cs="Arial" w:hint="eastAsia"/>
                <w:sz w:val="20"/>
                <w:szCs w:val="20"/>
              </w:rPr>
              <w:t>2,267.06</w:t>
            </w:r>
          </w:p>
        </w:tc>
      </w:tr>
      <w:tr w:rsidR="00362B8B" w:rsidRPr="00A95B56" w:rsidTr="005152A5">
        <w:trPr>
          <w:gridAfter w:val="1"/>
          <w:wAfter w:w="1633" w:type="dxa"/>
          <w:trHeight w:val="319"/>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rsidR="00362B8B" w:rsidRDefault="00362B8B" w:rsidP="00362B8B">
            <w:pPr>
              <w:rPr>
                <w:rFonts w:cs="Arial"/>
                <w:sz w:val="20"/>
                <w:szCs w:val="20"/>
              </w:rPr>
            </w:pPr>
            <w:r>
              <w:rPr>
                <w:rFonts w:cs="Arial" w:hint="eastAsia"/>
                <w:sz w:val="20"/>
                <w:szCs w:val="20"/>
              </w:rPr>
              <w:t xml:space="preserve">  30109</w:t>
            </w:r>
          </w:p>
        </w:tc>
        <w:tc>
          <w:tcPr>
            <w:tcW w:w="2693" w:type="dxa"/>
            <w:tcBorders>
              <w:top w:val="nil"/>
              <w:left w:val="nil"/>
              <w:bottom w:val="single" w:sz="4" w:space="0" w:color="000000"/>
              <w:right w:val="single" w:sz="4" w:space="0" w:color="000000"/>
            </w:tcBorders>
            <w:shd w:val="clear" w:color="auto" w:fill="auto"/>
            <w:vAlign w:val="center"/>
          </w:tcPr>
          <w:p w:rsidR="00362B8B" w:rsidRDefault="00362B8B" w:rsidP="00362B8B">
            <w:pPr>
              <w:rPr>
                <w:rFonts w:cs="Arial"/>
                <w:sz w:val="20"/>
                <w:szCs w:val="20"/>
              </w:rPr>
            </w:pPr>
            <w:r>
              <w:rPr>
                <w:rFonts w:cs="Arial" w:hint="eastAsia"/>
                <w:sz w:val="20"/>
                <w:szCs w:val="20"/>
              </w:rPr>
              <w:t xml:space="preserve">  职业年金缴费</w:t>
            </w:r>
          </w:p>
        </w:tc>
        <w:tc>
          <w:tcPr>
            <w:tcW w:w="7229" w:type="dxa"/>
            <w:tcBorders>
              <w:top w:val="nil"/>
              <w:left w:val="nil"/>
              <w:bottom w:val="single" w:sz="4" w:space="0" w:color="000000"/>
              <w:right w:val="single" w:sz="4" w:space="0" w:color="000000"/>
            </w:tcBorders>
            <w:shd w:val="clear" w:color="000000" w:fill="FFFFFF"/>
            <w:vAlign w:val="center"/>
          </w:tcPr>
          <w:p w:rsidR="00362B8B" w:rsidRDefault="00362B8B" w:rsidP="00362B8B">
            <w:pPr>
              <w:jc w:val="center"/>
              <w:rPr>
                <w:rFonts w:cs="Arial"/>
                <w:sz w:val="20"/>
                <w:szCs w:val="20"/>
              </w:rPr>
            </w:pPr>
            <w:r>
              <w:rPr>
                <w:rFonts w:cs="Arial" w:hint="eastAsia"/>
                <w:sz w:val="20"/>
                <w:szCs w:val="20"/>
              </w:rPr>
              <w:t>1,089.39</w:t>
            </w:r>
          </w:p>
        </w:tc>
      </w:tr>
      <w:tr w:rsidR="00362B8B" w:rsidRPr="00A95B56" w:rsidTr="00256AC1">
        <w:trPr>
          <w:gridAfter w:val="1"/>
          <w:wAfter w:w="1633" w:type="dxa"/>
          <w:trHeight w:val="319"/>
          <w:jc w:val="center"/>
        </w:trPr>
        <w:tc>
          <w:tcPr>
            <w:tcW w:w="1985" w:type="dxa"/>
            <w:tcBorders>
              <w:top w:val="nil"/>
              <w:left w:val="single" w:sz="4" w:space="0" w:color="000000"/>
              <w:bottom w:val="single" w:sz="4" w:space="0" w:color="auto"/>
              <w:right w:val="single" w:sz="4" w:space="0" w:color="000000"/>
            </w:tcBorders>
            <w:shd w:val="clear" w:color="auto" w:fill="auto"/>
            <w:vAlign w:val="center"/>
          </w:tcPr>
          <w:p w:rsidR="00362B8B" w:rsidRDefault="00362B8B" w:rsidP="00362B8B">
            <w:pPr>
              <w:rPr>
                <w:rFonts w:cs="Arial"/>
                <w:sz w:val="20"/>
                <w:szCs w:val="20"/>
              </w:rPr>
            </w:pPr>
            <w:r>
              <w:rPr>
                <w:rFonts w:cs="Arial" w:hint="eastAsia"/>
                <w:sz w:val="20"/>
                <w:szCs w:val="20"/>
              </w:rPr>
              <w:t xml:space="preserve">  30110</w:t>
            </w:r>
          </w:p>
        </w:tc>
        <w:tc>
          <w:tcPr>
            <w:tcW w:w="2693" w:type="dxa"/>
            <w:tcBorders>
              <w:top w:val="nil"/>
              <w:left w:val="nil"/>
              <w:bottom w:val="single" w:sz="4" w:space="0" w:color="auto"/>
              <w:right w:val="single" w:sz="4" w:space="0" w:color="000000"/>
            </w:tcBorders>
            <w:shd w:val="clear" w:color="auto" w:fill="auto"/>
            <w:vAlign w:val="center"/>
          </w:tcPr>
          <w:p w:rsidR="00362B8B" w:rsidRDefault="00362B8B" w:rsidP="00362B8B">
            <w:pPr>
              <w:rPr>
                <w:rFonts w:cs="Arial"/>
                <w:sz w:val="20"/>
                <w:szCs w:val="20"/>
              </w:rPr>
            </w:pPr>
            <w:r>
              <w:rPr>
                <w:rFonts w:cs="Arial" w:hint="eastAsia"/>
                <w:sz w:val="20"/>
                <w:szCs w:val="20"/>
              </w:rPr>
              <w:t xml:space="preserve">  职工基本医疗保险缴费</w:t>
            </w:r>
          </w:p>
        </w:tc>
        <w:tc>
          <w:tcPr>
            <w:tcW w:w="7229" w:type="dxa"/>
            <w:tcBorders>
              <w:top w:val="nil"/>
              <w:left w:val="nil"/>
              <w:bottom w:val="single" w:sz="4" w:space="0" w:color="auto"/>
              <w:right w:val="single" w:sz="4" w:space="0" w:color="000000"/>
            </w:tcBorders>
            <w:shd w:val="clear" w:color="000000" w:fill="FFFFFF"/>
            <w:vAlign w:val="center"/>
          </w:tcPr>
          <w:p w:rsidR="00362B8B" w:rsidRDefault="00362B8B" w:rsidP="00362B8B">
            <w:pPr>
              <w:jc w:val="center"/>
              <w:rPr>
                <w:rFonts w:cs="Arial"/>
                <w:sz w:val="20"/>
                <w:szCs w:val="20"/>
              </w:rPr>
            </w:pPr>
          </w:p>
        </w:tc>
      </w:tr>
      <w:tr w:rsidR="00362B8B" w:rsidRPr="00A95B56" w:rsidTr="00256AC1">
        <w:trPr>
          <w:gridAfter w:val="1"/>
          <w:wAfter w:w="1633" w:type="dxa"/>
          <w:trHeight w:val="319"/>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62B8B" w:rsidRDefault="00362B8B" w:rsidP="00362B8B">
            <w:pPr>
              <w:rPr>
                <w:rFonts w:cs="Arial"/>
                <w:sz w:val="20"/>
                <w:szCs w:val="20"/>
              </w:rPr>
            </w:pPr>
            <w:r>
              <w:rPr>
                <w:rFonts w:cs="Arial" w:hint="eastAsia"/>
                <w:sz w:val="20"/>
                <w:szCs w:val="20"/>
              </w:rPr>
              <w:lastRenderedPageBreak/>
              <w:t xml:space="preserve">  30111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62B8B" w:rsidRDefault="00362B8B" w:rsidP="00362B8B">
            <w:pPr>
              <w:rPr>
                <w:rFonts w:cs="Arial"/>
                <w:sz w:val="20"/>
                <w:szCs w:val="20"/>
              </w:rPr>
            </w:pPr>
            <w:r>
              <w:rPr>
                <w:rFonts w:cs="Arial" w:hint="eastAsia"/>
                <w:sz w:val="20"/>
                <w:szCs w:val="20"/>
              </w:rPr>
              <w:t xml:space="preserve">  公务员医疗补助缴费</w:t>
            </w:r>
          </w:p>
        </w:tc>
        <w:tc>
          <w:tcPr>
            <w:tcW w:w="7229" w:type="dxa"/>
            <w:tcBorders>
              <w:top w:val="single" w:sz="4" w:space="0" w:color="auto"/>
              <w:left w:val="single" w:sz="4" w:space="0" w:color="auto"/>
              <w:bottom w:val="single" w:sz="4" w:space="0" w:color="auto"/>
              <w:right w:val="single" w:sz="4" w:space="0" w:color="auto"/>
            </w:tcBorders>
            <w:shd w:val="clear" w:color="000000" w:fill="FFFFFF"/>
            <w:vAlign w:val="center"/>
          </w:tcPr>
          <w:p w:rsidR="00362B8B" w:rsidRDefault="00362B8B" w:rsidP="00362B8B">
            <w:pPr>
              <w:jc w:val="center"/>
              <w:rPr>
                <w:rFonts w:cs="Arial"/>
                <w:sz w:val="20"/>
                <w:szCs w:val="20"/>
              </w:rPr>
            </w:pPr>
          </w:p>
        </w:tc>
      </w:tr>
      <w:tr w:rsidR="00362B8B" w:rsidRPr="00A95B56" w:rsidTr="00256AC1">
        <w:trPr>
          <w:gridAfter w:val="1"/>
          <w:wAfter w:w="1633" w:type="dxa"/>
          <w:trHeight w:val="319"/>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62B8B" w:rsidRDefault="00362B8B" w:rsidP="00362B8B">
            <w:pPr>
              <w:rPr>
                <w:rFonts w:cs="Arial"/>
                <w:sz w:val="20"/>
                <w:szCs w:val="20"/>
              </w:rPr>
            </w:pPr>
            <w:r>
              <w:rPr>
                <w:rFonts w:cs="Arial" w:hint="eastAsia"/>
                <w:sz w:val="20"/>
                <w:szCs w:val="20"/>
              </w:rPr>
              <w:t xml:space="preserve">  30112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62B8B" w:rsidRDefault="00362B8B" w:rsidP="00362B8B">
            <w:pPr>
              <w:rPr>
                <w:rFonts w:cs="Arial"/>
                <w:sz w:val="20"/>
                <w:szCs w:val="20"/>
              </w:rPr>
            </w:pPr>
            <w:r>
              <w:rPr>
                <w:rFonts w:cs="Arial" w:hint="eastAsia"/>
                <w:sz w:val="20"/>
                <w:szCs w:val="20"/>
              </w:rPr>
              <w:t xml:space="preserve">  其他社会保障缴费</w:t>
            </w:r>
          </w:p>
        </w:tc>
        <w:tc>
          <w:tcPr>
            <w:tcW w:w="7229" w:type="dxa"/>
            <w:tcBorders>
              <w:top w:val="single" w:sz="4" w:space="0" w:color="auto"/>
              <w:left w:val="single" w:sz="4" w:space="0" w:color="auto"/>
              <w:bottom w:val="single" w:sz="4" w:space="0" w:color="auto"/>
              <w:right w:val="single" w:sz="4" w:space="0" w:color="auto"/>
            </w:tcBorders>
            <w:shd w:val="clear" w:color="000000" w:fill="FFFFFF"/>
            <w:vAlign w:val="center"/>
          </w:tcPr>
          <w:p w:rsidR="00362B8B" w:rsidRDefault="00362B8B" w:rsidP="00362B8B">
            <w:pPr>
              <w:jc w:val="center"/>
              <w:rPr>
                <w:rFonts w:cs="Arial"/>
                <w:sz w:val="20"/>
                <w:szCs w:val="20"/>
              </w:rPr>
            </w:pPr>
            <w:r>
              <w:rPr>
                <w:rFonts w:cs="Arial" w:hint="eastAsia"/>
                <w:sz w:val="20"/>
                <w:szCs w:val="20"/>
              </w:rPr>
              <w:t>502.24</w:t>
            </w:r>
          </w:p>
        </w:tc>
      </w:tr>
      <w:tr w:rsidR="00362B8B" w:rsidRPr="00A95B56" w:rsidTr="00256AC1">
        <w:trPr>
          <w:gridAfter w:val="1"/>
          <w:wAfter w:w="1633" w:type="dxa"/>
          <w:trHeight w:val="319"/>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62B8B" w:rsidRDefault="00362B8B" w:rsidP="00362B8B">
            <w:pPr>
              <w:rPr>
                <w:rFonts w:cs="Arial"/>
                <w:sz w:val="20"/>
                <w:szCs w:val="20"/>
              </w:rPr>
            </w:pPr>
            <w:r>
              <w:rPr>
                <w:rFonts w:cs="Arial" w:hint="eastAsia"/>
                <w:sz w:val="20"/>
                <w:szCs w:val="20"/>
              </w:rPr>
              <w:t xml:space="preserve">  30113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62B8B" w:rsidRDefault="00362B8B" w:rsidP="00362B8B">
            <w:pPr>
              <w:rPr>
                <w:rFonts w:cs="Arial"/>
                <w:sz w:val="20"/>
                <w:szCs w:val="20"/>
              </w:rPr>
            </w:pPr>
            <w:r>
              <w:rPr>
                <w:rFonts w:cs="Arial" w:hint="eastAsia"/>
                <w:sz w:val="20"/>
                <w:szCs w:val="20"/>
              </w:rPr>
              <w:t xml:space="preserve">  住房公积金</w:t>
            </w:r>
          </w:p>
        </w:tc>
        <w:tc>
          <w:tcPr>
            <w:tcW w:w="7229" w:type="dxa"/>
            <w:tcBorders>
              <w:top w:val="single" w:sz="4" w:space="0" w:color="auto"/>
              <w:left w:val="single" w:sz="4" w:space="0" w:color="auto"/>
              <w:bottom w:val="single" w:sz="4" w:space="0" w:color="auto"/>
              <w:right w:val="single" w:sz="4" w:space="0" w:color="auto"/>
            </w:tcBorders>
            <w:shd w:val="clear" w:color="000000" w:fill="FFFFFF"/>
            <w:vAlign w:val="center"/>
          </w:tcPr>
          <w:p w:rsidR="00362B8B" w:rsidRDefault="00362B8B" w:rsidP="00362B8B">
            <w:pPr>
              <w:jc w:val="center"/>
              <w:rPr>
                <w:rFonts w:cs="Arial"/>
                <w:sz w:val="20"/>
                <w:szCs w:val="20"/>
              </w:rPr>
            </w:pPr>
          </w:p>
        </w:tc>
      </w:tr>
      <w:tr w:rsidR="00362B8B" w:rsidRPr="00A95B56" w:rsidTr="00256AC1">
        <w:trPr>
          <w:gridAfter w:val="1"/>
          <w:wAfter w:w="1633" w:type="dxa"/>
          <w:trHeight w:val="319"/>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62B8B" w:rsidRDefault="00362B8B" w:rsidP="00362B8B">
            <w:pPr>
              <w:rPr>
                <w:rFonts w:cs="Arial"/>
                <w:sz w:val="20"/>
                <w:szCs w:val="20"/>
              </w:rPr>
            </w:pPr>
            <w:r>
              <w:rPr>
                <w:rFonts w:cs="Arial" w:hint="eastAsia"/>
                <w:sz w:val="20"/>
                <w:szCs w:val="20"/>
              </w:rPr>
              <w:t xml:space="preserve">  30114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62B8B" w:rsidRDefault="00362B8B" w:rsidP="00362B8B">
            <w:pPr>
              <w:rPr>
                <w:rFonts w:cs="Arial"/>
                <w:sz w:val="20"/>
                <w:szCs w:val="20"/>
              </w:rPr>
            </w:pPr>
            <w:r>
              <w:rPr>
                <w:rFonts w:cs="Arial" w:hint="eastAsia"/>
                <w:sz w:val="20"/>
                <w:szCs w:val="20"/>
              </w:rPr>
              <w:t xml:space="preserve">  医疗费</w:t>
            </w:r>
          </w:p>
        </w:tc>
        <w:tc>
          <w:tcPr>
            <w:tcW w:w="7229" w:type="dxa"/>
            <w:tcBorders>
              <w:top w:val="single" w:sz="4" w:space="0" w:color="auto"/>
              <w:left w:val="single" w:sz="4" w:space="0" w:color="auto"/>
              <w:bottom w:val="single" w:sz="4" w:space="0" w:color="auto"/>
              <w:right w:val="single" w:sz="4" w:space="0" w:color="auto"/>
            </w:tcBorders>
            <w:shd w:val="clear" w:color="000000" w:fill="FFFFFF"/>
            <w:vAlign w:val="center"/>
          </w:tcPr>
          <w:p w:rsidR="00362B8B" w:rsidRDefault="00362B8B" w:rsidP="00362B8B">
            <w:pPr>
              <w:jc w:val="center"/>
              <w:rPr>
                <w:rFonts w:cs="Arial"/>
                <w:sz w:val="20"/>
                <w:szCs w:val="20"/>
              </w:rPr>
            </w:pPr>
            <w:r>
              <w:rPr>
                <w:rFonts w:cs="Arial" w:hint="eastAsia"/>
                <w:sz w:val="20"/>
                <w:szCs w:val="20"/>
              </w:rPr>
              <w:t>649.00</w:t>
            </w:r>
          </w:p>
        </w:tc>
      </w:tr>
      <w:tr w:rsidR="00362B8B" w:rsidRPr="00A95B56" w:rsidTr="00256AC1">
        <w:trPr>
          <w:gridAfter w:val="1"/>
          <w:wAfter w:w="1633" w:type="dxa"/>
          <w:trHeight w:val="319"/>
          <w:jc w:val="center"/>
        </w:trPr>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rsidR="00362B8B" w:rsidRDefault="00362B8B" w:rsidP="00362B8B">
            <w:pPr>
              <w:rPr>
                <w:rFonts w:cs="Arial"/>
                <w:sz w:val="20"/>
                <w:szCs w:val="20"/>
              </w:rPr>
            </w:pPr>
            <w:r>
              <w:rPr>
                <w:rFonts w:cs="Arial" w:hint="eastAsia"/>
                <w:sz w:val="20"/>
                <w:szCs w:val="20"/>
              </w:rPr>
              <w:t xml:space="preserve">  30199</w:t>
            </w:r>
          </w:p>
        </w:tc>
        <w:tc>
          <w:tcPr>
            <w:tcW w:w="2693" w:type="dxa"/>
            <w:tcBorders>
              <w:top w:val="single" w:sz="4" w:space="0" w:color="auto"/>
              <w:left w:val="nil"/>
              <w:bottom w:val="single" w:sz="4" w:space="0" w:color="000000"/>
              <w:right w:val="single" w:sz="4" w:space="0" w:color="000000"/>
            </w:tcBorders>
            <w:shd w:val="clear" w:color="auto" w:fill="auto"/>
            <w:vAlign w:val="center"/>
          </w:tcPr>
          <w:p w:rsidR="00362B8B" w:rsidRDefault="00362B8B" w:rsidP="00362B8B">
            <w:pPr>
              <w:rPr>
                <w:rFonts w:cs="Arial"/>
                <w:sz w:val="20"/>
                <w:szCs w:val="20"/>
              </w:rPr>
            </w:pPr>
            <w:r>
              <w:rPr>
                <w:rFonts w:cs="Arial" w:hint="eastAsia"/>
                <w:sz w:val="20"/>
                <w:szCs w:val="20"/>
              </w:rPr>
              <w:t xml:space="preserve">  其他工资福利支出</w:t>
            </w:r>
          </w:p>
        </w:tc>
        <w:tc>
          <w:tcPr>
            <w:tcW w:w="7229" w:type="dxa"/>
            <w:tcBorders>
              <w:top w:val="single" w:sz="4" w:space="0" w:color="auto"/>
              <w:left w:val="nil"/>
              <w:bottom w:val="single" w:sz="4" w:space="0" w:color="000000"/>
              <w:right w:val="single" w:sz="4" w:space="0" w:color="000000"/>
            </w:tcBorders>
            <w:shd w:val="clear" w:color="000000" w:fill="FFFFFF"/>
            <w:vAlign w:val="center"/>
          </w:tcPr>
          <w:p w:rsidR="00362B8B" w:rsidRDefault="00362B8B" w:rsidP="00362B8B">
            <w:pPr>
              <w:jc w:val="center"/>
              <w:rPr>
                <w:rFonts w:cs="Arial"/>
                <w:sz w:val="20"/>
                <w:szCs w:val="20"/>
              </w:rPr>
            </w:pPr>
          </w:p>
        </w:tc>
      </w:tr>
      <w:tr w:rsidR="00B43CA7" w:rsidRPr="00A95B56" w:rsidTr="00B43CA7">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302</w:t>
            </w:r>
          </w:p>
        </w:tc>
        <w:tc>
          <w:tcPr>
            <w:tcW w:w="2693"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商品和服务支出</w:t>
            </w:r>
          </w:p>
        </w:tc>
        <w:tc>
          <w:tcPr>
            <w:tcW w:w="7229" w:type="dxa"/>
            <w:tcBorders>
              <w:top w:val="nil"/>
              <w:left w:val="nil"/>
              <w:bottom w:val="single" w:sz="4" w:space="0" w:color="000000"/>
              <w:right w:val="single" w:sz="4" w:space="0" w:color="000000"/>
            </w:tcBorders>
            <w:shd w:val="clear" w:color="000000" w:fill="FFFFFF"/>
            <w:vAlign w:val="center"/>
          </w:tcPr>
          <w:p w:rsidR="00B43CA7" w:rsidRDefault="00B43CA7" w:rsidP="00B43CA7">
            <w:pPr>
              <w:widowControl/>
              <w:jc w:val="center"/>
              <w:rPr>
                <w:rFonts w:cs="Arial"/>
                <w:sz w:val="20"/>
                <w:szCs w:val="20"/>
              </w:rPr>
            </w:pPr>
            <w:r>
              <w:rPr>
                <w:rFonts w:cs="Arial" w:hint="eastAsia"/>
                <w:sz w:val="20"/>
                <w:szCs w:val="20"/>
              </w:rPr>
              <w:t>8,076.77</w:t>
            </w:r>
          </w:p>
        </w:tc>
      </w:tr>
      <w:tr w:rsidR="00B43CA7" w:rsidRPr="00A95B56" w:rsidTr="00B43CA7">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30201</w:t>
            </w:r>
          </w:p>
        </w:tc>
        <w:tc>
          <w:tcPr>
            <w:tcW w:w="2693"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Pr="00A95B56">
              <w:rPr>
                <w:rFonts w:ascii="Times New Roman" w:eastAsia="宋体" w:hAnsi="Times New Roman" w:cs="Times New Roman"/>
                <w:kern w:val="0"/>
                <w:sz w:val="20"/>
                <w:szCs w:val="20"/>
              </w:rPr>
              <w:t>办公费</w:t>
            </w:r>
          </w:p>
        </w:tc>
        <w:tc>
          <w:tcPr>
            <w:tcW w:w="7229" w:type="dxa"/>
            <w:tcBorders>
              <w:top w:val="nil"/>
              <w:left w:val="nil"/>
              <w:bottom w:val="single" w:sz="4" w:space="0" w:color="000000"/>
              <w:right w:val="single" w:sz="4" w:space="0" w:color="000000"/>
            </w:tcBorders>
            <w:shd w:val="clear" w:color="000000" w:fill="FFFFFF"/>
            <w:vAlign w:val="center"/>
          </w:tcPr>
          <w:p w:rsidR="00B43CA7" w:rsidRDefault="00B43CA7" w:rsidP="00B43CA7">
            <w:pPr>
              <w:jc w:val="center"/>
              <w:rPr>
                <w:rFonts w:cs="Arial"/>
                <w:sz w:val="20"/>
                <w:szCs w:val="20"/>
              </w:rPr>
            </w:pPr>
            <w:r>
              <w:rPr>
                <w:rFonts w:cs="Arial" w:hint="eastAsia"/>
                <w:sz w:val="20"/>
                <w:szCs w:val="20"/>
              </w:rPr>
              <w:t>50.00</w:t>
            </w:r>
          </w:p>
        </w:tc>
      </w:tr>
      <w:tr w:rsidR="00B43CA7" w:rsidRPr="00A95B56" w:rsidTr="00B43CA7">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widowControl/>
              <w:jc w:val="left"/>
              <w:rPr>
                <w:rFonts w:cs="Arial"/>
                <w:sz w:val="20"/>
                <w:szCs w:val="20"/>
              </w:rPr>
            </w:pPr>
            <w:r>
              <w:rPr>
                <w:rFonts w:cs="Arial" w:hint="eastAsia"/>
                <w:sz w:val="20"/>
                <w:szCs w:val="20"/>
              </w:rPr>
              <w:t xml:space="preserve">  30202</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印刷费</w:t>
            </w:r>
          </w:p>
        </w:tc>
        <w:tc>
          <w:tcPr>
            <w:tcW w:w="7229" w:type="dxa"/>
            <w:tcBorders>
              <w:top w:val="nil"/>
              <w:left w:val="nil"/>
              <w:bottom w:val="single" w:sz="4" w:space="0" w:color="000000"/>
              <w:right w:val="single" w:sz="4" w:space="0" w:color="000000"/>
            </w:tcBorders>
            <w:shd w:val="clear" w:color="000000" w:fill="FFFFFF"/>
            <w:vAlign w:val="center"/>
          </w:tcPr>
          <w:p w:rsidR="00B43CA7" w:rsidRDefault="00B43CA7" w:rsidP="00B43CA7">
            <w:pPr>
              <w:jc w:val="center"/>
              <w:rPr>
                <w:rFonts w:cs="Arial"/>
                <w:sz w:val="20"/>
                <w:szCs w:val="20"/>
              </w:rPr>
            </w:pPr>
            <w:r>
              <w:rPr>
                <w:rFonts w:cs="Arial" w:hint="eastAsia"/>
                <w:sz w:val="20"/>
                <w:szCs w:val="20"/>
              </w:rPr>
              <w:t>200.00</w:t>
            </w:r>
          </w:p>
        </w:tc>
      </w:tr>
      <w:tr w:rsidR="00B43CA7" w:rsidRPr="00A95B56" w:rsidTr="00B43CA7">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30203</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咨询费</w:t>
            </w:r>
          </w:p>
        </w:tc>
        <w:tc>
          <w:tcPr>
            <w:tcW w:w="7229" w:type="dxa"/>
            <w:tcBorders>
              <w:top w:val="nil"/>
              <w:left w:val="nil"/>
              <w:bottom w:val="single" w:sz="4" w:space="0" w:color="000000"/>
              <w:right w:val="single" w:sz="4" w:space="0" w:color="000000"/>
            </w:tcBorders>
            <w:shd w:val="clear" w:color="000000" w:fill="FFFFFF"/>
            <w:vAlign w:val="center"/>
          </w:tcPr>
          <w:p w:rsidR="00B43CA7" w:rsidRDefault="00B43CA7" w:rsidP="00B43CA7">
            <w:pPr>
              <w:jc w:val="center"/>
              <w:rPr>
                <w:rFonts w:cs="Arial"/>
                <w:sz w:val="20"/>
                <w:szCs w:val="20"/>
              </w:rPr>
            </w:pPr>
            <w:r>
              <w:rPr>
                <w:rFonts w:cs="Arial" w:hint="eastAsia"/>
                <w:sz w:val="20"/>
                <w:szCs w:val="20"/>
              </w:rPr>
              <w:t>100.00</w:t>
            </w:r>
          </w:p>
        </w:tc>
      </w:tr>
      <w:tr w:rsidR="00B43CA7" w:rsidRPr="00A95B56" w:rsidTr="00B43CA7">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30204</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手续费</w:t>
            </w:r>
          </w:p>
        </w:tc>
        <w:tc>
          <w:tcPr>
            <w:tcW w:w="7229" w:type="dxa"/>
            <w:tcBorders>
              <w:top w:val="nil"/>
              <w:left w:val="nil"/>
              <w:bottom w:val="single" w:sz="4" w:space="0" w:color="000000"/>
              <w:right w:val="single" w:sz="4" w:space="0" w:color="000000"/>
            </w:tcBorders>
            <w:shd w:val="clear" w:color="000000" w:fill="FFFFFF"/>
            <w:vAlign w:val="center"/>
          </w:tcPr>
          <w:p w:rsidR="00B43CA7" w:rsidRDefault="00B43CA7" w:rsidP="00B43CA7">
            <w:pPr>
              <w:jc w:val="center"/>
              <w:rPr>
                <w:rFonts w:cs="Arial"/>
                <w:sz w:val="20"/>
                <w:szCs w:val="20"/>
              </w:rPr>
            </w:pPr>
          </w:p>
        </w:tc>
      </w:tr>
      <w:tr w:rsidR="00B43CA7" w:rsidRPr="00A95B56" w:rsidTr="00B43CA7">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30205</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水费</w:t>
            </w:r>
          </w:p>
        </w:tc>
        <w:tc>
          <w:tcPr>
            <w:tcW w:w="7229" w:type="dxa"/>
            <w:tcBorders>
              <w:top w:val="nil"/>
              <w:left w:val="nil"/>
              <w:bottom w:val="single" w:sz="4" w:space="0" w:color="000000"/>
              <w:right w:val="single" w:sz="4" w:space="0" w:color="000000"/>
            </w:tcBorders>
            <w:shd w:val="clear" w:color="000000" w:fill="FFFFFF"/>
            <w:vAlign w:val="center"/>
          </w:tcPr>
          <w:p w:rsidR="00B43CA7" w:rsidRDefault="00B43CA7" w:rsidP="00B43CA7">
            <w:pPr>
              <w:jc w:val="center"/>
              <w:rPr>
                <w:rFonts w:cs="Arial"/>
                <w:sz w:val="20"/>
                <w:szCs w:val="20"/>
              </w:rPr>
            </w:pPr>
            <w:r>
              <w:rPr>
                <w:rFonts w:cs="Arial" w:hint="eastAsia"/>
                <w:sz w:val="20"/>
                <w:szCs w:val="20"/>
              </w:rPr>
              <w:t>569.13</w:t>
            </w:r>
          </w:p>
        </w:tc>
      </w:tr>
      <w:tr w:rsidR="00B43CA7" w:rsidRPr="00A95B56" w:rsidTr="00B43CA7">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30206</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电费</w:t>
            </w:r>
          </w:p>
        </w:tc>
        <w:tc>
          <w:tcPr>
            <w:tcW w:w="7229" w:type="dxa"/>
            <w:tcBorders>
              <w:top w:val="nil"/>
              <w:left w:val="nil"/>
              <w:bottom w:val="single" w:sz="4" w:space="0" w:color="000000"/>
              <w:right w:val="single" w:sz="4" w:space="0" w:color="000000"/>
            </w:tcBorders>
            <w:shd w:val="clear" w:color="000000" w:fill="FFFFFF"/>
            <w:vAlign w:val="center"/>
          </w:tcPr>
          <w:p w:rsidR="00B43CA7" w:rsidRDefault="00B43CA7" w:rsidP="00B43CA7">
            <w:pPr>
              <w:jc w:val="center"/>
              <w:rPr>
                <w:rFonts w:cs="Arial"/>
                <w:sz w:val="20"/>
                <w:szCs w:val="20"/>
              </w:rPr>
            </w:pPr>
            <w:r>
              <w:rPr>
                <w:rFonts w:cs="Arial" w:hint="eastAsia"/>
                <w:sz w:val="20"/>
                <w:szCs w:val="20"/>
              </w:rPr>
              <w:t>1,882.32</w:t>
            </w:r>
          </w:p>
        </w:tc>
      </w:tr>
      <w:tr w:rsidR="00B43CA7" w:rsidRPr="00A95B56" w:rsidTr="00B43CA7">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30207</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邮电费</w:t>
            </w:r>
          </w:p>
        </w:tc>
        <w:tc>
          <w:tcPr>
            <w:tcW w:w="7229" w:type="dxa"/>
            <w:tcBorders>
              <w:top w:val="nil"/>
              <w:left w:val="nil"/>
              <w:bottom w:val="single" w:sz="4" w:space="0" w:color="000000"/>
              <w:right w:val="single" w:sz="4" w:space="0" w:color="000000"/>
            </w:tcBorders>
            <w:shd w:val="clear" w:color="000000" w:fill="FFFFFF"/>
            <w:vAlign w:val="center"/>
          </w:tcPr>
          <w:p w:rsidR="00B43CA7" w:rsidRDefault="00B43CA7" w:rsidP="00B43CA7">
            <w:pPr>
              <w:jc w:val="center"/>
              <w:rPr>
                <w:rFonts w:cs="Arial"/>
                <w:sz w:val="20"/>
                <w:szCs w:val="20"/>
              </w:rPr>
            </w:pPr>
            <w:r>
              <w:rPr>
                <w:rFonts w:cs="Arial" w:hint="eastAsia"/>
                <w:sz w:val="20"/>
                <w:szCs w:val="20"/>
              </w:rPr>
              <w:t>100.00</w:t>
            </w:r>
          </w:p>
        </w:tc>
      </w:tr>
      <w:tr w:rsidR="00B43CA7" w:rsidRPr="00A95B56" w:rsidTr="00B43CA7">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30208</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取暖费</w:t>
            </w:r>
          </w:p>
        </w:tc>
        <w:tc>
          <w:tcPr>
            <w:tcW w:w="7229" w:type="dxa"/>
            <w:tcBorders>
              <w:top w:val="nil"/>
              <w:left w:val="nil"/>
              <w:bottom w:val="single" w:sz="4" w:space="0" w:color="000000"/>
              <w:right w:val="single" w:sz="4" w:space="0" w:color="000000"/>
            </w:tcBorders>
            <w:shd w:val="clear" w:color="000000" w:fill="FFFFFF"/>
            <w:vAlign w:val="center"/>
          </w:tcPr>
          <w:p w:rsidR="00B43CA7" w:rsidRDefault="00B43CA7" w:rsidP="00B43CA7">
            <w:pPr>
              <w:jc w:val="center"/>
              <w:rPr>
                <w:rFonts w:cs="Arial"/>
                <w:sz w:val="20"/>
                <w:szCs w:val="20"/>
              </w:rPr>
            </w:pPr>
          </w:p>
        </w:tc>
      </w:tr>
      <w:tr w:rsidR="00B43CA7" w:rsidRPr="00A95B56" w:rsidTr="00B43CA7">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30209</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物业管理费</w:t>
            </w:r>
          </w:p>
        </w:tc>
        <w:tc>
          <w:tcPr>
            <w:tcW w:w="7229" w:type="dxa"/>
            <w:tcBorders>
              <w:top w:val="nil"/>
              <w:left w:val="nil"/>
              <w:bottom w:val="single" w:sz="4" w:space="0" w:color="000000"/>
              <w:right w:val="single" w:sz="4" w:space="0" w:color="000000"/>
            </w:tcBorders>
            <w:shd w:val="clear" w:color="000000" w:fill="FFFFFF"/>
            <w:vAlign w:val="center"/>
          </w:tcPr>
          <w:p w:rsidR="00B43CA7" w:rsidRDefault="00B43CA7" w:rsidP="00B43CA7">
            <w:pPr>
              <w:jc w:val="center"/>
              <w:rPr>
                <w:rFonts w:cs="Arial"/>
                <w:sz w:val="20"/>
                <w:szCs w:val="20"/>
              </w:rPr>
            </w:pPr>
          </w:p>
        </w:tc>
      </w:tr>
      <w:tr w:rsidR="00B43CA7" w:rsidRPr="00A95B56" w:rsidTr="00B43CA7">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30211</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差旅费</w:t>
            </w:r>
          </w:p>
        </w:tc>
        <w:tc>
          <w:tcPr>
            <w:tcW w:w="7229" w:type="dxa"/>
            <w:tcBorders>
              <w:top w:val="nil"/>
              <w:left w:val="nil"/>
              <w:bottom w:val="single" w:sz="4" w:space="0" w:color="000000"/>
              <w:right w:val="single" w:sz="4" w:space="0" w:color="000000"/>
            </w:tcBorders>
            <w:shd w:val="clear" w:color="000000" w:fill="FFFFFF"/>
            <w:vAlign w:val="center"/>
          </w:tcPr>
          <w:p w:rsidR="00B43CA7" w:rsidRDefault="00B43CA7" w:rsidP="00B43CA7">
            <w:pPr>
              <w:jc w:val="center"/>
              <w:rPr>
                <w:rFonts w:cs="Arial"/>
                <w:sz w:val="20"/>
                <w:szCs w:val="20"/>
              </w:rPr>
            </w:pPr>
            <w:r>
              <w:rPr>
                <w:rFonts w:cs="Arial" w:hint="eastAsia"/>
                <w:sz w:val="20"/>
                <w:szCs w:val="20"/>
              </w:rPr>
              <w:t>500.00</w:t>
            </w:r>
          </w:p>
        </w:tc>
      </w:tr>
      <w:tr w:rsidR="00B43CA7" w:rsidRPr="00A95B56" w:rsidTr="00B43CA7">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30212</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因公出国（境）费用</w:t>
            </w:r>
          </w:p>
        </w:tc>
        <w:tc>
          <w:tcPr>
            <w:tcW w:w="7229" w:type="dxa"/>
            <w:tcBorders>
              <w:top w:val="nil"/>
              <w:left w:val="nil"/>
              <w:bottom w:val="single" w:sz="4" w:space="0" w:color="000000"/>
              <w:right w:val="single" w:sz="4" w:space="0" w:color="000000"/>
            </w:tcBorders>
            <w:shd w:val="clear" w:color="000000" w:fill="FFFFFF"/>
            <w:vAlign w:val="center"/>
          </w:tcPr>
          <w:p w:rsidR="00B43CA7" w:rsidRDefault="00B43CA7" w:rsidP="00B43CA7">
            <w:pPr>
              <w:jc w:val="center"/>
              <w:rPr>
                <w:rFonts w:cs="Arial"/>
                <w:sz w:val="20"/>
                <w:szCs w:val="20"/>
              </w:rPr>
            </w:pPr>
          </w:p>
        </w:tc>
      </w:tr>
      <w:tr w:rsidR="00B43CA7" w:rsidRPr="00A95B56" w:rsidTr="00B43CA7">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30213</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维修（护）费</w:t>
            </w:r>
          </w:p>
        </w:tc>
        <w:tc>
          <w:tcPr>
            <w:tcW w:w="7229" w:type="dxa"/>
            <w:tcBorders>
              <w:top w:val="nil"/>
              <w:left w:val="nil"/>
              <w:bottom w:val="single" w:sz="4" w:space="0" w:color="000000"/>
              <w:right w:val="single" w:sz="4" w:space="0" w:color="000000"/>
            </w:tcBorders>
            <w:shd w:val="clear" w:color="000000" w:fill="FFFFFF"/>
            <w:vAlign w:val="center"/>
          </w:tcPr>
          <w:p w:rsidR="00B43CA7" w:rsidRDefault="00B43CA7" w:rsidP="00B43CA7">
            <w:pPr>
              <w:jc w:val="center"/>
              <w:rPr>
                <w:rFonts w:cs="Arial"/>
                <w:sz w:val="20"/>
                <w:szCs w:val="20"/>
              </w:rPr>
            </w:pPr>
            <w:r>
              <w:rPr>
                <w:rFonts w:cs="Arial" w:hint="eastAsia"/>
                <w:sz w:val="20"/>
                <w:szCs w:val="20"/>
              </w:rPr>
              <w:t>1,000.00</w:t>
            </w:r>
          </w:p>
        </w:tc>
      </w:tr>
      <w:tr w:rsidR="00B43CA7" w:rsidRPr="00A95B56" w:rsidTr="00B43CA7">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30214</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租赁费</w:t>
            </w:r>
          </w:p>
        </w:tc>
        <w:tc>
          <w:tcPr>
            <w:tcW w:w="7229" w:type="dxa"/>
            <w:tcBorders>
              <w:top w:val="nil"/>
              <w:left w:val="nil"/>
              <w:bottom w:val="single" w:sz="4" w:space="0" w:color="000000"/>
              <w:right w:val="single" w:sz="4" w:space="0" w:color="000000"/>
            </w:tcBorders>
            <w:shd w:val="clear" w:color="000000" w:fill="FFFFFF"/>
            <w:vAlign w:val="center"/>
          </w:tcPr>
          <w:p w:rsidR="00B43CA7" w:rsidRDefault="00B43CA7" w:rsidP="00B43CA7">
            <w:pPr>
              <w:jc w:val="center"/>
              <w:rPr>
                <w:rFonts w:cs="Arial"/>
                <w:sz w:val="20"/>
                <w:szCs w:val="20"/>
              </w:rPr>
            </w:pPr>
          </w:p>
        </w:tc>
      </w:tr>
      <w:tr w:rsidR="00B43CA7" w:rsidRPr="00A95B56" w:rsidTr="00B43CA7">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30215</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会议费</w:t>
            </w:r>
          </w:p>
        </w:tc>
        <w:tc>
          <w:tcPr>
            <w:tcW w:w="7229" w:type="dxa"/>
            <w:tcBorders>
              <w:top w:val="nil"/>
              <w:left w:val="nil"/>
              <w:bottom w:val="single" w:sz="4" w:space="0" w:color="000000"/>
              <w:right w:val="single" w:sz="4" w:space="0" w:color="000000"/>
            </w:tcBorders>
            <w:shd w:val="clear" w:color="000000" w:fill="FFFFFF"/>
            <w:vAlign w:val="center"/>
          </w:tcPr>
          <w:p w:rsidR="00B43CA7" w:rsidRDefault="00B43CA7" w:rsidP="00B43CA7">
            <w:pPr>
              <w:jc w:val="center"/>
              <w:rPr>
                <w:rFonts w:cs="Arial"/>
                <w:sz w:val="20"/>
                <w:szCs w:val="20"/>
              </w:rPr>
            </w:pPr>
          </w:p>
        </w:tc>
      </w:tr>
      <w:tr w:rsidR="00B43CA7" w:rsidRPr="00A95B56" w:rsidTr="00B43CA7">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30216</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培训费</w:t>
            </w:r>
          </w:p>
        </w:tc>
        <w:tc>
          <w:tcPr>
            <w:tcW w:w="7229" w:type="dxa"/>
            <w:tcBorders>
              <w:top w:val="nil"/>
              <w:left w:val="nil"/>
              <w:bottom w:val="single" w:sz="4" w:space="0" w:color="000000"/>
              <w:right w:val="single" w:sz="4" w:space="0" w:color="000000"/>
            </w:tcBorders>
            <w:shd w:val="clear" w:color="000000" w:fill="FFFFFF"/>
            <w:vAlign w:val="center"/>
          </w:tcPr>
          <w:p w:rsidR="00B43CA7" w:rsidRDefault="00B43CA7" w:rsidP="00B43CA7">
            <w:pPr>
              <w:jc w:val="center"/>
              <w:rPr>
                <w:rFonts w:cs="Arial"/>
                <w:sz w:val="20"/>
                <w:szCs w:val="20"/>
              </w:rPr>
            </w:pPr>
          </w:p>
        </w:tc>
      </w:tr>
      <w:tr w:rsidR="00B43CA7" w:rsidRPr="00A95B56" w:rsidTr="00B43CA7">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30217</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公务接待费</w:t>
            </w:r>
          </w:p>
        </w:tc>
        <w:tc>
          <w:tcPr>
            <w:tcW w:w="7229" w:type="dxa"/>
            <w:tcBorders>
              <w:top w:val="nil"/>
              <w:left w:val="nil"/>
              <w:bottom w:val="single" w:sz="4" w:space="0" w:color="000000"/>
              <w:right w:val="single" w:sz="4" w:space="0" w:color="000000"/>
            </w:tcBorders>
            <w:shd w:val="clear" w:color="000000" w:fill="FFFFFF"/>
            <w:vAlign w:val="center"/>
          </w:tcPr>
          <w:p w:rsidR="00B43CA7" w:rsidRDefault="00B43CA7" w:rsidP="00B43CA7">
            <w:pPr>
              <w:jc w:val="center"/>
              <w:rPr>
                <w:rFonts w:cs="Arial"/>
                <w:sz w:val="20"/>
                <w:szCs w:val="20"/>
              </w:rPr>
            </w:pPr>
          </w:p>
        </w:tc>
      </w:tr>
      <w:tr w:rsidR="00B43CA7" w:rsidRPr="00A95B56" w:rsidTr="00B43CA7">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30218</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专用材料费</w:t>
            </w:r>
          </w:p>
        </w:tc>
        <w:tc>
          <w:tcPr>
            <w:tcW w:w="7229" w:type="dxa"/>
            <w:tcBorders>
              <w:top w:val="nil"/>
              <w:left w:val="nil"/>
              <w:bottom w:val="single" w:sz="4" w:space="0" w:color="000000"/>
              <w:right w:val="single" w:sz="4" w:space="0" w:color="000000"/>
            </w:tcBorders>
            <w:shd w:val="clear" w:color="000000" w:fill="FFFFFF"/>
            <w:vAlign w:val="center"/>
          </w:tcPr>
          <w:p w:rsidR="00B43CA7" w:rsidRDefault="00B43CA7" w:rsidP="00B43CA7">
            <w:pPr>
              <w:jc w:val="center"/>
              <w:rPr>
                <w:rFonts w:cs="Arial"/>
                <w:sz w:val="20"/>
                <w:szCs w:val="20"/>
              </w:rPr>
            </w:pPr>
            <w:r>
              <w:rPr>
                <w:rFonts w:cs="Arial" w:hint="eastAsia"/>
                <w:sz w:val="20"/>
                <w:szCs w:val="20"/>
              </w:rPr>
              <w:t>800.00</w:t>
            </w:r>
          </w:p>
        </w:tc>
      </w:tr>
      <w:tr w:rsidR="00B43CA7" w:rsidRPr="00A95B56" w:rsidTr="00B43CA7">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30224</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被装购置费</w:t>
            </w:r>
          </w:p>
        </w:tc>
        <w:tc>
          <w:tcPr>
            <w:tcW w:w="7229" w:type="dxa"/>
            <w:tcBorders>
              <w:top w:val="nil"/>
              <w:left w:val="nil"/>
              <w:bottom w:val="single" w:sz="4" w:space="0" w:color="000000"/>
              <w:right w:val="single" w:sz="4" w:space="0" w:color="000000"/>
            </w:tcBorders>
            <w:shd w:val="clear" w:color="000000" w:fill="FFFFFF"/>
            <w:vAlign w:val="center"/>
          </w:tcPr>
          <w:p w:rsidR="00B43CA7" w:rsidRDefault="00B43CA7" w:rsidP="00B43CA7">
            <w:pPr>
              <w:jc w:val="center"/>
              <w:rPr>
                <w:rFonts w:cs="Arial"/>
                <w:sz w:val="20"/>
                <w:szCs w:val="20"/>
              </w:rPr>
            </w:pPr>
          </w:p>
        </w:tc>
      </w:tr>
      <w:tr w:rsidR="00B43CA7" w:rsidRPr="00A95B56" w:rsidTr="00256AC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30225</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专用燃料费</w:t>
            </w:r>
          </w:p>
        </w:tc>
        <w:tc>
          <w:tcPr>
            <w:tcW w:w="7229" w:type="dxa"/>
            <w:tcBorders>
              <w:top w:val="nil"/>
              <w:left w:val="nil"/>
              <w:bottom w:val="single" w:sz="4" w:space="0" w:color="auto"/>
              <w:right w:val="single" w:sz="4" w:space="0" w:color="000000"/>
            </w:tcBorders>
            <w:shd w:val="clear" w:color="000000" w:fill="FFFFFF"/>
            <w:vAlign w:val="center"/>
          </w:tcPr>
          <w:p w:rsidR="00B43CA7" w:rsidRDefault="00B43CA7" w:rsidP="00B43CA7">
            <w:pPr>
              <w:jc w:val="center"/>
              <w:rPr>
                <w:rFonts w:cs="Arial"/>
                <w:sz w:val="20"/>
                <w:szCs w:val="20"/>
              </w:rPr>
            </w:pPr>
          </w:p>
        </w:tc>
      </w:tr>
      <w:tr w:rsidR="00B43CA7" w:rsidRPr="00A95B56" w:rsidTr="00256AC1">
        <w:trPr>
          <w:gridAfter w:val="1"/>
          <w:wAfter w:w="1633" w:type="dxa"/>
          <w:trHeight w:val="319"/>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lastRenderedPageBreak/>
              <w:t xml:space="preserve">  30226</w:t>
            </w:r>
          </w:p>
        </w:tc>
        <w:tc>
          <w:tcPr>
            <w:tcW w:w="2693" w:type="dxa"/>
            <w:tcBorders>
              <w:top w:val="single" w:sz="4" w:space="0" w:color="auto"/>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劳务费</w:t>
            </w:r>
          </w:p>
        </w:tc>
        <w:tc>
          <w:tcPr>
            <w:tcW w:w="7229" w:type="dxa"/>
            <w:tcBorders>
              <w:top w:val="single" w:sz="4" w:space="0" w:color="auto"/>
              <w:left w:val="nil"/>
              <w:bottom w:val="single" w:sz="4" w:space="0" w:color="auto"/>
              <w:right w:val="single" w:sz="4" w:space="0" w:color="auto"/>
            </w:tcBorders>
            <w:shd w:val="clear" w:color="000000" w:fill="FFFFFF"/>
            <w:vAlign w:val="center"/>
          </w:tcPr>
          <w:p w:rsidR="00B43CA7" w:rsidRDefault="00B43CA7" w:rsidP="00B43CA7">
            <w:pPr>
              <w:jc w:val="center"/>
              <w:rPr>
                <w:rFonts w:cs="Arial"/>
                <w:sz w:val="20"/>
                <w:szCs w:val="20"/>
              </w:rPr>
            </w:pPr>
            <w:r>
              <w:rPr>
                <w:rFonts w:cs="Arial" w:hint="eastAsia"/>
                <w:sz w:val="20"/>
                <w:szCs w:val="20"/>
              </w:rPr>
              <w:t>500.00</w:t>
            </w:r>
          </w:p>
        </w:tc>
      </w:tr>
      <w:tr w:rsidR="00B43CA7" w:rsidRPr="00A95B56" w:rsidTr="00256AC1">
        <w:trPr>
          <w:gridAfter w:val="1"/>
          <w:wAfter w:w="1633" w:type="dxa"/>
          <w:trHeight w:val="319"/>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30227</w:t>
            </w:r>
          </w:p>
        </w:tc>
        <w:tc>
          <w:tcPr>
            <w:tcW w:w="2693" w:type="dxa"/>
            <w:tcBorders>
              <w:top w:val="single" w:sz="4" w:space="0" w:color="auto"/>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委托业务费</w:t>
            </w:r>
          </w:p>
        </w:tc>
        <w:tc>
          <w:tcPr>
            <w:tcW w:w="7229" w:type="dxa"/>
            <w:tcBorders>
              <w:top w:val="single" w:sz="4" w:space="0" w:color="auto"/>
              <w:left w:val="nil"/>
              <w:bottom w:val="single" w:sz="4" w:space="0" w:color="auto"/>
              <w:right w:val="single" w:sz="4" w:space="0" w:color="auto"/>
            </w:tcBorders>
            <w:shd w:val="clear" w:color="000000" w:fill="FFFFFF"/>
            <w:vAlign w:val="center"/>
          </w:tcPr>
          <w:p w:rsidR="00B43CA7" w:rsidRDefault="00B43CA7" w:rsidP="00B43CA7">
            <w:pPr>
              <w:jc w:val="center"/>
              <w:rPr>
                <w:rFonts w:cs="Arial"/>
                <w:sz w:val="20"/>
                <w:szCs w:val="20"/>
              </w:rPr>
            </w:pPr>
            <w:r>
              <w:rPr>
                <w:rFonts w:cs="Arial" w:hint="eastAsia"/>
                <w:sz w:val="20"/>
                <w:szCs w:val="20"/>
              </w:rPr>
              <w:t>1,000.00</w:t>
            </w:r>
          </w:p>
        </w:tc>
      </w:tr>
      <w:tr w:rsidR="00B43CA7" w:rsidRPr="00A95B56" w:rsidTr="00256AC1">
        <w:trPr>
          <w:gridAfter w:val="1"/>
          <w:wAfter w:w="1633" w:type="dxa"/>
          <w:trHeight w:val="319"/>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30228</w:t>
            </w:r>
          </w:p>
        </w:tc>
        <w:tc>
          <w:tcPr>
            <w:tcW w:w="2693" w:type="dxa"/>
            <w:tcBorders>
              <w:top w:val="single" w:sz="4" w:space="0" w:color="auto"/>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工会经费</w:t>
            </w:r>
          </w:p>
        </w:tc>
        <w:tc>
          <w:tcPr>
            <w:tcW w:w="7229" w:type="dxa"/>
            <w:tcBorders>
              <w:top w:val="single" w:sz="4" w:space="0" w:color="auto"/>
              <w:left w:val="nil"/>
              <w:bottom w:val="single" w:sz="4" w:space="0" w:color="000000"/>
              <w:right w:val="single" w:sz="4" w:space="0" w:color="000000"/>
            </w:tcBorders>
            <w:shd w:val="clear" w:color="000000" w:fill="FFFFFF"/>
            <w:vAlign w:val="center"/>
          </w:tcPr>
          <w:p w:rsidR="00B43CA7" w:rsidRDefault="00B43CA7" w:rsidP="00B43CA7">
            <w:pPr>
              <w:jc w:val="center"/>
              <w:rPr>
                <w:rFonts w:cs="Arial"/>
                <w:sz w:val="20"/>
                <w:szCs w:val="20"/>
              </w:rPr>
            </w:pPr>
            <w:r>
              <w:rPr>
                <w:rFonts w:cs="Arial" w:hint="eastAsia"/>
                <w:sz w:val="20"/>
                <w:szCs w:val="20"/>
              </w:rPr>
              <w:t>450.00</w:t>
            </w:r>
          </w:p>
        </w:tc>
      </w:tr>
      <w:tr w:rsidR="00B43CA7" w:rsidRPr="00A95B56" w:rsidTr="00B43CA7">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30229</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福利费</w:t>
            </w:r>
          </w:p>
        </w:tc>
        <w:tc>
          <w:tcPr>
            <w:tcW w:w="7229" w:type="dxa"/>
            <w:tcBorders>
              <w:top w:val="nil"/>
              <w:left w:val="nil"/>
              <w:bottom w:val="single" w:sz="4" w:space="0" w:color="000000"/>
              <w:right w:val="single" w:sz="4" w:space="0" w:color="000000"/>
            </w:tcBorders>
            <w:shd w:val="clear" w:color="000000" w:fill="FFFFFF"/>
            <w:vAlign w:val="center"/>
          </w:tcPr>
          <w:p w:rsidR="00B43CA7" w:rsidRDefault="00B43CA7" w:rsidP="00B43CA7">
            <w:pPr>
              <w:jc w:val="center"/>
              <w:rPr>
                <w:rFonts w:cs="Arial"/>
                <w:sz w:val="20"/>
                <w:szCs w:val="20"/>
              </w:rPr>
            </w:pPr>
            <w:r>
              <w:rPr>
                <w:rFonts w:cs="Arial" w:hint="eastAsia"/>
                <w:sz w:val="20"/>
                <w:szCs w:val="20"/>
              </w:rPr>
              <w:t>53.55</w:t>
            </w:r>
          </w:p>
        </w:tc>
      </w:tr>
      <w:tr w:rsidR="00B43CA7" w:rsidRPr="00A95B56" w:rsidTr="00B43CA7">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30231</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公务用车运行维护费</w:t>
            </w:r>
          </w:p>
        </w:tc>
        <w:tc>
          <w:tcPr>
            <w:tcW w:w="7229" w:type="dxa"/>
            <w:tcBorders>
              <w:top w:val="nil"/>
              <w:left w:val="nil"/>
              <w:bottom w:val="single" w:sz="4" w:space="0" w:color="000000"/>
              <w:right w:val="single" w:sz="4" w:space="0" w:color="000000"/>
            </w:tcBorders>
            <w:shd w:val="clear" w:color="000000" w:fill="FFFFFF"/>
            <w:vAlign w:val="center"/>
          </w:tcPr>
          <w:p w:rsidR="00B43CA7" w:rsidRDefault="00B43CA7" w:rsidP="00B43CA7">
            <w:pPr>
              <w:jc w:val="center"/>
              <w:rPr>
                <w:rFonts w:cs="Arial"/>
                <w:sz w:val="20"/>
                <w:szCs w:val="20"/>
              </w:rPr>
            </w:pPr>
          </w:p>
        </w:tc>
      </w:tr>
      <w:tr w:rsidR="00B43CA7" w:rsidRPr="00A95B56" w:rsidTr="00B43CA7">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30239</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其他交通费用</w:t>
            </w:r>
          </w:p>
        </w:tc>
        <w:tc>
          <w:tcPr>
            <w:tcW w:w="7229" w:type="dxa"/>
            <w:tcBorders>
              <w:top w:val="nil"/>
              <w:left w:val="nil"/>
              <w:bottom w:val="single" w:sz="4" w:space="0" w:color="000000"/>
              <w:right w:val="single" w:sz="4" w:space="0" w:color="000000"/>
            </w:tcBorders>
            <w:shd w:val="clear" w:color="000000" w:fill="FFFFFF"/>
            <w:vAlign w:val="center"/>
          </w:tcPr>
          <w:p w:rsidR="00B43CA7" w:rsidRDefault="00B43CA7" w:rsidP="00B43CA7">
            <w:pPr>
              <w:jc w:val="center"/>
              <w:rPr>
                <w:rFonts w:cs="Arial"/>
                <w:sz w:val="20"/>
                <w:szCs w:val="20"/>
              </w:rPr>
            </w:pPr>
          </w:p>
        </w:tc>
      </w:tr>
      <w:tr w:rsidR="00B43CA7" w:rsidRPr="00A95B56" w:rsidTr="00B43CA7">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30240</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税金及附加费用</w:t>
            </w:r>
          </w:p>
        </w:tc>
        <w:tc>
          <w:tcPr>
            <w:tcW w:w="7229" w:type="dxa"/>
            <w:tcBorders>
              <w:top w:val="nil"/>
              <w:left w:val="nil"/>
              <w:bottom w:val="single" w:sz="4" w:space="0" w:color="000000"/>
              <w:right w:val="single" w:sz="4" w:space="0" w:color="000000"/>
            </w:tcBorders>
            <w:shd w:val="clear" w:color="000000" w:fill="FFFFFF"/>
            <w:vAlign w:val="center"/>
          </w:tcPr>
          <w:p w:rsidR="00B43CA7" w:rsidRDefault="00B43CA7" w:rsidP="00B43CA7">
            <w:pPr>
              <w:jc w:val="center"/>
              <w:rPr>
                <w:rFonts w:cs="Arial"/>
                <w:sz w:val="20"/>
                <w:szCs w:val="20"/>
              </w:rPr>
            </w:pPr>
          </w:p>
        </w:tc>
      </w:tr>
      <w:tr w:rsidR="00B43CA7" w:rsidRPr="00A95B56" w:rsidTr="00B43CA7">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30299</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其他商品和服务支出</w:t>
            </w:r>
          </w:p>
        </w:tc>
        <w:tc>
          <w:tcPr>
            <w:tcW w:w="7229" w:type="dxa"/>
            <w:tcBorders>
              <w:top w:val="nil"/>
              <w:left w:val="nil"/>
              <w:bottom w:val="single" w:sz="4" w:space="0" w:color="000000"/>
              <w:right w:val="single" w:sz="4" w:space="0" w:color="000000"/>
            </w:tcBorders>
            <w:shd w:val="clear" w:color="000000" w:fill="FFFFFF"/>
            <w:vAlign w:val="center"/>
          </w:tcPr>
          <w:p w:rsidR="00B43CA7" w:rsidRDefault="00B43CA7" w:rsidP="00B43CA7">
            <w:pPr>
              <w:jc w:val="center"/>
              <w:rPr>
                <w:rFonts w:cs="Arial"/>
                <w:sz w:val="20"/>
                <w:szCs w:val="20"/>
              </w:rPr>
            </w:pPr>
            <w:r>
              <w:rPr>
                <w:rFonts w:cs="Arial" w:hint="eastAsia"/>
                <w:sz w:val="20"/>
                <w:szCs w:val="20"/>
              </w:rPr>
              <w:t>871.77</w:t>
            </w: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303</w:t>
            </w:r>
          </w:p>
        </w:tc>
        <w:tc>
          <w:tcPr>
            <w:tcW w:w="2693"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对个人和家庭的补助</w:t>
            </w:r>
          </w:p>
        </w:tc>
        <w:tc>
          <w:tcPr>
            <w:tcW w:w="7229" w:type="dxa"/>
            <w:tcBorders>
              <w:top w:val="nil"/>
              <w:left w:val="nil"/>
              <w:bottom w:val="single" w:sz="4" w:space="0" w:color="auto"/>
              <w:right w:val="single" w:sz="4" w:space="0" w:color="auto"/>
            </w:tcBorders>
            <w:shd w:val="clear" w:color="auto" w:fill="auto"/>
            <w:vAlign w:val="center"/>
          </w:tcPr>
          <w:p w:rsidR="00B43CA7" w:rsidRDefault="00B43CA7" w:rsidP="00B43CA7">
            <w:pPr>
              <w:widowControl/>
              <w:jc w:val="center"/>
              <w:rPr>
                <w:rFonts w:cs="Arial"/>
                <w:sz w:val="20"/>
                <w:szCs w:val="20"/>
              </w:rPr>
            </w:pPr>
            <w:r>
              <w:rPr>
                <w:rFonts w:cs="Arial" w:hint="eastAsia"/>
                <w:sz w:val="20"/>
                <w:szCs w:val="20"/>
              </w:rPr>
              <w:t>5,524.59</w:t>
            </w: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30301</w:t>
            </w:r>
          </w:p>
        </w:tc>
        <w:tc>
          <w:tcPr>
            <w:tcW w:w="2693"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Pr="00A95B56">
              <w:rPr>
                <w:rFonts w:ascii="Times New Roman" w:eastAsia="宋体" w:hAnsi="Times New Roman" w:cs="Times New Roman"/>
                <w:kern w:val="0"/>
                <w:sz w:val="20"/>
                <w:szCs w:val="20"/>
              </w:rPr>
              <w:t>离休费</w:t>
            </w:r>
          </w:p>
        </w:tc>
        <w:tc>
          <w:tcPr>
            <w:tcW w:w="7229" w:type="dxa"/>
            <w:tcBorders>
              <w:top w:val="nil"/>
              <w:left w:val="nil"/>
              <w:bottom w:val="single" w:sz="4" w:space="0" w:color="auto"/>
              <w:right w:val="single" w:sz="4" w:space="0" w:color="auto"/>
            </w:tcBorders>
            <w:shd w:val="clear" w:color="auto" w:fill="auto"/>
            <w:vAlign w:val="center"/>
          </w:tcPr>
          <w:p w:rsidR="00B43CA7" w:rsidRDefault="00B43CA7" w:rsidP="00B43CA7">
            <w:pPr>
              <w:jc w:val="center"/>
              <w:rPr>
                <w:rFonts w:cs="Arial"/>
                <w:sz w:val="20"/>
                <w:szCs w:val="20"/>
              </w:rPr>
            </w:pPr>
            <w:r>
              <w:rPr>
                <w:rFonts w:cs="Arial" w:hint="eastAsia"/>
                <w:sz w:val="20"/>
                <w:szCs w:val="20"/>
              </w:rPr>
              <w:t>272.22</w:t>
            </w: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widowControl/>
              <w:jc w:val="left"/>
              <w:rPr>
                <w:rFonts w:cs="Arial"/>
                <w:sz w:val="20"/>
                <w:szCs w:val="20"/>
              </w:rPr>
            </w:pPr>
            <w:r>
              <w:rPr>
                <w:rFonts w:cs="Arial" w:hint="eastAsia"/>
                <w:sz w:val="20"/>
                <w:szCs w:val="20"/>
              </w:rPr>
              <w:t xml:space="preserve">  30302</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退休费</w:t>
            </w:r>
          </w:p>
        </w:tc>
        <w:tc>
          <w:tcPr>
            <w:tcW w:w="7229" w:type="dxa"/>
            <w:tcBorders>
              <w:top w:val="nil"/>
              <w:left w:val="nil"/>
              <w:bottom w:val="single" w:sz="4" w:space="0" w:color="auto"/>
              <w:right w:val="single" w:sz="4" w:space="0" w:color="auto"/>
            </w:tcBorders>
            <w:shd w:val="clear" w:color="auto" w:fill="auto"/>
            <w:vAlign w:val="center"/>
          </w:tcPr>
          <w:p w:rsidR="00B43CA7" w:rsidRDefault="00B43CA7" w:rsidP="00B43CA7">
            <w:pPr>
              <w:jc w:val="center"/>
              <w:rPr>
                <w:rFonts w:cs="Arial"/>
                <w:sz w:val="20"/>
                <w:szCs w:val="20"/>
              </w:rPr>
            </w:pPr>
            <w:r>
              <w:rPr>
                <w:rFonts w:cs="Arial" w:hint="eastAsia"/>
                <w:sz w:val="20"/>
                <w:szCs w:val="20"/>
              </w:rPr>
              <w:t>1,702.79</w:t>
            </w: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30303</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退职（役）费</w:t>
            </w:r>
          </w:p>
        </w:tc>
        <w:tc>
          <w:tcPr>
            <w:tcW w:w="7229" w:type="dxa"/>
            <w:tcBorders>
              <w:top w:val="nil"/>
              <w:left w:val="nil"/>
              <w:bottom w:val="single" w:sz="4" w:space="0" w:color="auto"/>
              <w:right w:val="single" w:sz="4" w:space="0" w:color="auto"/>
            </w:tcBorders>
            <w:shd w:val="clear" w:color="auto" w:fill="auto"/>
            <w:vAlign w:val="center"/>
          </w:tcPr>
          <w:p w:rsidR="00B43CA7" w:rsidRDefault="00B43CA7" w:rsidP="00B43CA7">
            <w:pPr>
              <w:jc w:val="center"/>
              <w:rPr>
                <w:rFonts w:cs="Arial"/>
                <w:sz w:val="20"/>
                <w:szCs w:val="20"/>
              </w:rPr>
            </w:pP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30304</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抚恤金</w:t>
            </w:r>
          </w:p>
        </w:tc>
        <w:tc>
          <w:tcPr>
            <w:tcW w:w="7229" w:type="dxa"/>
            <w:tcBorders>
              <w:top w:val="nil"/>
              <w:left w:val="nil"/>
              <w:bottom w:val="single" w:sz="4" w:space="0" w:color="auto"/>
              <w:right w:val="single" w:sz="4" w:space="0" w:color="auto"/>
            </w:tcBorders>
            <w:shd w:val="clear" w:color="auto" w:fill="auto"/>
            <w:vAlign w:val="center"/>
          </w:tcPr>
          <w:p w:rsidR="00B43CA7" w:rsidRDefault="00B43CA7" w:rsidP="00B43CA7">
            <w:pPr>
              <w:jc w:val="center"/>
              <w:rPr>
                <w:rFonts w:cs="Arial"/>
                <w:sz w:val="20"/>
                <w:szCs w:val="20"/>
              </w:rPr>
            </w:pP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30305</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生活补助</w:t>
            </w:r>
          </w:p>
        </w:tc>
        <w:tc>
          <w:tcPr>
            <w:tcW w:w="7229" w:type="dxa"/>
            <w:tcBorders>
              <w:top w:val="nil"/>
              <w:left w:val="nil"/>
              <w:bottom w:val="single" w:sz="4" w:space="0" w:color="auto"/>
              <w:right w:val="single" w:sz="4" w:space="0" w:color="auto"/>
            </w:tcBorders>
            <w:shd w:val="clear" w:color="auto" w:fill="auto"/>
            <w:vAlign w:val="center"/>
          </w:tcPr>
          <w:p w:rsidR="00B43CA7" w:rsidRDefault="00B43CA7" w:rsidP="00B43CA7">
            <w:pPr>
              <w:jc w:val="center"/>
              <w:rPr>
                <w:rFonts w:cs="Arial"/>
                <w:sz w:val="20"/>
                <w:szCs w:val="20"/>
              </w:rPr>
            </w:pP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30306</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救济费</w:t>
            </w:r>
          </w:p>
        </w:tc>
        <w:tc>
          <w:tcPr>
            <w:tcW w:w="7229" w:type="dxa"/>
            <w:tcBorders>
              <w:top w:val="nil"/>
              <w:left w:val="nil"/>
              <w:bottom w:val="single" w:sz="4" w:space="0" w:color="auto"/>
              <w:right w:val="single" w:sz="4" w:space="0" w:color="auto"/>
            </w:tcBorders>
            <w:shd w:val="clear" w:color="auto" w:fill="auto"/>
            <w:vAlign w:val="center"/>
          </w:tcPr>
          <w:p w:rsidR="00B43CA7" w:rsidRDefault="00B43CA7" w:rsidP="00B43CA7">
            <w:pPr>
              <w:jc w:val="center"/>
              <w:rPr>
                <w:rFonts w:cs="Arial"/>
                <w:sz w:val="20"/>
                <w:szCs w:val="20"/>
              </w:rPr>
            </w:pP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30307</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医疗费补助</w:t>
            </w:r>
          </w:p>
        </w:tc>
        <w:tc>
          <w:tcPr>
            <w:tcW w:w="7229" w:type="dxa"/>
            <w:tcBorders>
              <w:top w:val="nil"/>
              <w:left w:val="nil"/>
              <w:bottom w:val="single" w:sz="4" w:space="0" w:color="auto"/>
              <w:right w:val="single" w:sz="4" w:space="0" w:color="auto"/>
            </w:tcBorders>
            <w:shd w:val="clear" w:color="auto" w:fill="auto"/>
            <w:vAlign w:val="center"/>
          </w:tcPr>
          <w:p w:rsidR="00B43CA7" w:rsidRDefault="00B43CA7" w:rsidP="00B43CA7">
            <w:pPr>
              <w:jc w:val="center"/>
              <w:rPr>
                <w:rFonts w:cs="Arial"/>
                <w:sz w:val="20"/>
                <w:szCs w:val="20"/>
              </w:rPr>
            </w:pPr>
            <w:r>
              <w:rPr>
                <w:rFonts w:cs="Arial" w:hint="eastAsia"/>
                <w:sz w:val="20"/>
                <w:szCs w:val="20"/>
              </w:rPr>
              <w:t>48.64</w:t>
            </w: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30308</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助学金</w:t>
            </w:r>
          </w:p>
        </w:tc>
        <w:tc>
          <w:tcPr>
            <w:tcW w:w="7229" w:type="dxa"/>
            <w:tcBorders>
              <w:top w:val="nil"/>
              <w:left w:val="nil"/>
              <w:bottom w:val="single" w:sz="4" w:space="0" w:color="auto"/>
              <w:right w:val="single" w:sz="4" w:space="0" w:color="auto"/>
            </w:tcBorders>
            <w:shd w:val="clear" w:color="auto" w:fill="auto"/>
            <w:vAlign w:val="center"/>
          </w:tcPr>
          <w:p w:rsidR="00B43CA7" w:rsidRDefault="00B43CA7" w:rsidP="00B43CA7">
            <w:pPr>
              <w:jc w:val="center"/>
              <w:rPr>
                <w:rFonts w:cs="Arial"/>
                <w:sz w:val="20"/>
                <w:szCs w:val="20"/>
              </w:rPr>
            </w:pPr>
            <w:r>
              <w:rPr>
                <w:rFonts w:cs="Arial" w:hint="eastAsia"/>
                <w:sz w:val="20"/>
                <w:szCs w:val="20"/>
              </w:rPr>
              <w:t>3,500.00</w:t>
            </w: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30309</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奖励金</w:t>
            </w:r>
          </w:p>
        </w:tc>
        <w:tc>
          <w:tcPr>
            <w:tcW w:w="7229" w:type="dxa"/>
            <w:tcBorders>
              <w:top w:val="nil"/>
              <w:left w:val="nil"/>
              <w:bottom w:val="single" w:sz="4" w:space="0" w:color="auto"/>
              <w:right w:val="single" w:sz="4" w:space="0" w:color="auto"/>
            </w:tcBorders>
            <w:shd w:val="clear" w:color="auto" w:fill="auto"/>
            <w:vAlign w:val="center"/>
          </w:tcPr>
          <w:p w:rsidR="00B43CA7" w:rsidRDefault="00B43CA7" w:rsidP="00B43CA7">
            <w:pPr>
              <w:jc w:val="center"/>
              <w:rPr>
                <w:rFonts w:cs="Arial"/>
                <w:sz w:val="20"/>
                <w:szCs w:val="20"/>
              </w:rPr>
            </w:pPr>
            <w:r>
              <w:rPr>
                <w:rFonts w:cs="Arial" w:hint="eastAsia"/>
                <w:sz w:val="20"/>
                <w:szCs w:val="20"/>
              </w:rPr>
              <w:t>0.94</w:t>
            </w: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30310</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个人农业生产补贴</w:t>
            </w:r>
          </w:p>
        </w:tc>
        <w:tc>
          <w:tcPr>
            <w:tcW w:w="7229" w:type="dxa"/>
            <w:tcBorders>
              <w:top w:val="nil"/>
              <w:left w:val="nil"/>
              <w:bottom w:val="single" w:sz="4" w:space="0" w:color="auto"/>
              <w:right w:val="single" w:sz="4" w:space="0" w:color="auto"/>
            </w:tcBorders>
            <w:shd w:val="clear" w:color="auto" w:fill="auto"/>
            <w:vAlign w:val="center"/>
          </w:tcPr>
          <w:p w:rsidR="00B43CA7" w:rsidRDefault="00B43CA7" w:rsidP="00B43CA7">
            <w:pPr>
              <w:jc w:val="center"/>
              <w:rPr>
                <w:rFonts w:cs="Arial"/>
                <w:sz w:val="20"/>
                <w:szCs w:val="20"/>
              </w:rPr>
            </w:pP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30399</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其他个人和家庭的补助支出</w:t>
            </w:r>
          </w:p>
        </w:tc>
        <w:tc>
          <w:tcPr>
            <w:tcW w:w="7229" w:type="dxa"/>
            <w:tcBorders>
              <w:top w:val="nil"/>
              <w:left w:val="nil"/>
              <w:bottom w:val="single" w:sz="4" w:space="0" w:color="auto"/>
              <w:right w:val="single" w:sz="4" w:space="0" w:color="auto"/>
            </w:tcBorders>
            <w:shd w:val="clear" w:color="auto" w:fill="auto"/>
            <w:vAlign w:val="center"/>
          </w:tcPr>
          <w:p w:rsidR="00B43CA7" w:rsidRDefault="00B43CA7" w:rsidP="00B43CA7">
            <w:pPr>
              <w:jc w:val="center"/>
              <w:rPr>
                <w:rFonts w:cs="Arial"/>
                <w:sz w:val="20"/>
                <w:szCs w:val="20"/>
              </w:rPr>
            </w:pP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widowControl/>
              <w:jc w:val="left"/>
              <w:rPr>
                <w:rFonts w:cs="Arial"/>
                <w:b/>
                <w:bCs/>
                <w:sz w:val="20"/>
                <w:szCs w:val="20"/>
              </w:rPr>
            </w:pPr>
            <w:r>
              <w:rPr>
                <w:rFonts w:cs="Arial" w:hint="eastAsia"/>
                <w:b/>
                <w:bCs/>
                <w:sz w:val="20"/>
                <w:szCs w:val="20"/>
              </w:rPr>
              <w:t>307</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b/>
                <w:bCs/>
                <w:sz w:val="20"/>
                <w:szCs w:val="20"/>
              </w:rPr>
            </w:pPr>
            <w:r>
              <w:rPr>
                <w:rFonts w:cs="Arial" w:hint="eastAsia"/>
                <w:b/>
                <w:bCs/>
                <w:sz w:val="20"/>
                <w:szCs w:val="20"/>
              </w:rPr>
              <w:t>债务利息及费用支出</w:t>
            </w:r>
          </w:p>
        </w:tc>
        <w:tc>
          <w:tcPr>
            <w:tcW w:w="7229" w:type="dxa"/>
            <w:tcBorders>
              <w:top w:val="nil"/>
              <w:left w:val="nil"/>
              <w:bottom w:val="single" w:sz="4" w:space="0" w:color="auto"/>
              <w:right w:val="single" w:sz="4" w:space="0" w:color="auto"/>
            </w:tcBorders>
            <w:shd w:val="clear" w:color="auto" w:fill="auto"/>
            <w:vAlign w:val="center"/>
          </w:tcPr>
          <w:p w:rsidR="00B43CA7" w:rsidRDefault="00B43CA7" w:rsidP="00B43CA7">
            <w:pPr>
              <w:jc w:val="center"/>
              <w:rPr>
                <w:rFonts w:cs="Arial"/>
                <w:sz w:val="20"/>
                <w:szCs w:val="20"/>
              </w:rPr>
            </w:pP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30701</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国内债务付息</w:t>
            </w:r>
          </w:p>
        </w:tc>
        <w:tc>
          <w:tcPr>
            <w:tcW w:w="7229" w:type="dxa"/>
            <w:tcBorders>
              <w:top w:val="nil"/>
              <w:left w:val="nil"/>
              <w:bottom w:val="single" w:sz="4" w:space="0" w:color="auto"/>
              <w:right w:val="single" w:sz="4" w:space="0" w:color="auto"/>
            </w:tcBorders>
            <w:shd w:val="clear" w:color="auto" w:fill="auto"/>
            <w:vAlign w:val="center"/>
          </w:tcPr>
          <w:p w:rsidR="00B43CA7" w:rsidRDefault="00B43CA7" w:rsidP="00B43CA7">
            <w:pPr>
              <w:jc w:val="center"/>
              <w:rPr>
                <w:rFonts w:cs="Arial"/>
                <w:sz w:val="20"/>
                <w:szCs w:val="20"/>
              </w:rPr>
            </w:pP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30702</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国外债务付息</w:t>
            </w:r>
          </w:p>
        </w:tc>
        <w:tc>
          <w:tcPr>
            <w:tcW w:w="7229" w:type="dxa"/>
            <w:tcBorders>
              <w:top w:val="nil"/>
              <w:left w:val="nil"/>
              <w:bottom w:val="single" w:sz="4" w:space="0" w:color="auto"/>
              <w:right w:val="single" w:sz="4" w:space="0" w:color="auto"/>
            </w:tcBorders>
            <w:shd w:val="clear" w:color="auto" w:fill="auto"/>
            <w:vAlign w:val="center"/>
          </w:tcPr>
          <w:p w:rsidR="00B43CA7" w:rsidRDefault="00B43CA7" w:rsidP="00B43CA7">
            <w:pPr>
              <w:jc w:val="center"/>
              <w:rPr>
                <w:rFonts w:cs="Arial"/>
                <w:sz w:val="20"/>
                <w:szCs w:val="20"/>
              </w:rPr>
            </w:pPr>
          </w:p>
        </w:tc>
      </w:tr>
      <w:tr w:rsidR="00B43CA7" w:rsidRPr="00A95B56" w:rsidTr="00256AC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30703</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国内债务发行费用</w:t>
            </w:r>
          </w:p>
        </w:tc>
        <w:tc>
          <w:tcPr>
            <w:tcW w:w="7229" w:type="dxa"/>
            <w:tcBorders>
              <w:top w:val="nil"/>
              <w:left w:val="nil"/>
              <w:bottom w:val="single" w:sz="4" w:space="0" w:color="auto"/>
              <w:right w:val="single" w:sz="4" w:space="0" w:color="auto"/>
            </w:tcBorders>
            <w:shd w:val="clear" w:color="auto" w:fill="auto"/>
            <w:vAlign w:val="center"/>
          </w:tcPr>
          <w:p w:rsidR="00B43CA7" w:rsidRDefault="00B43CA7" w:rsidP="00B43CA7">
            <w:pPr>
              <w:jc w:val="center"/>
              <w:rPr>
                <w:rFonts w:cs="Arial"/>
                <w:sz w:val="20"/>
                <w:szCs w:val="20"/>
              </w:rPr>
            </w:pPr>
          </w:p>
        </w:tc>
      </w:tr>
      <w:tr w:rsidR="00B43CA7" w:rsidRPr="00A95B56" w:rsidTr="00256AC1">
        <w:trPr>
          <w:gridAfter w:val="1"/>
          <w:wAfter w:w="1633" w:type="dxa"/>
          <w:trHeight w:val="319"/>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lastRenderedPageBreak/>
              <w:t xml:space="preserve">  30704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国外债务发行费用</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43CA7" w:rsidRDefault="00B43CA7" w:rsidP="00B43CA7">
            <w:pPr>
              <w:jc w:val="center"/>
              <w:rPr>
                <w:rFonts w:cs="Arial"/>
                <w:sz w:val="20"/>
                <w:szCs w:val="20"/>
              </w:rPr>
            </w:pPr>
          </w:p>
        </w:tc>
      </w:tr>
      <w:tr w:rsidR="005353F1" w:rsidRPr="00A95B56" w:rsidTr="00256AC1">
        <w:trPr>
          <w:gridAfter w:val="1"/>
          <w:wAfter w:w="1633" w:type="dxa"/>
          <w:trHeight w:val="319"/>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353F1" w:rsidRPr="00A95B56" w:rsidRDefault="005353F1" w:rsidP="00A95B56">
            <w:pPr>
              <w:widowControl/>
              <w:jc w:val="left"/>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310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353F1" w:rsidRPr="00A95B56" w:rsidRDefault="005353F1" w:rsidP="00A95B56">
            <w:pPr>
              <w:widowControl/>
              <w:jc w:val="left"/>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其他资本性支出</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353F1" w:rsidRPr="00A95B56" w:rsidRDefault="005353F1"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B43CA7" w:rsidRPr="00A95B56" w:rsidTr="00256AC1">
        <w:trPr>
          <w:gridAfter w:val="1"/>
          <w:wAfter w:w="1633" w:type="dxa"/>
          <w:trHeight w:val="319"/>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43CA7" w:rsidRDefault="00B43CA7" w:rsidP="00B43CA7">
            <w:pPr>
              <w:widowControl/>
              <w:jc w:val="left"/>
              <w:rPr>
                <w:rFonts w:cs="Arial"/>
                <w:sz w:val="20"/>
                <w:szCs w:val="20"/>
              </w:rPr>
            </w:pPr>
            <w:r>
              <w:rPr>
                <w:rFonts w:cs="Arial" w:hint="eastAsia"/>
                <w:sz w:val="20"/>
                <w:szCs w:val="20"/>
              </w:rPr>
              <w:t xml:space="preserve">  31001</w:t>
            </w:r>
          </w:p>
        </w:tc>
        <w:tc>
          <w:tcPr>
            <w:tcW w:w="2693" w:type="dxa"/>
            <w:tcBorders>
              <w:top w:val="single" w:sz="4" w:space="0" w:color="auto"/>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房屋建筑物购建</w:t>
            </w:r>
          </w:p>
        </w:tc>
        <w:tc>
          <w:tcPr>
            <w:tcW w:w="7229" w:type="dxa"/>
            <w:tcBorders>
              <w:top w:val="single" w:sz="4" w:space="0" w:color="auto"/>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31002</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办公设备购置</w:t>
            </w:r>
          </w:p>
        </w:tc>
        <w:tc>
          <w:tcPr>
            <w:tcW w:w="7229"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31003</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专用设备购置</w:t>
            </w:r>
          </w:p>
        </w:tc>
        <w:tc>
          <w:tcPr>
            <w:tcW w:w="7229"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31005</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基础设施建设</w:t>
            </w:r>
          </w:p>
        </w:tc>
        <w:tc>
          <w:tcPr>
            <w:tcW w:w="7229"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31006</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大型修缮</w:t>
            </w:r>
          </w:p>
        </w:tc>
        <w:tc>
          <w:tcPr>
            <w:tcW w:w="7229"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31007</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信息网络及软件购置更新</w:t>
            </w:r>
          </w:p>
        </w:tc>
        <w:tc>
          <w:tcPr>
            <w:tcW w:w="7229"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31008</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物资储备</w:t>
            </w:r>
          </w:p>
        </w:tc>
        <w:tc>
          <w:tcPr>
            <w:tcW w:w="7229"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31009</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土地补偿</w:t>
            </w:r>
          </w:p>
        </w:tc>
        <w:tc>
          <w:tcPr>
            <w:tcW w:w="7229"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31010</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安置补助</w:t>
            </w:r>
          </w:p>
        </w:tc>
        <w:tc>
          <w:tcPr>
            <w:tcW w:w="7229"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31011</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地上附着物和青苗补偿</w:t>
            </w:r>
          </w:p>
        </w:tc>
        <w:tc>
          <w:tcPr>
            <w:tcW w:w="7229"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31012</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拆迁补偿</w:t>
            </w:r>
          </w:p>
        </w:tc>
        <w:tc>
          <w:tcPr>
            <w:tcW w:w="7229"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31013</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公务用车购置</w:t>
            </w:r>
          </w:p>
        </w:tc>
        <w:tc>
          <w:tcPr>
            <w:tcW w:w="7229"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31019</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其他交通工具购置</w:t>
            </w:r>
          </w:p>
        </w:tc>
        <w:tc>
          <w:tcPr>
            <w:tcW w:w="7229"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31021</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文物和陈列品购置</w:t>
            </w:r>
          </w:p>
        </w:tc>
        <w:tc>
          <w:tcPr>
            <w:tcW w:w="7229"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31022</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无形资产购置</w:t>
            </w:r>
          </w:p>
        </w:tc>
        <w:tc>
          <w:tcPr>
            <w:tcW w:w="7229"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B43CA7" w:rsidRPr="00A95B56" w:rsidTr="005353F1">
        <w:trPr>
          <w:gridAfter w:val="1"/>
          <w:wAfter w:w="1633" w:type="dxa"/>
          <w:trHeight w:val="31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31099</w:t>
            </w:r>
          </w:p>
        </w:tc>
        <w:tc>
          <w:tcPr>
            <w:tcW w:w="2693" w:type="dxa"/>
            <w:tcBorders>
              <w:top w:val="nil"/>
              <w:left w:val="nil"/>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其他资本性支出</w:t>
            </w:r>
          </w:p>
        </w:tc>
        <w:tc>
          <w:tcPr>
            <w:tcW w:w="7229"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B43CA7" w:rsidRPr="00A95B56" w:rsidTr="00B43CA7">
        <w:trPr>
          <w:gridAfter w:val="1"/>
          <w:wAfter w:w="1633" w:type="dxa"/>
          <w:trHeight w:val="319"/>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rsidR="00B43CA7" w:rsidRPr="005152A5" w:rsidRDefault="00B43CA7" w:rsidP="00B43CA7">
            <w:pPr>
              <w:rPr>
                <w:rFonts w:cs="Arial"/>
                <w:b/>
                <w:sz w:val="20"/>
                <w:szCs w:val="20"/>
              </w:rPr>
            </w:pPr>
            <w:r w:rsidRPr="005152A5">
              <w:rPr>
                <w:rFonts w:cs="Arial" w:hint="eastAsia"/>
                <w:b/>
                <w:sz w:val="20"/>
                <w:szCs w:val="20"/>
              </w:rPr>
              <w:t>312</w:t>
            </w:r>
          </w:p>
        </w:tc>
        <w:tc>
          <w:tcPr>
            <w:tcW w:w="2693" w:type="dxa"/>
            <w:tcBorders>
              <w:top w:val="nil"/>
              <w:left w:val="nil"/>
              <w:bottom w:val="single" w:sz="4" w:space="0" w:color="000000"/>
              <w:right w:val="single" w:sz="4" w:space="0" w:color="000000"/>
            </w:tcBorders>
            <w:shd w:val="clear" w:color="auto" w:fill="auto"/>
            <w:vAlign w:val="center"/>
          </w:tcPr>
          <w:p w:rsidR="00B43CA7" w:rsidRPr="005152A5" w:rsidRDefault="00B43CA7" w:rsidP="00B43CA7">
            <w:pPr>
              <w:rPr>
                <w:rFonts w:cs="Arial"/>
                <w:b/>
                <w:sz w:val="20"/>
                <w:szCs w:val="20"/>
              </w:rPr>
            </w:pPr>
            <w:r w:rsidRPr="005152A5">
              <w:rPr>
                <w:rFonts w:cs="Arial" w:hint="eastAsia"/>
                <w:b/>
                <w:sz w:val="20"/>
                <w:szCs w:val="20"/>
              </w:rPr>
              <w:t>对企业补助</w:t>
            </w:r>
          </w:p>
        </w:tc>
        <w:tc>
          <w:tcPr>
            <w:tcW w:w="7229"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B43CA7" w:rsidRPr="00A95B56" w:rsidTr="00B43CA7">
        <w:trPr>
          <w:gridAfter w:val="1"/>
          <w:wAfter w:w="1633" w:type="dxa"/>
          <w:trHeight w:val="319"/>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rsidR="00B43CA7" w:rsidRDefault="00B43CA7" w:rsidP="00B43CA7">
            <w:pPr>
              <w:rPr>
                <w:rFonts w:cs="Arial"/>
                <w:sz w:val="20"/>
                <w:szCs w:val="20"/>
              </w:rPr>
            </w:pPr>
            <w:r>
              <w:rPr>
                <w:rFonts w:cs="Arial" w:hint="eastAsia"/>
                <w:sz w:val="20"/>
                <w:szCs w:val="20"/>
              </w:rPr>
              <w:t xml:space="preserve">  31201</w:t>
            </w:r>
          </w:p>
        </w:tc>
        <w:tc>
          <w:tcPr>
            <w:tcW w:w="2693" w:type="dxa"/>
            <w:tcBorders>
              <w:top w:val="nil"/>
              <w:left w:val="nil"/>
              <w:bottom w:val="single" w:sz="4" w:space="0" w:color="000000"/>
              <w:right w:val="single" w:sz="4" w:space="0" w:color="000000"/>
            </w:tcBorders>
            <w:shd w:val="clear" w:color="auto" w:fill="auto"/>
            <w:vAlign w:val="center"/>
          </w:tcPr>
          <w:p w:rsidR="00B43CA7" w:rsidRPr="00B43CA7" w:rsidRDefault="00B43CA7" w:rsidP="00B43CA7">
            <w:pPr>
              <w:rPr>
                <w:rFonts w:cs="Arial"/>
                <w:sz w:val="20"/>
                <w:szCs w:val="20"/>
              </w:rPr>
            </w:pPr>
            <w:r w:rsidRPr="00B43CA7">
              <w:rPr>
                <w:rFonts w:cs="Arial" w:hint="eastAsia"/>
                <w:sz w:val="20"/>
                <w:szCs w:val="20"/>
              </w:rPr>
              <w:t xml:space="preserve">  资本金注入</w:t>
            </w:r>
          </w:p>
        </w:tc>
        <w:tc>
          <w:tcPr>
            <w:tcW w:w="7229"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B43CA7" w:rsidRPr="00A95B56" w:rsidTr="00B43CA7">
        <w:trPr>
          <w:gridAfter w:val="1"/>
          <w:wAfter w:w="1633" w:type="dxa"/>
          <w:trHeight w:val="319"/>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rsidR="00B43CA7" w:rsidRDefault="00B43CA7" w:rsidP="00B43CA7">
            <w:pPr>
              <w:rPr>
                <w:rFonts w:cs="Arial"/>
                <w:sz w:val="20"/>
                <w:szCs w:val="20"/>
              </w:rPr>
            </w:pPr>
            <w:r>
              <w:rPr>
                <w:rFonts w:cs="Arial" w:hint="eastAsia"/>
                <w:sz w:val="20"/>
                <w:szCs w:val="20"/>
              </w:rPr>
              <w:t xml:space="preserve">  31203</w:t>
            </w:r>
          </w:p>
        </w:tc>
        <w:tc>
          <w:tcPr>
            <w:tcW w:w="2693" w:type="dxa"/>
            <w:tcBorders>
              <w:top w:val="nil"/>
              <w:left w:val="nil"/>
              <w:bottom w:val="single" w:sz="4" w:space="0" w:color="000000"/>
              <w:right w:val="single" w:sz="4" w:space="0" w:color="000000"/>
            </w:tcBorders>
            <w:shd w:val="clear" w:color="auto" w:fill="auto"/>
            <w:vAlign w:val="center"/>
          </w:tcPr>
          <w:p w:rsidR="00B43CA7" w:rsidRDefault="00B43CA7" w:rsidP="00B43CA7">
            <w:pPr>
              <w:rPr>
                <w:rFonts w:cs="Arial"/>
                <w:sz w:val="20"/>
                <w:szCs w:val="20"/>
              </w:rPr>
            </w:pPr>
            <w:r>
              <w:rPr>
                <w:rFonts w:cs="Arial" w:hint="eastAsia"/>
                <w:sz w:val="20"/>
                <w:szCs w:val="20"/>
              </w:rPr>
              <w:t xml:space="preserve">  政府投资基金股权投资</w:t>
            </w:r>
          </w:p>
        </w:tc>
        <w:tc>
          <w:tcPr>
            <w:tcW w:w="7229"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B43CA7" w:rsidRPr="00A95B56" w:rsidTr="00B43CA7">
        <w:trPr>
          <w:gridAfter w:val="1"/>
          <w:wAfter w:w="1633" w:type="dxa"/>
          <w:trHeight w:val="319"/>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rsidR="00B43CA7" w:rsidRDefault="00B43CA7" w:rsidP="00B43CA7">
            <w:pPr>
              <w:rPr>
                <w:rFonts w:cs="Arial"/>
                <w:sz w:val="20"/>
                <w:szCs w:val="20"/>
              </w:rPr>
            </w:pPr>
            <w:r>
              <w:rPr>
                <w:rFonts w:cs="Arial" w:hint="eastAsia"/>
                <w:sz w:val="20"/>
                <w:szCs w:val="20"/>
              </w:rPr>
              <w:t xml:space="preserve">  31204</w:t>
            </w:r>
          </w:p>
        </w:tc>
        <w:tc>
          <w:tcPr>
            <w:tcW w:w="2693" w:type="dxa"/>
            <w:tcBorders>
              <w:top w:val="nil"/>
              <w:left w:val="nil"/>
              <w:bottom w:val="single" w:sz="4" w:space="0" w:color="000000"/>
              <w:right w:val="single" w:sz="4" w:space="0" w:color="000000"/>
            </w:tcBorders>
            <w:shd w:val="clear" w:color="auto" w:fill="auto"/>
            <w:vAlign w:val="center"/>
          </w:tcPr>
          <w:p w:rsidR="00B43CA7" w:rsidRDefault="00B43CA7" w:rsidP="00B43CA7">
            <w:pPr>
              <w:rPr>
                <w:rFonts w:cs="Arial"/>
                <w:sz w:val="20"/>
                <w:szCs w:val="20"/>
              </w:rPr>
            </w:pPr>
            <w:r>
              <w:rPr>
                <w:rFonts w:cs="Arial" w:hint="eastAsia"/>
                <w:sz w:val="20"/>
                <w:szCs w:val="20"/>
              </w:rPr>
              <w:t xml:space="preserve">  费用补贴</w:t>
            </w:r>
          </w:p>
        </w:tc>
        <w:tc>
          <w:tcPr>
            <w:tcW w:w="7229"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B43CA7" w:rsidRPr="00A95B56" w:rsidTr="00B43CA7">
        <w:trPr>
          <w:gridAfter w:val="1"/>
          <w:wAfter w:w="1633" w:type="dxa"/>
          <w:trHeight w:val="319"/>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rsidR="00B43CA7" w:rsidRDefault="00B43CA7" w:rsidP="00B43CA7">
            <w:pPr>
              <w:rPr>
                <w:rFonts w:cs="Arial"/>
                <w:sz w:val="20"/>
                <w:szCs w:val="20"/>
              </w:rPr>
            </w:pPr>
            <w:r>
              <w:rPr>
                <w:rFonts w:cs="Arial" w:hint="eastAsia"/>
                <w:sz w:val="20"/>
                <w:szCs w:val="20"/>
              </w:rPr>
              <w:t xml:space="preserve">  31205</w:t>
            </w:r>
          </w:p>
        </w:tc>
        <w:tc>
          <w:tcPr>
            <w:tcW w:w="2693" w:type="dxa"/>
            <w:tcBorders>
              <w:top w:val="nil"/>
              <w:left w:val="nil"/>
              <w:bottom w:val="single" w:sz="4" w:space="0" w:color="000000"/>
              <w:right w:val="single" w:sz="4" w:space="0" w:color="000000"/>
            </w:tcBorders>
            <w:shd w:val="clear" w:color="auto" w:fill="auto"/>
            <w:vAlign w:val="center"/>
          </w:tcPr>
          <w:p w:rsidR="00B43CA7" w:rsidRDefault="00B43CA7" w:rsidP="00B43CA7">
            <w:pPr>
              <w:rPr>
                <w:rFonts w:cs="Arial"/>
                <w:sz w:val="20"/>
                <w:szCs w:val="20"/>
              </w:rPr>
            </w:pPr>
            <w:r>
              <w:rPr>
                <w:rFonts w:cs="Arial" w:hint="eastAsia"/>
                <w:sz w:val="20"/>
                <w:szCs w:val="20"/>
              </w:rPr>
              <w:t xml:space="preserve">  利息补贴</w:t>
            </w:r>
          </w:p>
        </w:tc>
        <w:tc>
          <w:tcPr>
            <w:tcW w:w="7229"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B43CA7" w:rsidRPr="00A95B56" w:rsidTr="00B43CA7">
        <w:trPr>
          <w:gridAfter w:val="1"/>
          <w:wAfter w:w="1633" w:type="dxa"/>
          <w:trHeight w:val="319"/>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rsidR="00B43CA7" w:rsidRDefault="00B43CA7" w:rsidP="00B43CA7">
            <w:pPr>
              <w:rPr>
                <w:rFonts w:cs="Arial"/>
                <w:sz w:val="20"/>
                <w:szCs w:val="20"/>
              </w:rPr>
            </w:pPr>
            <w:r>
              <w:rPr>
                <w:rFonts w:cs="Arial" w:hint="eastAsia"/>
                <w:sz w:val="20"/>
                <w:szCs w:val="20"/>
              </w:rPr>
              <w:t xml:space="preserve">  31299</w:t>
            </w:r>
          </w:p>
        </w:tc>
        <w:tc>
          <w:tcPr>
            <w:tcW w:w="2693" w:type="dxa"/>
            <w:tcBorders>
              <w:top w:val="nil"/>
              <w:left w:val="nil"/>
              <w:bottom w:val="single" w:sz="4" w:space="0" w:color="000000"/>
              <w:right w:val="single" w:sz="4" w:space="0" w:color="000000"/>
            </w:tcBorders>
            <w:shd w:val="clear" w:color="auto" w:fill="auto"/>
            <w:vAlign w:val="center"/>
          </w:tcPr>
          <w:p w:rsidR="00B43CA7" w:rsidRDefault="00B43CA7" w:rsidP="00B43CA7">
            <w:pPr>
              <w:rPr>
                <w:rFonts w:cs="Arial"/>
                <w:sz w:val="20"/>
                <w:szCs w:val="20"/>
              </w:rPr>
            </w:pPr>
            <w:r>
              <w:rPr>
                <w:rFonts w:cs="Arial" w:hint="eastAsia"/>
                <w:sz w:val="20"/>
                <w:szCs w:val="20"/>
              </w:rPr>
              <w:t xml:space="preserve">  其他对企业补助</w:t>
            </w:r>
          </w:p>
        </w:tc>
        <w:tc>
          <w:tcPr>
            <w:tcW w:w="7229"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B43CA7" w:rsidRPr="00A95B56" w:rsidTr="00256AC1">
        <w:trPr>
          <w:gridAfter w:val="1"/>
          <w:wAfter w:w="1633" w:type="dxa"/>
          <w:trHeight w:val="319"/>
          <w:jc w:val="center"/>
        </w:trPr>
        <w:tc>
          <w:tcPr>
            <w:tcW w:w="1985" w:type="dxa"/>
            <w:tcBorders>
              <w:top w:val="nil"/>
              <w:left w:val="single" w:sz="4" w:space="0" w:color="000000"/>
              <w:bottom w:val="single" w:sz="4" w:space="0" w:color="auto"/>
              <w:right w:val="single" w:sz="4" w:space="0" w:color="000000"/>
            </w:tcBorders>
            <w:shd w:val="clear" w:color="auto" w:fill="auto"/>
            <w:vAlign w:val="center"/>
          </w:tcPr>
          <w:p w:rsidR="00B43CA7" w:rsidRPr="005152A5" w:rsidRDefault="00B43CA7" w:rsidP="00B43CA7">
            <w:pPr>
              <w:rPr>
                <w:rFonts w:cs="Arial"/>
                <w:b/>
                <w:sz w:val="20"/>
                <w:szCs w:val="20"/>
              </w:rPr>
            </w:pPr>
            <w:r w:rsidRPr="005152A5">
              <w:rPr>
                <w:rFonts w:cs="Arial" w:hint="eastAsia"/>
                <w:b/>
                <w:sz w:val="20"/>
                <w:szCs w:val="20"/>
              </w:rPr>
              <w:t>399</w:t>
            </w:r>
          </w:p>
        </w:tc>
        <w:tc>
          <w:tcPr>
            <w:tcW w:w="2693" w:type="dxa"/>
            <w:tcBorders>
              <w:top w:val="nil"/>
              <w:left w:val="nil"/>
              <w:bottom w:val="single" w:sz="4" w:space="0" w:color="auto"/>
              <w:right w:val="single" w:sz="4" w:space="0" w:color="000000"/>
            </w:tcBorders>
            <w:shd w:val="clear" w:color="auto" w:fill="auto"/>
            <w:vAlign w:val="center"/>
          </w:tcPr>
          <w:p w:rsidR="00B43CA7" w:rsidRPr="005152A5" w:rsidRDefault="00B43CA7" w:rsidP="00B43CA7">
            <w:pPr>
              <w:rPr>
                <w:rFonts w:cs="Arial"/>
                <w:b/>
                <w:sz w:val="20"/>
                <w:szCs w:val="20"/>
              </w:rPr>
            </w:pPr>
            <w:r w:rsidRPr="005152A5">
              <w:rPr>
                <w:rFonts w:cs="Arial" w:hint="eastAsia"/>
                <w:b/>
                <w:sz w:val="20"/>
                <w:szCs w:val="20"/>
              </w:rPr>
              <w:t>其他支出</w:t>
            </w:r>
          </w:p>
        </w:tc>
        <w:tc>
          <w:tcPr>
            <w:tcW w:w="7229"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B43CA7" w:rsidRPr="00A95B56" w:rsidTr="00256AC1">
        <w:trPr>
          <w:gridAfter w:val="1"/>
          <w:wAfter w:w="1633" w:type="dxa"/>
          <w:trHeight w:val="319"/>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lastRenderedPageBreak/>
              <w:t xml:space="preserve">  39906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赠与</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B43CA7" w:rsidRPr="00A95B56" w:rsidTr="00256AC1">
        <w:trPr>
          <w:gridAfter w:val="1"/>
          <w:wAfter w:w="1633" w:type="dxa"/>
          <w:trHeight w:val="319"/>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39907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43CA7" w:rsidRDefault="00B43CA7" w:rsidP="00B43CA7">
            <w:pPr>
              <w:rPr>
                <w:rFonts w:cs="Arial"/>
                <w:sz w:val="20"/>
                <w:szCs w:val="20"/>
              </w:rPr>
            </w:pPr>
            <w:r>
              <w:rPr>
                <w:rFonts w:cs="Arial" w:hint="eastAsia"/>
                <w:sz w:val="20"/>
                <w:szCs w:val="20"/>
              </w:rPr>
              <w:t xml:space="preserve">  国家赔偿费用支出</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B43CA7" w:rsidRPr="00A95B56" w:rsidTr="00256AC1">
        <w:trPr>
          <w:gridAfter w:val="1"/>
          <w:wAfter w:w="1633" w:type="dxa"/>
          <w:trHeight w:val="319"/>
          <w:jc w:val="center"/>
        </w:trPr>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rsidR="00B43CA7" w:rsidRDefault="00B43CA7" w:rsidP="00B43CA7">
            <w:pPr>
              <w:rPr>
                <w:rFonts w:cs="Arial"/>
                <w:sz w:val="20"/>
                <w:szCs w:val="20"/>
              </w:rPr>
            </w:pPr>
            <w:r>
              <w:rPr>
                <w:rFonts w:cs="Arial" w:hint="eastAsia"/>
                <w:sz w:val="20"/>
                <w:szCs w:val="20"/>
              </w:rPr>
              <w:t xml:space="preserve">  39908</w:t>
            </w:r>
          </w:p>
        </w:tc>
        <w:tc>
          <w:tcPr>
            <w:tcW w:w="2693" w:type="dxa"/>
            <w:tcBorders>
              <w:top w:val="single" w:sz="4" w:space="0" w:color="auto"/>
              <w:left w:val="nil"/>
              <w:bottom w:val="single" w:sz="4" w:space="0" w:color="000000"/>
              <w:right w:val="single" w:sz="4" w:space="0" w:color="000000"/>
            </w:tcBorders>
            <w:shd w:val="clear" w:color="auto" w:fill="auto"/>
            <w:vAlign w:val="center"/>
          </w:tcPr>
          <w:p w:rsidR="00B43CA7" w:rsidRDefault="00B43CA7" w:rsidP="00B43CA7">
            <w:pPr>
              <w:rPr>
                <w:rFonts w:cs="Arial"/>
                <w:sz w:val="20"/>
                <w:szCs w:val="20"/>
              </w:rPr>
            </w:pPr>
            <w:r>
              <w:rPr>
                <w:rFonts w:cs="Arial" w:hint="eastAsia"/>
                <w:sz w:val="20"/>
                <w:szCs w:val="20"/>
              </w:rPr>
              <w:t xml:space="preserve">  对民间非营利组织和群众性自治组织补贴</w:t>
            </w:r>
          </w:p>
        </w:tc>
        <w:tc>
          <w:tcPr>
            <w:tcW w:w="7229" w:type="dxa"/>
            <w:tcBorders>
              <w:top w:val="single" w:sz="4" w:space="0" w:color="auto"/>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B43CA7" w:rsidRPr="00A95B56" w:rsidTr="00B43CA7">
        <w:trPr>
          <w:gridAfter w:val="1"/>
          <w:wAfter w:w="1633" w:type="dxa"/>
          <w:trHeight w:val="319"/>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rsidR="00B43CA7" w:rsidRDefault="00B43CA7" w:rsidP="00B43CA7">
            <w:pPr>
              <w:rPr>
                <w:rFonts w:cs="Arial"/>
                <w:sz w:val="20"/>
                <w:szCs w:val="20"/>
              </w:rPr>
            </w:pPr>
            <w:r>
              <w:rPr>
                <w:rFonts w:cs="Arial" w:hint="eastAsia"/>
                <w:sz w:val="20"/>
                <w:szCs w:val="20"/>
              </w:rPr>
              <w:t xml:space="preserve">  39999</w:t>
            </w:r>
          </w:p>
        </w:tc>
        <w:tc>
          <w:tcPr>
            <w:tcW w:w="2693" w:type="dxa"/>
            <w:tcBorders>
              <w:top w:val="nil"/>
              <w:left w:val="nil"/>
              <w:bottom w:val="single" w:sz="4" w:space="0" w:color="000000"/>
              <w:right w:val="single" w:sz="4" w:space="0" w:color="000000"/>
            </w:tcBorders>
            <w:shd w:val="clear" w:color="auto" w:fill="auto"/>
            <w:vAlign w:val="center"/>
          </w:tcPr>
          <w:p w:rsidR="00B43CA7" w:rsidRDefault="00B43CA7" w:rsidP="00B43CA7">
            <w:pPr>
              <w:rPr>
                <w:rFonts w:cs="Arial"/>
                <w:sz w:val="20"/>
                <w:szCs w:val="20"/>
              </w:rPr>
            </w:pPr>
            <w:r>
              <w:rPr>
                <w:rFonts w:cs="Arial" w:hint="eastAsia"/>
                <w:sz w:val="20"/>
                <w:szCs w:val="20"/>
              </w:rPr>
              <w:t xml:space="preserve">  其他支出</w:t>
            </w:r>
          </w:p>
        </w:tc>
        <w:tc>
          <w:tcPr>
            <w:tcW w:w="7229" w:type="dxa"/>
            <w:tcBorders>
              <w:top w:val="nil"/>
              <w:left w:val="nil"/>
              <w:bottom w:val="single" w:sz="4" w:space="0" w:color="auto"/>
              <w:right w:val="single" w:sz="4" w:space="0" w:color="auto"/>
            </w:tcBorders>
            <w:shd w:val="clear" w:color="auto" w:fill="auto"/>
            <w:vAlign w:val="center"/>
          </w:tcPr>
          <w:p w:rsidR="00B43CA7" w:rsidRPr="00A95B56" w:rsidRDefault="00B43CA7" w:rsidP="00B43CA7">
            <w:pPr>
              <w:widowControl/>
              <w:jc w:val="left"/>
              <w:rPr>
                <w:rFonts w:ascii="Times New Roman" w:eastAsia="宋体" w:hAnsi="Times New Roman" w:cs="Times New Roman"/>
                <w:kern w:val="0"/>
                <w:sz w:val="20"/>
                <w:szCs w:val="20"/>
              </w:rPr>
            </w:pPr>
          </w:p>
        </w:tc>
      </w:tr>
      <w:tr w:rsidR="00A95B56" w:rsidRPr="00A95B56" w:rsidTr="00551F7C">
        <w:trPr>
          <w:trHeight w:val="510"/>
          <w:jc w:val="center"/>
        </w:trPr>
        <w:tc>
          <w:tcPr>
            <w:tcW w:w="13540" w:type="dxa"/>
            <w:gridSpan w:val="4"/>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注：</w:t>
            </w:r>
            <w:r w:rsidRPr="00A95B56">
              <w:rPr>
                <w:rFonts w:ascii="Times New Roman" w:eastAsia="宋体" w:hAnsi="Times New Roman" w:cs="Times New Roman"/>
                <w:kern w:val="0"/>
                <w:sz w:val="20"/>
                <w:szCs w:val="20"/>
              </w:rPr>
              <w:t>1.</w:t>
            </w:r>
            <w:r w:rsidRPr="00A95B56">
              <w:rPr>
                <w:rFonts w:ascii="Times New Roman" w:eastAsia="宋体" w:hAnsi="Times New Roman" w:cs="Times New Roman"/>
                <w:kern w:val="0"/>
                <w:sz w:val="20"/>
                <w:szCs w:val="20"/>
              </w:rPr>
              <w:t>本表反映部门本年度按经济分类财政拨款基本支出明细情况。财政</w:t>
            </w:r>
            <w:proofErr w:type="gramStart"/>
            <w:r w:rsidRPr="00A95B56">
              <w:rPr>
                <w:rFonts w:ascii="Times New Roman" w:eastAsia="宋体" w:hAnsi="Times New Roman" w:cs="Times New Roman"/>
                <w:kern w:val="0"/>
                <w:sz w:val="20"/>
                <w:szCs w:val="20"/>
              </w:rPr>
              <w:t>拨款指</w:t>
            </w:r>
            <w:proofErr w:type="gramEnd"/>
            <w:r w:rsidRPr="00A95B56">
              <w:rPr>
                <w:rFonts w:ascii="Times New Roman" w:eastAsia="宋体" w:hAnsi="Times New Roman" w:cs="Times New Roman"/>
                <w:kern w:val="0"/>
                <w:sz w:val="20"/>
                <w:szCs w:val="20"/>
              </w:rPr>
              <w:t>一般公共预算财政拨款和政府性基金预算财政拨款。</w:t>
            </w:r>
            <w:r w:rsidRPr="00A95B56">
              <w:rPr>
                <w:rFonts w:ascii="Times New Roman" w:eastAsia="宋体" w:hAnsi="Times New Roman" w:cs="Times New Roman"/>
                <w:kern w:val="0"/>
                <w:sz w:val="20"/>
                <w:szCs w:val="20"/>
              </w:rPr>
              <w:br/>
              <w:t xml:space="preserve">    2.“</w:t>
            </w:r>
            <w:r w:rsidRPr="00A95B56">
              <w:rPr>
                <w:rFonts w:ascii="Times New Roman" w:eastAsia="宋体" w:hAnsi="Times New Roman" w:cs="Times New Roman"/>
                <w:kern w:val="0"/>
                <w:sz w:val="20"/>
                <w:szCs w:val="20"/>
              </w:rPr>
              <w:t>科目编码</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和</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科目名称</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均为必填项。</w:t>
            </w:r>
          </w:p>
        </w:tc>
      </w:tr>
    </w:tbl>
    <w:p w:rsid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EB05D9" w:rsidRDefault="00EB05D9" w:rsidP="00A95B56">
      <w:pPr>
        <w:autoSpaceDE w:val="0"/>
        <w:autoSpaceDN w:val="0"/>
        <w:snapToGrid w:val="0"/>
        <w:spacing w:line="590" w:lineRule="atLeast"/>
        <w:rPr>
          <w:rFonts w:ascii="Times New Roman" w:eastAsia="方正仿宋_GBK" w:hAnsi="Times New Roman" w:cs="Times New Roman"/>
          <w:kern w:val="0"/>
          <w:sz w:val="32"/>
          <w:szCs w:val="20"/>
        </w:rPr>
      </w:pPr>
    </w:p>
    <w:p w:rsidR="00EB05D9" w:rsidRDefault="00EB05D9" w:rsidP="00A95B56">
      <w:pPr>
        <w:autoSpaceDE w:val="0"/>
        <w:autoSpaceDN w:val="0"/>
        <w:snapToGrid w:val="0"/>
        <w:spacing w:line="590" w:lineRule="atLeast"/>
        <w:rPr>
          <w:rFonts w:ascii="Times New Roman" w:eastAsia="方正仿宋_GBK" w:hAnsi="Times New Roman" w:cs="Times New Roman"/>
          <w:kern w:val="0"/>
          <w:sz w:val="32"/>
          <w:szCs w:val="20"/>
        </w:rPr>
      </w:pPr>
    </w:p>
    <w:p w:rsidR="00EB05D9" w:rsidRDefault="00EB05D9" w:rsidP="00A95B56">
      <w:pPr>
        <w:autoSpaceDE w:val="0"/>
        <w:autoSpaceDN w:val="0"/>
        <w:snapToGrid w:val="0"/>
        <w:spacing w:line="590" w:lineRule="atLeast"/>
        <w:rPr>
          <w:rFonts w:ascii="Times New Roman" w:eastAsia="方正仿宋_GBK" w:hAnsi="Times New Roman" w:cs="Times New Roman"/>
          <w:kern w:val="0"/>
          <w:sz w:val="32"/>
          <w:szCs w:val="20"/>
        </w:rPr>
      </w:pPr>
    </w:p>
    <w:p w:rsidR="00EB05D9" w:rsidRDefault="00EB05D9" w:rsidP="00A95B56">
      <w:pPr>
        <w:autoSpaceDE w:val="0"/>
        <w:autoSpaceDN w:val="0"/>
        <w:snapToGrid w:val="0"/>
        <w:spacing w:line="590" w:lineRule="atLeast"/>
        <w:rPr>
          <w:rFonts w:ascii="Times New Roman" w:eastAsia="方正仿宋_GBK" w:hAnsi="Times New Roman" w:cs="Times New Roman"/>
          <w:kern w:val="0"/>
          <w:sz w:val="32"/>
          <w:szCs w:val="20"/>
        </w:rPr>
      </w:pPr>
    </w:p>
    <w:p w:rsidR="00EB05D9" w:rsidRDefault="00EB05D9" w:rsidP="00A95B56">
      <w:pPr>
        <w:autoSpaceDE w:val="0"/>
        <w:autoSpaceDN w:val="0"/>
        <w:snapToGrid w:val="0"/>
        <w:spacing w:line="590" w:lineRule="atLeast"/>
        <w:rPr>
          <w:rFonts w:ascii="Times New Roman" w:eastAsia="方正仿宋_GBK" w:hAnsi="Times New Roman" w:cs="Times New Roman"/>
          <w:kern w:val="0"/>
          <w:sz w:val="32"/>
          <w:szCs w:val="20"/>
        </w:rPr>
      </w:pPr>
    </w:p>
    <w:p w:rsidR="00EB05D9" w:rsidRDefault="00EB05D9" w:rsidP="00A95B56">
      <w:pPr>
        <w:autoSpaceDE w:val="0"/>
        <w:autoSpaceDN w:val="0"/>
        <w:snapToGrid w:val="0"/>
        <w:spacing w:line="590" w:lineRule="atLeast"/>
        <w:rPr>
          <w:rFonts w:ascii="Times New Roman" w:eastAsia="方正仿宋_GBK" w:hAnsi="Times New Roman" w:cs="Times New Roman"/>
          <w:kern w:val="0"/>
          <w:sz w:val="32"/>
          <w:szCs w:val="20"/>
        </w:rPr>
      </w:pPr>
    </w:p>
    <w:p w:rsidR="00EB05D9" w:rsidRDefault="00EB05D9" w:rsidP="00A95B56">
      <w:pPr>
        <w:autoSpaceDE w:val="0"/>
        <w:autoSpaceDN w:val="0"/>
        <w:snapToGrid w:val="0"/>
        <w:spacing w:line="590" w:lineRule="atLeast"/>
        <w:rPr>
          <w:rFonts w:ascii="Times New Roman" w:eastAsia="方正仿宋_GBK" w:hAnsi="Times New Roman" w:cs="Times New Roman"/>
          <w:kern w:val="0"/>
          <w:sz w:val="32"/>
          <w:szCs w:val="20"/>
        </w:rPr>
      </w:pPr>
    </w:p>
    <w:p w:rsidR="00EB05D9" w:rsidRDefault="00EB05D9" w:rsidP="00A95B56">
      <w:pPr>
        <w:autoSpaceDE w:val="0"/>
        <w:autoSpaceDN w:val="0"/>
        <w:snapToGrid w:val="0"/>
        <w:spacing w:line="590" w:lineRule="atLeast"/>
        <w:rPr>
          <w:rFonts w:ascii="Times New Roman" w:eastAsia="方正仿宋_GBK" w:hAnsi="Times New Roman" w:cs="Times New Roman"/>
          <w:kern w:val="0"/>
          <w:sz w:val="32"/>
          <w:szCs w:val="20"/>
        </w:rPr>
      </w:pPr>
    </w:p>
    <w:p w:rsidR="00EB05D9" w:rsidRPr="00A95B56" w:rsidRDefault="00EB05D9"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13180" w:type="dxa"/>
        <w:jc w:val="center"/>
        <w:tblLook w:val="04A0" w:firstRow="1" w:lastRow="0" w:firstColumn="1" w:lastColumn="0" w:noHBand="0" w:noVBand="1"/>
      </w:tblPr>
      <w:tblGrid>
        <w:gridCol w:w="1340"/>
        <w:gridCol w:w="2180"/>
        <w:gridCol w:w="3220"/>
        <w:gridCol w:w="3220"/>
        <w:gridCol w:w="3220"/>
      </w:tblGrid>
      <w:tr w:rsidR="00A95B56" w:rsidRPr="00A95B56" w:rsidTr="00551F7C">
        <w:trPr>
          <w:trHeight w:val="960"/>
          <w:jc w:val="center"/>
        </w:trPr>
        <w:tc>
          <w:tcPr>
            <w:tcW w:w="13180" w:type="dxa"/>
            <w:gridSpan w:val="5"/>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方正小标宋_GBK" w:hAnsi="Times New Roman" w:cs="Times New Roman"/>
                <w:kern w:val="0"/>
                <w:sz w:val="40"/>
                <w:szCs w:val="40"/>
              </w:rPr>
            </w:pPr>
            <w:r w:rsidRPr="00A95B56">
              <w:rPr>
                <w:rFonts w:ascii="Times New Roman" w:eastAsia="方正小标宋_GBK" w:hAnsi="Times New Roman" w:cs="Times New Roman"/>
                <w:kern w:val="0"/>
                <w:sz w:val="40"/>
                <w:szCs w:val="40"/>
              </w:rPr>
              <w:lastRenderedPageBreak/>
              <w:t>一般公共预算财政拨款支出决算表</w:t>
            </w:r>
            <w:r w:rsidRPr="00A95B56">
              <w:rPr>
                <w:rFonts w:ascii="Times New Roman" w:eastAsia="方正小标宋_GBK" w:hAnsi="Times New Roman" w:cs="Times New Roman" w:hint="eastAsia"/>
                <w:kern w:val="0"/>
                <w:sz w:val="40"/>
                <w:szCs w:val="40"/>
              </w:rPr>
              <w:t>（</w:t>
            </w:r>
            <w:r w:rsidRPr="00A95B56">
              <w:rPr>
                <w:rFonts w:ascii="Times New Roman" w:eastAsia="方正小标宋_GBK" w:hAnsi="Times New Roman" w:cs="Times New Roman"/>
                <w:kern w:val="0"/>
                <w:sz w:val="40"/>
                <w:szCs w:val="40"/>
              </w:rPr>
              <w:t>功能科目）</w:t>
            </w:r>
          </w:p>
        </w:tc>
      </w:tr>
      <w:tr w:rsidR="00A95B56" w:rsidRPr="00A95B56" w:rsidTr="00551F7C">
        <w:trPr>
          <w:trHeight w:val="319"/>
          <w:jc w:val="center"/>
        </w:trPr>
        <w:tc>
          <w:tcPr>
            <w:tcW w:w="1340" w:type="dxa"/>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方正小标宋_GBK" w:hAnsi="Times New Roman" w:cs="Times New Roman"/>
                <w:kern w:val="0"/>
                <w:sz w:val="40"/>
                <w:szCs w:val="40"/>
              </w:rPr>
            </w:pPr>
          </w:p>
        </w:tc>
        <w:tc>
          <w:tcPr>
            <w:tcW w:w="2180" w:type="dxa"/>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Times New Roman" w:hAnsi="Times New Roman" w:cs="Times New Roman"/>
                <w:kern w:val="0"/>
                <w:sz w:val="20"/>
                <w:szCs w:val="20"/>
              </w:rPr>
            </w:pPr>
          </w:p>
        </w:tc>
        <w:tc>
          <w:tcPr>
            <w:tcW w:w="3220" w:type="dxa"/>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Times New Roman" w:hAnsi="Times New Roman" w:cs="Times New Roman"/>
                <w:kern w:val="0"/>
                <w:sz w:val="20"/>
                <w:szCs w:val="20"/>
              </w:rPr>
            </w:pPr>
          </w:p>
        </w:tc>
        <w:tc>
          <w:tcPr>
            <w:tcW w:w="3220" w:type="dxa"/>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Times New Roman" w:hAnsi="Times New Roman" w:cs="Times New Roman"/>
                <w:kern w:val="0"/>
                <w:sz w:val="20"/>
                <w:szCs w:val="20"/>
              </w:rPr>
            </w:pPr>
          </w:p>
        </w:tc>
        <w:tc>
          <w:tcPr>
            <w:tcW w:w="3220" w:type="dxa"/>
            <w:tcBorders>
              <w:top w:val="nil"/>
              <w:left w:val="nil"/>
              <w:bottom w:val="nil"/>
              <w:right w:val="nil"/>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公开</w:t>
            </w:r>
            <w:r w:rsidRPr="00A95B56">
              <w:rPr>
                <w:rFonts w:ascii="Times New Roman" w:eastAsia="宋体" w:hAnsi="Times New Roman" w:cs="Times New Roman"/>
                <w:kern w:val="0"/>
                <w:sz w:val="20"/>
                <w:szCs w:val="20"/>
              </w:rPr>
              <w:t>07</w:t>
            </w:r>
            <w:r w:rsidRPr="00A95B56">
              <w:rPr>
                <w:rFonts w:ascii="Times New Roman" w:eastAsia="宋体" w:hAnsi="Times New Roman" w:cs="Times New Roman"/>
                <w:kern w:val="0"/>
                <w:sz w:val="20"/>
                <w:szCs w:val="20"/>
              </w:rPr>
              <w:t>表</w:t>
            </w:r>
          </w:p>
        </w:tc>
      </w:tr>
      <w:tr w:rsidR="00A95B56" w:rsidRPr="00A95B56" w:rsidTr="00551F7C">
        <w:trPr>
          <w:trHeight w:val="319"/>
          <w:jc w:val="center"/>
        </w:trPr>
        <w:tc>
          <w:tcPr>
            <w:tcW w:w="3520" w:type="dxa"/>
            <w:gridSpan w:val="2"/>
            <w:tcBorders>
              <w:top w:val="nil"/>
              <w:left w:val="nil"/>
              <w:bottom w:val="single" w:sz="4" w:space="0" w:color="auto"/>
              <w:right w:val="nil"/>
            </w:tcBorders>
            <w:shd w:val="clear" w:color="auto" w:fill="auto"/>
            <w:vAlign w:val="center"/>
          </w:tcPr>
          <w:p w:rsidR="00A95B56" w:rsidRPr="00A95B56" w:rsidRDefault="00A95B56" w:rsidP="00740888">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部门名称：</w:t>
            </w:r>
            <w:r w:rsidR="00740888">
              <w:rPr>
                <w:rFonts w:ascii="Times New Roman" w:eastAsia="宋体" w:hAnsi="Times New Roman" w:cs="Times New Roman" w:hint="eastAsia"/>
                <w:kern w:val="0"/>
                <w:sz w:val="20"/>
                <w:szCs w:val="20"/>
              </w:rPr>
              <w:t>南京中医药大学</w:t>
            </w:r>
          </w:p>
        </w:tc>
        <w:tc>
          <w:tcPr>
            <w:tcW w:w="322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322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3220" w:type="dxa"/>
            <w:tcBorders>
              <w:top w:val="nil"/>
              <w:left w:val="nil"/>
              <w:bottom w:val="nil"/>
              <w:right w:val="nil"/>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金额单位：万元</w:t>
            </w:r>
          </w:p>
        </w:tc>
      </w:tr>
      <w:tr w:rsidR="00A95B56" w:rsidRPr="00A95B56" w:rsidTr="00551F7C">
        <w:trPr>
          <w:trHeight w:val="319"/>
          <w:jc w:val="center"/>
        </w:trPr>
        <w:tc>
          <w:tcPr>
            <w:tcW w:w="3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w:t>
            </w:r>
            <w:r w:rsidRPr="00A95B56">
              <w:rPr>
                <w:rFonts w:ascii="Times New Roman" w:eastAsia="宋体" w:hAnsi="Times New Roman" w:cs="Times New Roman"/>
                <w:kern w:val="0"/>
                <w:sz w:val="20"/>
                <w:szCs w:val="20"/>
              </w:rPr>
              <w:t xml:space="preserve">    </w:t>
            </w:r>
            <w:r w:rsidRPr="00A95B56">
              <w:rPr>
                <w:rFonts w:ascii="Times New Roman" w:eastAsia="宋体" w:hAnsi="Times New Roman" w:cs="Times New Roman"/>
                <w:kern w:val="0"/>
                <w:sz w:val="20"/>
                <w:szCs w:val="20"/>
              </w:rPr>
              <w:t>目</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本年支出合计</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基本支出</w:t>
            </w:r>
            <w:r w:rsidRPr="00A95B56">
              <w:rPr>
                <w:rFonts w:ascii="Times New Roman" w:eastAsia="宋体" w:hAnsi="Times New Roman" w:cs="Times New Roman"/>
                <w:kern w:val="0"/>
                <w:sz w:val="20"/>
                <w:szCs w:val="20"/>
              </w:rPr>
              <w:t xml:space="preserve">  </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项目支出</w:t>
            </w:r>
          </w:p>
        </w:tc>
      </w:tr>
      <w:tr w:rsidR="00A95B56" w:rsidRPr="00A95B56" w:rsidTr="00551F7C">
        <w:trPr>
          <w:trHeight w:val="642"/>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功能分类科目编码</w:t>
            </w:r>
          </w:p>
        </w:tc>
        <w:tc>
          <w:tcPr>
            <w:tcW w:w="21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科目名称</w:t>
            </w:r>
          </w:p>
        </w:tc>
        <w:tc>
          <w:tcPr>
            <w:tcW w:w="3220" w:type="dxa"/>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r>
      <w:tr w:rsidR="00A95B56" w:rsidRPr="00A95B56" w:rsidTr="00551F7C">
        <w:trPr>
          <w:trHeight w:val="319"/>
          <w:jc w:val="center"/>
        </w:trPr>
        <w:tc>
          <w:tcPr>
            <w:tcW w:w="3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栏次</w:t>
            </w:r>
          </w:p>
        </w:tc>
        <w:tc>
          <w:tcPr>
            <w:tcW w:w="322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1</w:t>
            </w:r>
          </w:p>
        </w:tc>
        <w:tc>
          <w:tcPr>
            <w:tcW w:w="322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2</w:t>
            </w:r>
          </w:p>
        </w:tc>
        <w:tc>
          <w:tcPr>
            <w:tcW w:w="322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3</w:t>
            </w:r>
          </w:p>
        </w:tc>
      </w:tr>
      <w:tr w:rsidR="00EB05D9" w:rsidRPr="00A95B56" w:rsidTr="00551F7C">
        <w:trPr>
          <w:trHeight w:val="319"/>
          <w:jc w:val="center"/>
        </w:trPr>
        <w:tc>
          <w:tcPr>
            <w:tcW w:w="3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05D9" w:rsidRPr="00A95B56" w:rsidRDefault="00EB05D9" w:rsidP="00EB05D9">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合计</w:t>
            </w:r>
          </w:p>
        </w:tc>
        <w:tc>
          <w:tcPr>
            <w:tcW w:w="3220" w:type="dxa"/>
            <w:tcBorders>
              <w:top w:val="nil"/>
              <w:left w:val="nil"/>
              <w:bottom w:val="single" w:sz="4" w:space="0" w:color="auto"/>
              <w:right w:val="single" w:sz="4" w:space="0" w:color="auto"/>
            </w:tcBorders>
            <w:shd w:val="clear" w:color="auto" w:fill="auto"/>
            <w:vAlign w:val="center"/>
          </w:tcPr>
          <w:p w:rsidR="00EB05D9" w:rsidRDefault="00EB05D9" w:rsidP="00EB05D9">
            <w:pPr>
              <w:widowControl/>
              <w:jc w:val="center"/>
              <w:rPr>
                <w:rFonts w:cs="Arial"/>
                <w:sz w:val="20"/>
                <w:szCs w:val="20"/>
              </w:rPr>
            </w:pPr>
            <w:r>
              <w:rPr>
                <w:rFonts w:cs="Arial" w:hint="eastAsia"/>
                <w:sz w:val="20"/>
                <w:szCs w:val="20"/>
              </w:rPr>
              <w:t>69,640.47</w:t>
            </w:r>
          </w:p>
        </w:tc>
        <w:tc>
          <w:tcPr>
            <w:tcW w:w="3220" w:type="dxa"/>
            <w:tcBorders>
              <w:top w:val="nil"/>
              <w:left w:val="nil"/>
              <w:bottom w:val="single" w:sz="4" w:space="0" w:color="auto"/>
              <w:right w:val="single" w:sz="4" w:space="0" w:color="auto"/>
            </w:tcBorders>
            <w:shd w:val="clear" w:color="auto" w:fill="auto"/>
            <w:vAlign w:val="center"/>
          </w:tcPr>
          <w:p w:rsidR="00EB05D9" w:rsidRDefault="00EB05D9" w:rsidP="00EB05D9">
            <w:pPr>
              <w:jc w:val="center"/>
              <w:rPr>
                <w:rFonts w:cs="Arial"/>
                <w:sz w:val="20"/>
                <w:szCs w:val="20"/>
              </w:rPr>
            </w:pPr>
            <w:r>
              <w:rPr>
                <w:rFonts w:cs="Arial" w:hint="eastAsia"/>
                <w:sz w:val="20"/>
                <w:szCs w:val="20"/>
              </w:rPr>
              <w:t>46,752.68</w:t>
            </w:r>
          </w:p>
        </w:tc>
        <w:tc>
          <w:tcPr>
            <w:tcW w:w="3220" w:type="dxa"/>
            <w:tcBorders>
              <w:top w:val="nil"/>
              <w:left w:val="nil"/>
              <w:bottom w:val="single" w:sz="4" w:space="0" w:color="auto"/>
              <w:right w:val="single" w:sz="4" w:space="0" w:color="auto"/>
            </w:tcBorders>
            <w:shd w:val="clear" w:color="auto" w:fill="auto"/>
            <w:vAlign w:val="center"/>
          </w:tcPr>
          <w:p w:rsidR="00EB05D9" w:rsidRDefault="00EB05D9" w:rsidP="00EB05D9">
            <w:pPr>
              <w:jc w:val="center"/>
              <w:rPr>
                <w:rFonts w:cs="Arial"/>
                <w:sz w:val="20"/>
                <w:szCs w:val="20"/>
              </w:rPr>
            </w:pPr>
            <w:r>
              <w:rPr>
                <w:rFonts w:cs="Arial" w:hint="eastAsia"/>
                <w:sz w:val="20"/>
                <w:szCs w:val="20"/>
              </w:rPr>
              <w:t>22,887.79</w:t>
            </w: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widowControl/>
              <w:jc w:val="left"/>
              <w:rPr>
                <w:rFonts w:cs="Arial"/>
                <w:b/>
                <w:bCs/>
                <w:sz w:val="20"/>
                <w:szCs w:val="20"/>
              </w:rPr>
            </w:pPr>
            <w:r>
              <w:rPr>
                <w:rFonts w:cs="Arial" w:hint="eastAsia"/>
                <w:b/>
                <w:bCs/>
                <w:sz w:val="20"/>
                <w:szCs w:val="20"/>
              </w:rPr>
              <w:t>201</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一般公共服务支出</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widowControl/>
              <w:jc w:val="center"/>
              <w:rPr>
                <w:rFonts w:cs="Arial"/>
                <w:b/>
                <w:bCs/>
                <w:sz w:val="20"/>
                <w:szCs w:val="20"/>
              </w:rPr>
            </w:pPr>
            <w:r>
              <w:rPr>
                <w:rFonts w:cs="Arial" w:hint="eastAsia"/>
                <w:b/>
                <w:bCs/>
                <w:sz w:val="20"/>
                <w:szCs w:val="20"/>
              </w:rPr>
              <w:t>69.24</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69.24</w:t>
            </w: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20110</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人力资源事务</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69.24</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69.24</w:t>
            </w: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2011099</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 xml:space="preserve">  其他人力资源事务支出</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69.24</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69.24</w:t>
            </w: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205</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教育支出</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57,853.39</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38,358.65</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19,494.74</w:t>
            </w: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20502</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普通教育</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57,853.39</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38,358.65</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19,494.74</w:t>
            </w: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2050205</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 xml:space="preserve">  高等教育</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57,853.39</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38,358.65</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19,494.74</w:t>
            </w: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206</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科学技术支出</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1,100.58</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1,100.58</w:t>
            </w: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20602</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基础研究</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161.66</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161.66</w:t>
            </w: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2060203</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 xml:space="preserve">  自然科学基金</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161.66</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161.66</w:t>
            </w: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20604</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技术研究与开发</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57.46</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57.46</w:t>
            </w: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2060402</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 xml:space="preserve">  应用技术研究与开发</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57.46</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57.46</w:t>
            </w:r>
          </w:p>
        </w:tc>
      </w:tr>
      <w:tr w:rsidR="00EB05D9" w:rsidRPr="00A95B56" w:rsidTr="00224812">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20605</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科技条件与服务</w:t>
            </w:r>
          </w:p>
        </w:tc>
        <w:tc>
          <w:tcPr>
            <w:tcW w:w="3220" w:type="dxa"/>
            <w:tcBorders>
              <w:top w:val="nil"/>
              <w:left w:val="nil"/>
              <w:bottom w:val="single" w:sz="4" w:space="0" w:color="auto"/>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330.71</w:t>
            </w:r>
          </w:p>
        </w:tc>
        <w:tc>
          <w:tcPr>
            <w:tcW w:w="3220" w:type="dxa"/>
            <w:tcBorders>
              <w:top w:val="nil"/>
              <w:left w:val="nil"/>
              <w:bottom w:val="single" w:sz="4" w:space="0" w:color="auto"/>
              <w:right w:val="single" w:sz="4" w:space="0" w:color="000000"/>
            </w:tcBorders>
            <w:shd w:val="clear" w:color="auto" w:fill="auto"/>
            <w:vAlign w:val="center"/>
          </w:tcPr>
          <w:p w:rsidR="00EB05D9" w:rsidRDefault="00EB05D9" w:rsidP="00EB05D9">
            <w:pPr>
              <w:jc w:val="center"/>
              <w:rPr>
                <w:rFonts w:cs="Arial"/>
                <w:b/>
                <w:bCs/>
                <w:sz w:val="20"/>
                <w:szCs w:val="20"/>
              </w:rPr>
            </w:pPr>
          </w:p>
        </w:tc>
        <w:tc>
          <w:tcPr>
            <w:tcW w:w="3220" w:type="dxa"/>
            <w:tcBorders>
              <w:top w:val="nil"/>
              <w:left w:val="nil"/>
              <w:bottom w:val="single" w:sz="4" w:space="0" w:color="auto"/>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330.71</w:t>
            </w:r>
          </w:p>
        </w:tc>
      </w:tr>
      <w:tr w:rsidR="00EB05D9" w:rsidRPr="00A95B56" w:rsidTr="00224812">
        <w:trPr>
          <w:trHeight w:val="319"/>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lastRenderedPageBreak/>
              <w:t>2060503</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 xml:space="preserve">  科技条件专项</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jc w:val="center"/>
              <w:rPr>
                <w:rFonts w:cs="Arial"/>
                <w:sz w:val="20"/>
                <w:szCs w:val="20"/>
              </w:rPr>
            </w:pPr>
            <w:r>
              <w:rPr>
                <w:rFonts w:cs="Arial" w:hint="eastAsia"/>
                <w:sz w:val="20"/>
                <w:szCs w:val="20"/>
              </w:rPr>
              <w:t>330.71</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jc w:val="center"/>
              <w:rPr>
                <w:rFonts w:cs="Arial"/>
                <w:sz w:val="20"/>
                <w:szCs w:val="20"/>
              </w:rPr>
            </w:pP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jc w:val="center"/>
              <w:rPr>
                <w:rFonts w:cs="Arial"/>
                <w:sz w:val="20"/>
                <w:szCs w:val="20"/>
              </w:rPr>
            </w:pPr>
            <w:r>
              <w:rPr>
                <w:rFonts w:cs="Arial" w:hint="eastAsia"/>
                <w:sz w:val="20"/>
                <w:szCs w:val="20"/>
              </w:rPr>
              <w:t>330.71</w:t>
            </w:r>
          </w:p>
        </w:tc>
      </w:tr>
      <w:tr w:rsidR="00EB05D9" w:rsidRPr="00A95B56" w:rsidTr="00224812">
        <w:trPr>
          <w:trHeight w:val="319"/>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20606</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社会科学</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35.00</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jc w:val="center"/>
              <w:rPr>
                <w:rFonts w:cs="Arial"/>
                <w:b/>
                <w:bCs/>
                <w:sz w:val="20"/>
                <w:szCs w:val="20"/>
              </w:rPr>
            </w:pP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35.00</w:t>
            </w:r>
          </w:p>
        </w:tc>
      </w:tr>
      <w:tr w:rsidR="00EB05D9" w:rsidRPr="00A95B56" w:rsidTr="00224812">
        <w:trPr>
          <w:trHeight w:val="319"/>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2060603</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 xml:space="preserve">  社科基金支出</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jc w:val="center"/>
              <w:rPr>
                <w:rFonts w:cs="Arial"/>
                <w:sz w:val="20"/>
                <w:szCs w:val="20"/>
              </w:rPr>
            </w:pPr>
            <w:r>
              <w:rPr>
                <w:rFonts w:cs="Arial" w:hint="eastAsia"/>
                <w:sz w:val="20"/>
                <w:szCs w:val="20"/>
              </w:rPr>
              <w:t>35.00</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jc w:val="center"/>
              <w:rPr>
                <w:rFonts w:cs="Arial"/>
                <w:sz w:val="20"/>
                <w:szCs w:val="20"/>
              </w:rPr>
            </w:pP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jc w:val="center"/>
              <w:rPr>
                <w:rFonts w:cs="Arial"/>
                <w:sz w:val="20"/>
                <w:szCs w:val="20"/>
              </w:rPr>
            </w:pPr>
            <w:r>
              <w:rPr>
                <w:rFonts w:cs="Arial" w:hint="eastAsia"/>
                <w:sz w:val="20"/>
                <w:szCs w:val="20"/>
              </w:rPr>
              <w:t>35.00</w:t>
            </w:r>
          </w:p>
        </w:tc>
      </w:tr>
      <w:tr w:rsidR="00EB05D9" w:rsidRPr="00A95B56" w:rsidTr="00224812">
        <w:trPr>
          <w:trHeight w:val="319"/>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20699</w:t>
            </w:r>
          </w:p>
        </w:tc>
        <w:tc>
          <w:tcPr>
            <w:tcW w:w="2180" w:type="dxa"/>
            <w:tcBorders>
              <w:top w:val="single" w:sz="4" w:space="0" w:color="auto"/>
              <w:left w:val="nil"/>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其他科学技术支出</w:t>
            </w:r>
          </w:p>
        </w:tc>
        <w:tc>
          <w:tcPr>
            <w:tcW w:w="3220" w:type="dxa"/>
            <w:tcBorders>
              <w:top w:val="single" w:sz="4" w:space="0" w:color="auto"/>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515.75</w:t>
            </w:r>
          </w:p>
        </w:tc>
        <w:tc>
          <w:tcPr>
            <w:tcW w:w="3220" w:type="dxa"/>
            <w:tcBorders>
              <w:top w:val="single" w:sz="4" w:space="0" w:color="auto"/>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p>
        </w:tc>
        <w:tc>
          <w:tcPr>
            <w:tcW w:w="3220" w:type="dxa"/>
            <w:tcBorders>
              <w:top w:val="single" w:sz="4" w:space="0" w:color="auto"/>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515.75</w:t>
            </w: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2069901</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 xml:space="preserve">  科技奖励</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30.00</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30.00</w:t>
            </w: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2069999</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 xml:space="preserve">  其他科学技术支出</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485.75</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485.75</w:t>
            </w: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208</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社会保障和就业支出</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6,710.27</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6,693.62</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16.65</w:t>
            </w: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20805</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行政事业单位离退休</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6,693.62</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6,693.62</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2080505</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 xml:space="preserve">  机关事业单位基本养老保险缴费支出</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4,781.16</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4,781.16</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2080506</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 xml:space="preserve">  机关事业单位职业年金缴费支出</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1,912.46</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1,912.46</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20807</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就业补助</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16.65</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16.65</w:t>
            </w: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2080713</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 xml:space="preserve">  求职创业补贴</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16.65</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16.65</w:t>
            </w: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210</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卫生健康支出</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2,202.53</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2,202.53</w:t>
            </w: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21006</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中医药</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1,982.53</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1,982.53</w:t>
            </w: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2100601</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 xml:space="preserve">  中医（民族</w:t>
            </w:r>
            <w:proofErr w:type="gramStart"/>
            <w:r>
              <w:rPr>
                <w:rFonts w:cs="Arial" w:hint="eastAsia"/>
                <w:sz w:val="20"/>
                <w:szCs w:val="20"/>
              </w:rPr>
              <w:t>医</w:t>
            </w:r>
            <w:proofErr w:type="gramEnd"/>
            <w:r>
              <w:rPr>
                <w:rFonts w:cs="Arial" w:hint="eastAsia"/>
                <w:sz w:val="20"/>
                <w:szCs w:val="20"/>
              </w:rPr>
              <w:t>）药专项</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1,982.53</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1,982.53</w:t>
            </w: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21099</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其他卫生健康支出</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220.00</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220.00</w:t>
            </w: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2109901</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 xml:space="preserve">  其他卫生健康支出</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220.00</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220.00</w:t>
            </w: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213</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农林水支出</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4.05</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4.05</w:t>
            </w: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21301</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农业</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4.05</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4.05</w:t>
            </w:r>
          </w:p>
        </w:tc>
      </w:tr>
      <w:tr w:rsidR="00EB05D9" w:rsidRPr="00A95B56" w:rsidTr="00EB05D9">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2130106</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 xml:space="preserve">  科技转化与推广服务</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4.05</w:t>
            </w: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p>
        </w:tc>
        <w:tc>
          <w:tcPr>
            <w:tcW w:w="3220" w:type="dxa"/>
            <w:tcBorders>
              <w:top w:val="nil"/>
              <w:left w:val="nil"/>
              <w:bottom w:val="single" w:sz="4" w:space="0" w:color="000000"/>
              <w:right w:val="single" w:sz="4" w:space="0" w:color="000000"/>
            </w:tcBorders>
            <w:shd w:val="clear" w:color="auto" w:fill="auto"/>
            <w:vAlign w:val="center"/>
          </w:tcPr>
          <w:p w:rsidR="00EB05D9" w:rsidRDefault="00EB05D9" w:rsidP="00EB05D9">
            <w:pPr>
              <w:jc w:val="center"/>
              <w:rPr>
                <w:rFonts w:cs="Arial"/>
                <w:sz w:val="20"/>
                <w:szCs w:val="20"/>
              </w:rPr>
            </w:pPr>
            <w:r>
              <w:rPr>
                <w:rFonts w:cs="Arial" w:hint="eastAsia"/>
                <w:sz w:val="20"/>
                <w:szCs w:val="20"/>
              </w:rPr>
              <w:t>4.05</w:t>
            </w:r>
          </w:p>
        </w:tc>
      </w:tr>
      <w:tr w:rsidR="00EB05D9" w:rsidRPr="00A95B56" w:rsidTr="00224812">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221</w:t>
            </w:r>
          </w:p>
        </w:tc>
        <w:tc>
          <w:tcPr>
            <w:tcW w:w="2180" w:type="dxa"/>
            <w:tcBorders>
              <w:top w:val="nil"/>
              <w:left w:val="nil"/>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住房保障支出</w:t>
            </w:r>
          </w:p>
        </w:tc>
        <w:tc>
          <w:tcPr>
            <w:tcW w:w="3220" w:type="dxa"/>
            <w:tcBorders>
              <w:top w:val="nil"/>
              <w:left w:val="nil"/>
              <w:bottom w:val="single" w:sz="4" w:space="0" w:color="auto"/>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1,700.41</w:t>
            </w:r>
          </w:p>
        </w:tc>
        <w:tc>
          <w:tcPr>
            <w:tcW w:w="3220" w:type="dxa"/>
            <w:tcBorders>
              <w:top w:val="nil"/>
              <w:left w:val="nil"/>
              <w:bottom w:val="single" w:sz="4" w:space="0" w:color="auto"/>
              <w:right w:val="single" w:sz="4" w:space="0" w:color="000000"/>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1,700.41</w:t>
            </w:r>
          </w:p>
        </w:tc>
        <w:tc>
          <w:tcPr>
            <w:tcW w:w="3220" w:type="dxa"/>
            <w:tcBorders>
              <w:top w:val="nil"/>
              <w:left w:val="nil"/>
              <w:bottom w:val="single" w:sz="4" w:space="0" w:color="auto"/>
              <w:right w:val="single" w:sz="4" w:space="0" w:color="000000"/>
            </w:tcBorders>
            <w:shd w:val="clear" w:color="auto" w:fill="auto"/>
            <w:vAlign w:val="center"/>
          </w:tcPr>
          <w:p w:rsidR="00EB05D9" w:rsidRDefault="00EB05D9" w:rsidP="00EB05D9">
            <w:pPr>
              <w:jc w:val="center"/>
              <w:rPr>
                <w:rFonts w:cs="Arial"/>
                <w:b/>
                <w:bCs/>
                <w:sz w:val="20"/>
                <w:szCs w:val="20"/>
              </w:rPr>
            </w:pPr>
          </w:p>
        </w:tc>
      </w:tr>
      <w:tr w:rsidR="00EB05D9" w:rsidRPr="00A95B56" w:rsidTr="00224812">
        <w:trPr>
          <w:trHeight w:val="319"/>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widowControl/>
              <w:jc w:val="left"/>
              <w:rPr>
                <w:rFonts w:cs="Arial"/>
                <w:b/>
                <w:bCs/>
                <w:sz w:val="20"/>
                <w:szCs w:val="20"/>
              </w:rPr>
            </w:pPr>
            <w:r>
              <w:rPr>
                <w:rFonts w:cs="Arial" w:hint="eastAsia"/>
                <w:b/>
                <w:bCs/>
                <w:sz w:val="20"/>
                <w:szCs w:val="20"/>
              </w:rPr>
              <w:lastRenderedPageBreak/>
              <w:t>22102</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b/>
                <w:bCs/>
                <w:sz w:val="20"/>
                <w:szCs w:val="20"/>
              </w:rPr>
            </w:pPr>
            <w:r>
              <w:rPr>
                <w:rFonts w:cs="Arial" w:hint="eastAsia"/>
                <w:b/>
                <w:bCs/>
                <w:sz w:val="20"/>
                <w:szCs w:val="20"/>
              </w:rPr>
              <w:t>住房改革支出</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1,700.41</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jc w:val="center"/>
              <w:rPr>
                <w:rFonts w:cs="Arial"/>
                <w:b/>
                <w:bCs/>
                <w:sz w:val="20"/>
                <w:szCs w:val="20"/>
              </w:rPr>
            </w:pPr>
            <w:r>
              <w:rPr>
                <w:rFonts w:cs="Arial" w:hint="eastAsia"/>
                <w:b/>
                <w:bCs/>
                <w:sz w:val="20"/>
                <w:szCs w:val="20"/>
              </w:rPr>
              <w:t>1,700.41</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jc w:val="center"/>
              <w:rPr>
                <w:rFonts w:cs="Arial"/>
                <w:b/>
                <w:bCs/>
                <w:sz w:val="20"/>
                <w:szCs w:val="20"/>
              </w:rPr>
            </w:pPr>
          </w:p>
        </w:tc>
      </w:tr>
      <w:tr w:rsidR="00EB05D9" w:rsidRPr="00A95B56" w:rsidTr="00224812">
        <w:trPr>
          <w:trHeight w:val="319"/>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2210202</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rPr>
                <w:rFonts w:cs="Arial"/>
                <w:sz w:val="20"/>
                <w:szCs w:val="20"/>
              </w:rPr>
            </w:pPr>
            <w:r>
              <w:rPr>
                <w:rFonts w:cs="Arial" w:hint="eastAsia"/>
                <w:sz w:val="20"/>
                <w:szCs w:val="20"/>
              </w:rPr>
              <w:t xml:space="preserve">  提租补贴</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jc w:val="center"/>
              <w:rPr>
                <w:rFonts w:cs="Arial"/>
                <w:sz w:val="20"/>
                <w:szCs w:val="20"/>
              </w:rPr>
            </w:pPr>
            <w:r>
              <w:rPr>
                <w:rFonts w:cs="Arial" w:hint="eastAsia"/>
                <w:sz w:val="20"/>
                <w:szCs w:val="20"/>
              </w:rPr>
              <w:t>1,700.41</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jc w:val="center"/>
              <w:rPr>
                <w:rFonts w:cs="Arial"/>
                <w:sz w:val="20"/>
                <w:szCs w:val="20"/>
              </w:rPr>
            </w:pPr>
            <w:r>
              <w:rPr>
                <w:rFonts w:cs="Arial" w:hint="eastAsia"/>
                <w:sz w:val="20"/>
                <w:szCs w:val="20"/>
              </w:rPr>
              <w:t>1,700.41</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EB05D9" w:rsidRDefault="00EB05D9" w:rsidP="00EB05D9">
            <w:pPr>
              <w:jc w:val="center"/>
              <w:rPr>
                <w:rFonts w:cs="Arial"/>
                <w:sz w:val="20"/>
                <w:szCs w:val="20"/>
              </w:rPr>
            </w:pPr>
          </w:p>
        </w:tc>
      </w:tr>
      <w:tr w:rsidR="00A95B56" w:rsidRPr="00A95B56" w:rsidTr="00224812">
        <w:trPr>
          <w:trHeight w:val="615"/>
          <w:jc w:val="center"/>
        </w:trPr>
        <w:tc>
          <w:tcPr>
            <w:tcW w:w="13180" w:type="dxa"/>
            <w:gridSpan w:val="5"/>
            <w:tcBorders>
              <w:top w:val="single" w:sz="4" w:space="0" w:color="auto"/>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注：</w:t>
            </w:r>
            <w:r w:rsidRPr="00A95B56">
              <w:rPr>
                <w:rFonts w:ascii="Times New Roman" w:eastAsia="宋体" w:hAnsi="Times New Roman" w:cs="Times New Roman"/>
                <w:kern w:val="0"/>
                <w:sz w:val="20"/>
                <w:szCs w:val="20"/>
              </w:rPr>
              <w:t>1.</w:t>
            </w:r>
            <w:r w:rsidRPr="00A95B56">
              <w:rPr>
                <w:rFonts w:ascii="Times New Roman" w:eastAsia="宋体" w:hAnsi="Times New Roman" w:cs="Times New Roman"/>
                <w:kern w:val="0"/>
                <w:sz w:val="20"/>
                <w:szCs w:val="20"/>
              </w:rPr>
              <w:t>本表反映部门本年度按功能分类一般公共预算财政拨款实际支出情况。</w:t>
            </w:r>
            <w:r w:rsidRPr="00A95B56">
              <w:rPr>
                <w:rFonts w:ascii="Times New Roman" w:eastAsia="宋体" w:hAnsi="Times New Roman" w:cs="Times New Roman"/>
                <w:kern w:val="0"/>
                <w:sz w:val="20"/>
                <w:szCs w:val="20"/>
              </w:rPr>
              <w:br/>
              <w:t xml:space="preserve">    2.“</w:t>
            </w:r>
            <w:r w:rsidRPr="00A95B56">
              <w:rPr>
                <w:rFonts w:ascii="Times New Roman" w:eastAsia="宋体" w:hAnsi="Times New Roman" w:cs="Times New Roman"/>
                <w:kern w:val="0"/>
                <w:sz w:val="20"/>
                <w:szCs w:val="20"/>
              </w:rPr>
              <w:t>科目编码</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和</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科目名称</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均为必填项。</w:t>
            </w:r>
          </w:p>
        </w:tc>
      </w:tr>
    </w:tbl>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EB05D9" w:rsidRDefault="00EB05D9" w:rsidP="00A95B56">
      <w:pPr>
        <w:autoSpaceDE w:val="0"/>
        <w:autoSpaceDN w:val="0"/>
        <w:snapToGrid w:val="0"/>
        <w:spacing w:line="590" w:lineRule="atLeast"/>
        <w:rPr>
          <w:rFonts w:ascii="Times New Roman" w:eastAsia="方正仿宋_GBK" w:hAnsi="Times New Roman" w:cs="Times New Roman"/>
          <w:kern w:val="0"/>
          <w:sz w:val="32"/>
          <w:szCs w:val="20"/>
        </w:rPr>
      </w:pPr>
    </w:p>
    <w:p w:rsidR="00EB05D9" w:rsidRDefault="00EB05D9" w:rsidP="00A95B56">
      <w:pPr>
        <w:autoSpaceDE w:val="0"/>
        <w:autoSpaceDN w:val="0"/>
        <w:snapToGrid w:val="0"/>
        <w:spacing w:line="590" w:lineRule="atLeast"/>
        <w:rPr>
          <w:rFonts w:ascii="Times New Roman" w:eastAsia="方正仿宋_GBK" w:hAnsi="Times New Roman" w:cs="Times New Roman"/>
          <w:kern w:val="0"/>
          <w:sz w:val="32"/>
          <w:szCs w:val="20"/>
        </w:rPr>
      </w:pPr>
    </w:p>
    <w:p w:rsidR="00EB05D9" w:rsidRDefault="00EB05D9" w:rsidP="00A95B56">
      <w:pPr>
        <w:autoSpaceDE w:val="0"/>
        <w:autoSpaceDN w:val="0"/>
        <w:snapToGrid w:val="0"/>
        <w:spacing w:line="590" w:lineRule="atLeast"/>
        <w:rPr>
          <w:rFonts w:ascii="Times New Roman" w:eastAsia="方正仿宋_GBK" w:hAnsi="Times New Roman" w:cs="Times New Roman"/>
          <w:kern w:val="0"/>
          <w:sz w:val="32"/>
          <w:szCs w:val="20"/>
        </w:rPr>
      </w:pPr>
    </w:p>
    <w:p w:rsidR="00EB05D9" w:rsidRDefault="00EB05D9" w:rsidP="00A95B56">
      <w:pPr>
        <w:autoSpaceDE w:val="0"/>
        <w:autoSpaceDN w:val="0"/>
        <w:snapToGrid w:val="0"/>
        <w:spacing w:line="590" w:lineRule="atLeast"/>
        <w:rPr>
          <w:rFonts w:ascii="Times New Roman" w:eastAsia="方正仿宋_GBK" w:hAnsi="Times New Roman" w:cs="Times New Roman"/>
          <w:kern w:val="0"/>
          <w:sz w:val="32"/>
          <w:szCs w:val="20"/>
        </w:rPr>
      </w:pPr>
    </w:p>
    <w:p w:rsidR="00EB05D9" w:rsidRDefault="00EB05D9" w:rsidP="00A95B56">
      <w:pPr>
        <w:autoSpaceDE w:val="0"/>
        <w:autoSpaceDN w:val="0"/>
        <w:snapToGrid w:val="0"/>
        <w:spacing w:line="590" w:lineRule="atLeast"/>
        <w:rPr>
          <w:rFonts w:ascii="Times New Roman" w:eastAsia="方正仿宋_GBK" w:hAnsi="Times New Roman" w:cs="Times New Roman"/>
          <w:kern w:val="0"/>
          <w:sz w:val="32"/>
          <w:szCs w:val="20"/>
        </w:rPr>
      </w:pPr>
    </w:p>
    <w:p w:rsidR="00EB05D9" w:rsidRDefault="00EB05D9" w:rsidP="00A95B56">
      <w:pPr>
        <w:autoSpaceDE w:val="0"/>
        <w:autoSpaceDN w:val="0"/>
        <w:snapToGrid w:val="0"/>
        <w:spacing w:line="590" w:lineRule="atLeast"/>
        <w:rPr>
          <w:rFonts w:ascii="Times New Roman" w:eastAsia="方正仿宋_GBK" w:hAnsi="Times New Roman" w:cs="Times New Roman"/>
          <w:kern w:val="0"/>
          <w:sz w:val="32"/>
          <w:szCs w:val="20"/>
        </w:rPr>
      </w:pPr>
    </w:p>
    <w:p w:rsidR="00EB05D9" w:rsidRDefault="00EB05D9" w:rsidP="00A95B56">
      <w:pPr>
        <w:autoSpaceDE w:val="0"/>
        <w:autoSpaceDN w:val="0"/>
        <w:snapToGrid w:val="0"/>
        <w:spacing w:line="590" w:lineRule="atLeast"/>
        <w:rPr>
          <w:rFonts w:ascii="Times New Roman" w:eastAsia="方正仿宋_GBK" w:hAnsi="Times New Roman" w:cs="Times New Roman"/>
          <w:kern w:val="0"/>
          <w:sz w:val="32"/>
          <w:szCs w:val="20"/>
        </w:rPr>
      </w:pPr>
    </w:p>
    <w:p w:rsidR="00EB05D9" w:rsidRDefault="00EB05D9" w:rsidP="00A95B56">
      <w:pPr>
        <w:autoSpaceDE w:val="0"/>
        <w:autoSpaceDN w:val="0"/>
        <w:snapToGrid w:val="0"/>
        <w:spacing w:line="590" w:lineRule="atLeast"/>
        <w:rPr>
          <w:rFonts w:ascii="Times New Roman" w:eastAsia="方正仿宋_GBK" w:hAnsi="Times New Roman" w:cs="Times New Roman"/>
          <w:kern w:val="0"/>
          <w:sz w:val="32"/>
          <w:szCs w:val="20"/>
        </w:rPr>
      </w:pPr>
    </w:p>
    <w:p w:rsidR="00EB05D9" w:rsidRPr="00A95B56" w:rsidRDefault="00EB05D9"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13380" w:type="dxa"/>
        <w:jc w:val="center"/>
        <w:tblLook w:val="04A0" w:firstRow="1" w:lastRow="0" w:firstColumn="1" w:lastColumn="0" w:noHBand="0" w:noVBand="1"/>
      </w:tblPr>
      <w:tblGrid>
        <w:gridCol w:w="1843"/>
        <w:gridCol w:w="3119"/>
        <w:gridCol w:w="6662"/>
        <w:gridCol w:w="1756"/>
      </w:tblGrid>
      <w:tr w:rsidR="00A95B56" w:rsidRPr="00A95B56" w:rsidTr="00551F7C">
        <w:trPr>
          <w:trHeight w:val="960"/>
          <w:jc w:val="center"/>
        </w:trPr>
        <w:tc>
          <w:tcPr>
            <w:tcW w:w="13380" w:type="dxa"/>
            <w:gridSpan w:val="4"/>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lastRenderedPageBreak/>
              <w:t>一般公共预算财政拨款基本支出决算表</w:t>
            </w:r>
            <w:r w:rsidRPr="00A95B56">
              <w:rPr>
                <w:rFonts w:ascii="Times New Roman" w:eastAsia="方正小标宋_GBK" w:hAnsi="Times New Roman" w:cs="Times New Roman" w:hint="eastAsia"/>
                <w:kern w:val="0"/>
                <w:sz w:val="36"/>
                <w:szCs w:val="36"/>
              </w:rPr>
              <w:t>（</w:t>
            </w:r>
            <w:r w:rsidRPr="00A95B56">
              <w:rPr>
                <w:rFonts w:ascii="Times New Roman" w:eastAsia="方正小标宋_GBK" w:hAnsi="Times New Roman" w:cs="Times New Roman"/>
                <w:kern w:val="0"/>
                <w:sz w:val="36"/>
                <w:szCs w:val="36"/>
              </w:rPr>
              <w:t>经济科目）</w:t>
            </w:r>
          </w:p>
        </w:tc>
      </w:tr>
      <w:tr w:rsidR="00216476" w:rsidRPr="00A95B56" w:rsidTr="00216476">
        <w:trPr>
          <w:gridAfter w:val="1"/>
          <w:wAfter w:w="1756" w:type="dxa"/>
          <w:trHeight w:val="319"/>
          <w:jc w:val="center"/>
        </w:trPr>
        <w:tc>
          <w:tcPr>
            <w:tcW w:w="1843" w:type="dxa"/>
            <w:tcBorders>
              <w:top w:val="nil"/>
              <w:left w:val="nil"/>
              <w:bottom w:val="nil"/>
              <w:right w:val="nil"/>
            </w:tcBorders>
            <w:shd w:val="clear" w:color="auto" w:fill="auto"/>
            <w:vAlign w:val="center"/>
          </w:tcPr>
          <w:p w:rsidR="00216476" w:rsidRPr="00A95B56" w:rsidRDefault="00216476" w:rsidP="00A95B56">
            <w:pPr>
              <w:widowControl/>
              <w:jc w:val="center"/>
              <w:rPr>
                <w:rFonts w:ascii="Times New Roman" w:eastAsia="方正小标宋_GBK" w:hAnsi="Times New Roman" w:cs="Times New Roman"/>
                <w:kern w:val="0"/>
                <w:sz w:val="36"/>
                <w:szCs w:val="36"/>
              </w:rPr>
            </w:pPr>
          </w:p>
        </w:tc>
        <w:tc>
          <w:tcPr>
            <w:tcW w:w="3119" w:type="dxa"/>
            <w:tcBorders>
              <w:top w:val="nil"/>
              <w:left w:val="nil"/>
              <w:bottom w:val="nil"/>
              <w:right w:val="nil"/>
            </w:tcBorders>
            <w:shd w:val="clear" w:color="auto" w:fill="auto"/>
            <w:vAlign w:val="center"/>
          </w:tcPr>
          <w:p w:rsidR="00216476" w:rsidRPr="00A95B56" w:rsidRDefault="00216476" w:rsidP="00A95B56">
            <w:pPr>
              <w:widowControl/>
              <w:jc w:val="center"/>
              <w:rPr>
                <w:rFonts w:ascii="Times New Roman" w:eastAsia="Times New Roman" w:hAnsi="Times New Roman" w:cs="Times New Roman"/>
                <w:kern w:val="0"/>
                <w:sz w:val="20"/>
                <w:szCs w:val="20"/>
              </w:rPr>
            </w:pPr>
          </w:p>
        </w:tc>
        <w:tc>
          <w:tcPr>
            <w:tcW w:w="6662" w:type="dxa"/>
            <w:tcBorders>
              <w:top w:val="nil"/>
              <w:left w:val="nil"/>
              <w:bottom w:val="nil"/>
              <w:right w:val="nil"/>
            </w:tcBorders>
            <w:shd w:val="clear" w:color="auto" w:fill="auto"/>
            <w:vAlign w:val="center"/>
          </w:tcPr>
          <w:p w:rsidR="00216476" w:rsidRPr="00A95B56" w:rsidRDefault="0021647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公开</w:t>
            </w:r>
            <w:r w:rsidRPr="00A95B56">
              <w:rPr>
                <w:rFonts w:ascii="Times New Roman" w:eastAsia="宋体" w:hAnsi="Times New Roman" w:cs="Times New Roman"/>
                <w:kern w:val="0"/>
                <w:sz w:val="20"/>
                <w:szCs w:val="20"/>
              </w:rPr>
              <w:t>08</w:t>
            </w:r>
            <w:r w:rsidRPr="00A95B56">
              <w:rPr>
                <w:rFonts w:ascii="Times New Roman" w:eastAsia="宋体" w:hAnsi="Times New Roman" w:cs="Times New Roman"/>
                <w:kern w:val="0"/>
                <w:sz w:val="20"/>
                <w:szCs w:val="20"/>
              </w:rPr>
              <w:t>表</w:t>
            </w:r>
          </w:p>
        </w:tc>
      </w:tr>
      <w:tr w:rsidR="00216476" w:rsidRPr="00A95B56" w:rsidTr="00216476">
        <w:trPr>
          <w:gridAfter w:val="1"/>
          <w:wAfter w:w="1756" w:type="dxa"/>
          <w:trHeight w:val="319"/>
          <w:jc w:val="center"/>
        </w:trPr>
        <w:tc>
          <w:tcPr>
            <w:tcW w:w="4962" w:type="dxa"/>
            <w:gridSpan w:val="2"/>
            <w:tcBorders>
              <w:top w:val="nil"/>
              <w:left w:val="nil"/>
              <w:bottom w:val="single" w:sz="4" w:space="0" w:color="auto"/>
              <w:right w:val="nil"/>
            </w:tcBorders>
            <w:shd w:val="clear" w:color="auto" w:fill="auto"/>
            <w:vAlign w:val="center"/>
          </w:tcPr>
          <w:p w:rsidR="00216476" w:rsidRPr="00A95B56" w:rsidRDefault="00216476" w:rsidP="00740888">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部门名称：</w:t>
            </w:r>
            <w:r w:rsidR="00740888">
              <w:rPr>
                <w:rFonts w:ascii="Times New Roman" w:eastAsia="宋体" w:hAnsi="Times New Roman" w:cs="Times New Roman" w:hint="eastAsia"/>
                <w:kern w:val="0"/>
                <w:sz w:val="20"/>
                <w:szCs w:val="20"/>
              </w:rPr>
              <w:t>南京中医药大学</w:t>
            </w:r>
          </w:p>
        </w:tc>
        <w:tc>
          <w:tcPr>
            <w:tcW w:w="6662" w:type="dxa"/>
            <w:tcBorders>
              <w:top w:val="nil"/>
              <w:left w:val="nil"/>
              <w:bottom w:val="nil"/>
              <w:right w:val="nil"/>
            </w:tcBorders>
            <w:shd w:val="clear" w:color="auto" w:fill="auto"/>
            <w:vAlign w:val="center"/>
          </w:tcPr>
          <w:p w:rsidR="00216476" w:rsidRPr="00A95B56" w:rsidRDefault="0021647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金额单位：万元</w:t>
            </w:r>
          </w:p>
        </w:tc>
      </w:tr>
      <w:tr w:rsidR="00216476" w:rsidRPr="00A95B56" w:rsidTr="00216476">
        <w:trPr>
          <w:gridAfter w:val="1"/>
          <w:wAfter w:w="1756" w:type="dxa"/>
          <w:trHeight w:val="319"/>
          <w:jc w:val="center"/>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476" w:rsidRPr="00A95B56" w:rsidRDefault="0021647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w:t>
            </w:r>
            <w:r w:rsidRPr="00A95B56">
              <w:rPr>
                <w:rFonts w:ascii="Times New Roman" w:eastAsia="宋体" w:hAnsi="Times New Roman" w:cs="Times New Roman"/>
                <w:kern w:val="0"/>
                <w:sz w:val="20"/>
                <w:szCs w:val="20"/>
              </w:rPr>
              <w:t xml:space="preserve">    </w:t>
            </w:r>
            <w:r w:rsidRPr="00A95B56">
              <w:rPr>
                <w:rFonts w:ascii="Times New Roman" w:eastAsia="宋体" w:hAnsi="Times New Roman" w:cs="Times New Roman"/>
                <w:kern w:val="0"/>
                <w:sz w:val="20"/>
                <w:szCs w:val="20"/>
              </w:rPr>
              <w:t>目</w:t>
            </w:r>
          </w:p>
        </w:tc>
        <w:tc>
          <w:tcPr>
            <w:tcW w:w="66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6476" w:rsidRPr="00A95B56" w:rsidRDefault="00216476" w:rsidP="00A95B56">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金</w:t>
            </w:r>
            <w:r>
              <w:rPr>
                <w:rFonts w:ascii="Times New Roman" w:eastAsia="宋体" w:hAnsi="Times New Roman" w:cs="Times New Roman" w:hint="eastAsia"/>
                <w:kern w:val="0"/>
                <w:sz w:val="20"/>
                <w:szCs w:val="20"/>
              </w:rPr>
              <w:t xml:space="preserve"> </w:t>
            </w:r>
            <w:r>
              <w:rPr>
                <w:rFonts w:ascii="Times New Roman" w:eastAsia="宋体" w:hAnsi="Times New Roman" w:cs="Times New Roman" w:hint="eastAsia"/>
                <w:kern w:val="0"/>
                <w:sz w:val="20"/>
                <w:szCs w:val="20"/>
              </w:rPr>
              <w:t>额</w:t>
            </w:r>
          </w:p>
        </w:tc>
      </w:tr>
      <w:tr w:rsidR="00216476" w:rsidRPr="00A95B56" w:rsidTr="00216476">
        <w:trPr>
          <w:gridAfter w:val="1"/>
          <w:wAfter w:w="1756" w:type="dxa"/>
          <w:trHeight w:val="319"/>
          <w:jc w:val="center"/>
        </w:trPr>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216476" w:rsidRPr="00A95B56" w:rsidRDefault="0021647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经济分类科目编码</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tcPr>
          <w:p w:rsidR="00216476" w:rsidRPr="00A95B56" w:rsidRDefault="0021647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科目名称</w:t>
            </w:r>
          </w:p>
        </w:tc>
        <w:tc>
          <w:tcPr>
            <w:tcW w:w="6662" w:type="dxa"/>
            <w:vMerge/>
            <w:tcBorders>
              <w:top w:val="single" w:sz="4" w:space="0" w:color="auto"/>
              <w:left w:val="single" w:sz="4" w:space="0" w:color="auto"/>
              <w:bottom w:val="single" w:sz="4" w:space="0" w:color="auto"/>
              <w:right w:val="single" w:sz="4" w:space="0" w:color="auto"/>
            </w:tcBorders>
            <w:vAlign w:val="center"/>
          </w:tcPr>
          <w:p w:rsidR="00216476" w:rsidRPr="00A95B56" w:rsidRDefault="00216476" w:rsidP="00A95B56">
            <w:pPr>
              <w:widowControl/>
              <w:jc w:val="left"/>
              <w:rPr>
                <w:rFonts w:ascii="Times New Roman" w:eastAsia="宋体" w:hAnsi="Times New Roman" w:cs="Times New Roman"/>
                <w:kern w:val="0"/>
                <w:sz w:val="20"/>
                <w:szCs w:val="20"/>
              </w:rPr>
            </w:pPr>
          </w:p>
        </w:tc>
      </w:tr>
      <w:tr w:rsidR="00216476" w:rsidRPr="00A95B56" w:rsidTr="00216476">
        <w:trPr>
          <w:gridAfter w:val="1"/>
          <w:wAfter w:w="1756" w:type="dxa"/>
          <w:trHeight w:val="319"/>
          <w:jc w:val="center"/>
        </w:trPr>
        <w:tc>
          <w:tcPr>
            <w:tcW w:w="1843" w:type="dxa"/>
            <w:vMerge/>
            <w:tcBorders>
              <w:top w:val="nil"/>
              <w:left w:val="single" w:sz="4" w:space="0" w:color="auto"/>
              <w:bottom w:val="single" w:sz="4" w:space="0" w:color="auto"/>
              <w:right w:val="single" w:sz="4" w:space="0" w:color="auto"/>
            </w:tcBorders>
            <w:vAlign w:val="center"/>
          </w:tcPr>
          <w:p w:rsidR="00216476" w:rsidRPr="00A95B56" w:rsidRDefault="00216476" w:rsidP="00A95B56">
            <w:pPr>
              <w:widowControl/>
              <w:jc w:val="left"/>
              <w:rPr>
                <w:rFonts w:ascii="Times New Roman" w:eastAsia="宋体" w:hAnsi="Times New Roman" w:cs="Times New Roman"/>
                <w:kern w:val="0"/>
                <w:sz w:val="20"/>
                <w:szCs w:val="20"/>
              </w:rPr>
            </w:pPr>
          </w:p>
        </w:tc>
        <w:tc>
          <w:tcPr>
            <w:tcW w:w="3119" w:type="dxa"/>
            <w:vMerge/>
            <w:tcBorders>
              <w:top w:val="nil"/>
              <w:left w:val="single" w:sz="4" w:space="0" w:color="auto"/>
              <w:bottom w:val="single" w:sz="4" w:space="0" w:color="auto"/>
              <w:right w:val="single" w:sz="4" w:space="0" w:color="auto"/>
            </w:tcBorders>
            <w:vAlign w:val="center"/>
          </w:tcPr>
          <w:p w:rsidR="00216476" w:rsidRPr="00A95B56" w:rsidRDefault="00216476" w:rsidP="00A95B56">
            <w:pPr>
              <w:widowControl/>
              <w:jc w:val="left"/>
              <w:rPr>
                <w:rFonts w:ascii="Times New Roman" w:eastAsia="宋体" w:hAnsi="Times New Roman" w:cs="Times New Roman"/>
                <w:kern w:val="0"/>
                <w:sz w:val="20"/>
                <w:szCs w:val="20"/>
              </w:rPr>
            </w:pPr>
          </w:p>
        </w:tc>
        <w:tc>
          <w:tcPr>
            <w:tcW w:w="6662" w:type="dxa"/>
            <w:vMerge/>
            <w:tcBorders>
              <w:top w:val="single" w:sz="4" w:space="0" w:color="auto"/>
              <w:left w:val="single" w:sz="4" w:space="0" w:color="auto"/>
              <w:bottom w:val="single" w:sz="4" w:space="0" w:color="auto"/>
              <w:right w:val="single" w:sz="4" w:space="0" w:color="auto"/>
            </w:tcBorders>
            <w:vAlign w:val="center"/>
          </w:tcPr>
          <w:p w:rsidR="00216476" w:rsidRPr="00A95B56" w:rsidRDefault="00216476" w:rsidP="00A95B56">
            <w:pPr>
              <w:widowControl/>
              <w:jc w:val="left"/>
              <w:rPr>
                <w:rFonts w:ascii="Times New Roman" w:eastAsia="宋体" w:hAnsi="Times New Roman" w:cs="Times New Roman"/>
                <w:kern w:val="0"/>
                <w:sz w:val="20"/>
                <w:szCs w:val="20"/>
              </w:rPr>
            </w:pPr>
          </w:p>
        </w:tc>
      </w:tr>
      <w:tr w:rsidR="00216476" w:rsidRPr="00A95B56" w:rsidTr="00216476">
        <w:trPr>
          <w:gridAfter w:val="1"/>
          <w:wAfter w:w="1756" w:type="dxa"/>
          <w:trHeight w:val="319"/>
          <w:jc w:val="center"/>
        </w:trPr>
        <w:tc>
          <w:tcPr>
            <w:tcW w:w="1843" w:type="dxa"/>
            <w:vMerge/>
            <w:tcBorders>
              <w:top w:val="nil"/>
              <w:left w:val="single" w:sz="4" w:space="0" w:color="auto"/>
              <w:bottom w:val="single" w:sz="4" w:space="0" w:color="auto"/>
              <w:right w:val="single" w:sz="4" w:space="0" w:color="auto"/>
            </w:tcBorders>
            <w:vAlign w:val="center"/>
          </w:tcPr>
          <w:p w:rsidR="00216476" w:rsidRPr="00A95B56" w:rsidRDefault="00216476" w:rsidP="00A95B56">
            <w:pPr>
              <w:widowControl/>
              <w:jc w:val="left"/>
              <w:rPr>
                <w:rFonts w:ascii="Times New Roman" w:eastAsia="宋体" w:hAnsi="Times New Roman" w:cs="Times New Roman"/>
                <w:kern w:val="0"/>
                <w:sz w:val="20"/>
                <w:szCs w:val="20"/>
              </w:rPr>
            </w:pPr>
          </w:p>
        </w:tc>
        <w:tc>
          <w:tcPr>
            <w:tcW w:w="3119" w:type="dxa"/>
            <w:vMerge/>
            <w:tcBorders>
              <w:top w:val="nil"/>
              <w:left w:val="single" w:sz="4" w:space="0" w:color="auto"/>
              <w:bottom w:val="single" w:sz="4" w:space="0" w:color="auto"/>
              <w:right w:val="single" w:sz="4" w:space="0" w:color="auto"/>
            </w:tcBorders>
            <w:vAlign w:val="center"/>
          </w:tcPr>
          <w:p w:rsidR="00216476" w:rsidRPr="00A95B56" w:rsidRDefault="00216476" w:rsidP="00A95B56">
            <w:pPr>
              <w:widowControl/>
              <w:jc w:val="left"/>
              <w:rPr>
                <w:rFonts w:ascii="Times New Roman" w:eastAsia="宋体" w:hAnsi="Times New Roman" w:cs="Times New Roman"/>
                <w:kern w:val="0"/>
                <w:sz w:val="20"/>
                <w:szCs w:val="20"/>
              </w:rPr>
            </w:pPr>
          </w:p>
        </w:tc>
        <w:tc>
          <w:tcPr>
            <w:tcW w:w="6662" w:type="dxa"/>
            <w:vMerge/>
            <w:tcBorders>
              <w:top w:val="single" w:sz="4" w:space="0" w:color="auto"/>
              <w:left w:val="single" w:sz="4" w:space="0" w:color="auto"/>
              <w:bottom w:val="single" w:sz="4" w:space="0" w:color="auto"/>
              <w:right w:val="single" w:sz="4" w:space="0" w:color="auto"/>
            </w:tcBorders>
            <w:vAlign w:val="center"/>
          </w:tcPr>
          <w:p w:rsidR="00216476" w:rsidRPr="00A95B56" w:rsidRDefault="00216476" w:rsidP="00A95B56">
            <w:pPr>
              <w:widowControl/>
              <w:jc w:val="left"/>
              <w:rPr>
                <w:rFonts w:ascii="Times New Roman" w:eastAsia="宋体" w:hAnsi="Times New Roman" w:cs="Times New Roman"/>
                <w:kern w:val="0"/>
                <w:sz w:val="20"/>
                <w:szCs w:val="20"/>
              </w:rPr>
            </w:pPr>
          </w:p>
        </w:tc>
      </w:tr>
      <w:tr w:rsidR="00216476" w:rsidRPr="00A95B56" w:rsidTr="00216476">
        <w:trPr>
          <w:gridAfter w:val="1"/>
          <w:wAfter w:w="1756" w:type="dxa"/>
          <w:trHeight w:val="319"/>
          <w:jc w:val="center"/>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476" w:rsidRPr="00A95B56" w:rsidRDefault="0021647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合计</w:t>
            </w:r>
          </w:p>
        </w:tc>
        <w:tc>
          <w:tcPr>
            <w:tcW w:w="6662" w:type="dxa"/>
            <w:tcBorders>
              <w:top w:val="nil"/>
              <w:left w:val="nil"/>
              <w:bottom w:val="single" w:sz="4" w:space="0" w:color="auto"/>
              <w:right w:val="single" w:sz="4" w:space="0" w:color="auto"/>
            </w:tcBorders>
            <w:shd w:val="clear" w:color="auto" w:fill="auto"/>
            <w:vAlign w:val="center"/>
          </w:tcPr>
          <w:p w:rsidR="00216476" w:rsidRPr="00125D6B" w:rsidRDefault="00125D6B" w:rsidP="00125D6B">
            <w:pPr>
              <w:widowControl/>
              <w:jc w:val="center"/>
              <w:rPr>
                <w:rFonts w:cs="Arial"/>
                <w:sz w:val="20"/>
                <w:szCs w:val="20"/>
              </w:rPr>
            </w:pPr>
            <w:r>
              <w:rPr>
                <w:rFonts w:cs="Arial" w:hint="eastAsia"/>
                <w:sz w:val="20"/>
                <w:szCs w:val="20"/>
              </w:rPr>
              <w:t>46,752.68</w:t>
            </w:r>
          </w:p>
        </w:tc>
      </w:tr>
      <w:tr w:rsidR="00F36F9A" w:rsidRPr="00A95B56" w:rsidTr="00125D6B">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F36F9A" w:rsidRPr="00A95B56" w:rsidRDefault="00F36F9A" w:rsidP="00F36F9A">
            <w:pPr>
              <w:widowControl/>
              <w:jc w:val="left"/>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301</w:t>
            </w:r>
          </w:p>
        </w:tc>
        <w:tc>
          <w:tcPr>
            <w:tcW w:w="3119" w:type="dxa"/>
            <w:tcBorders>
              <w:top w:val="nil"/>
              <w:left w:val="nil"/>
              <w:bottom w:val="single" w:sz="4" w:space="0" w:color="auto"/>
              <w:right w:val="single" w:sz="4" w:space="0" w:color="auto"/>
            </w:tcBorders>
            <w:shd w:val="clear" w:color="auto" w:fill="auto"/>
            <w:vAlign w:val="center"/>
          </w:tcPr>
          <w:p w:rsidR="00F36F9A" w:rsidRPr="00A95B56" w:rsidRDefault="00F36F9A" w:rsidP="00F36F9A">
            <w:pPr>
              <w:widowControl/>
              <w:jc w:val="left"/>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工资福利支出</w:t>
            </w:r>
          </w:p>
        </w:tc>
        <w:tc>
          <w:tcPr>
            <w:tcW w:w="6662" w:type="dxa"/>
            <w:tcBorders>
              <w:top w:val="nil"/>
              <w:left w:val="nil"/>
              <w:bottom w:val="single" w:sz="4" w:space="0" w:color="000000"/>
              <w:right w:val="single" w:sz="4" w:space="0" w:color="000000"/>
            </w:tcBorders>
            <w:shd w:val="clear" w:color="000000" w:fill="FFFFFF"/>
            <w:vAlign w:val="center"/>
          </w:tcPr>
          <w:p w:rsidR="00F36F9A" w:rsidRDefault="00125D6B" w:rsidP="00F36F9A">
            <w:pPr>
              <w:widowControl/>
              <w:jc w:val="center"/>
              <w:rPr>
                <w:rFonts w:cs="Arial"/>
                <w:sz w:val="20"/>
                <w:szCs w:val="20"/>
              </w:rPr>
            </w:pPr>
            <w:r w:rsidRPr="00A95B56">
              <w:rPr>
                <w:rFonts w:ascii="Times New Roman" w:eastAsia="宋体" w:hAnsi="Times New Roman" w:cs="Times New Roman"/>
                <w:kern w:val="0"/>
                <w:sz w:val="20"/>
                <w:szCs w:val="20"/>
              </w:rPr>
              <w:t xml:space="preserve">　</w:t>
            </w:r>
            <w:r w:rsidR="00F36F9A">
              <w:rPr>
                <w:rFonts w:cs="Arial" w:hint="eastAsia"/>
                <w:sz w:val="20"/>
                <w:szCs w:val="20"/>
              </w:rPr>
              <w:t>33,151.32</w:t>
            </w:r>
          </w:p>
        </w:tc>
      </w:tr>
      <w:tr w:rsidR="00F36F9A" w:rsidRPr="00A95B56" w:rsidTr="00125D6B">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F36F9A" w:rsidRPr="00A95B56" w:rsidRDefault="00F36F9A" w:rsidP="00F36F9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30101</w:t>
            </w:r>
          </w:p>
        </w:tc>
        <w:tc>
          <w:tcPr>
            <w:tcW w:w="3119" w:type="dxa"/>
            <w:tcBorders>
              <w:top w:val="nil"/>
              <w:left w:val="nil"/>
              <w:bottom w:val="single" w:sz="4" w:space="0" w:color="auto"/>
              <w:right w:val="single" w:sz="4" w:space="0" w:color="auto"/>
            </w:tcBorders>
            <w:shd w:val="clear" w:color="auto" w:fill="auto"/>
            <w:vAlign w:val="center"/>
          </w:tcPr>
          <w:p w:rsidR="00F36F9A" w:rsidRPr="00A95B56" w:rsidRDefault="00F36F9A" w:rsidP="00F36F9A">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Pr="00A95B56">
              <w:rPr>
                <w:rFonts w:ascii="Times New Roman" w:eastAsia="宋体" w:hAnsi="Times New Roman" w:cs="Times New Roman"/>
                <w:kern w:val="0"/>
                <w:sz w:val="20"/>
                <w:szCs w:val="20"/>
              </w:rPr>
              <w:t>基本工资</w:t>
            </w:r>
          </w:p>
        </w:tc>
        <w:tc>
          <w:tcPr>
            <w:tcW w:w="6662" w:type="dxa"/>
            <w:tcBorders>
              <w:top w:val="nil"/>
              <w:left w:val="nil"/>
              <w:bottom w:val="single" w:sz="4" w:space="0" w:color="000000"/>
              <w:right w:val="single" w:sz="4" w:space="0" w:color="000000"/>
            </w:tcBorders>
            <w:shd w:val="clear" w:color="000000" w:fill="FFFFFF"/>
            <w:vAlign w:val="center"/>
          </w:tcPr>
          <w:p w:rsidR="00F36F9A" w:rsidRDefault="00F36F9A" w:rsidP="00F36F9A">
            <w:pPr>
              <w:jc w:val="center"/>
              <w:rPr>
                <w:rFonts w:cs="Arial"/>
                <w:sz w:val="20"/>
                <w:szCs w:val="20"/>
              </w:rPr>
            </w:pPr>
            <w:r>
              <w:rPr>
                <w:rFonts w:cs="Arial" w:hint="eastAsia"/>
                <w:sz w:val="20"/>
                <w:szCs w:val="20"/>
              </w:rPr>
              <w:t>8,069.26</w:t>
            </w:r>
          </w:p>
        </w:tc>
      </w:tr>
      <w:tr w:rsidR="00F36F9A" w:rsidRPr="00A95B56" w:rsidTr="00125D6B">
        <w:trPr>
          <w:gridAfter w:val="1"/>
          <w:wAfter w:w="1756" w:type="dxa"/>
          <w:trHeight w:val="319"/>
          <w:jc w:val="center"/>
        </w:trPr>
        <w:tc>
          <w:tcPr>
            <w:tcW w:w="1843" w:type="dxa"/>
            <w:tcBorders>
              <w:top w:val="nil"/>
              <w:left w:val="single" w:sz="4" w:space="0" w:color="000000"/>
              <w:bottom w:val="single" w:sz="4" w:space="0" w:color="000000"/>
              <w:right w:val="single" w:sz="4" w:space="0" w:color="000000"/>
            </w:tcBorders>
            <w:shd w:val="clear" w:color="auto" w:fill="auto"/>
            <w:vAlign w:val="center"/>
          </w:tcPr>
          <w:p w:rsidR="00F36F9A" w:rsidRDefault="00F36F9A" w:rsidP="00F36F9A">
            <w:pPr>
              <w:widowControl/>
              <w:jc w:val="left"/>
              <w:rPr>
                <w:rFonts w:cs="Arial"/>
                <w:sz w:val="20"/>
                <w:szCs w:val="20"/>
              </w:rPr>
            </w:pPr>
            <w:r>
              <w:rPr>
                <w:rFonts w:cs="Arial" w:hint="eastAsia"/>
                <w:sz w:val="20"/>
                <w:szCs w:val="20"/>
              </w:rPr>
              <w:t xml:space="preserve">  30102</w:t>
            </w:r>
          </w:p>
        </w:tc>
        <w:tc>
          <w:tcPr>
            <w:tcW w:w="3119" w:type="dxa"/>
            <w:tcBorders>
              <w:top w:val="nil"/>
              <w:left w:val="nil"/>
              <w:bottom w:val="single" w:sz="4" w:space="0" w:color="000000"/>
              <w:right w:val="single" w:sz="4" w:space="0" w:color="000000"/>
            </w:tcBorders>
            <w:shd w:val="clear" w:color="auto" w:fill="auto"/>
            <w:vAlign w:val="center"/>
          </w:tcPr>
          <w:p w:rsidR="00F36F9A" w:rsidRDefault="00F36F9A" w:rsidP="00F36F9A">
            <w:pPr>
              <w:rPr>
                <w:rFonts w:cs="Arial"/>
                <w:sz w:val="20"/>
                <w:szCs w:val="20"/>
              </w:rPr>
            </w:pPr>
            <w:r>
              <w:rPr>
                <w:rFonts w:cs="Arial" w:hint="eastAsia"/>
                <w:sz w:val="20"/>
                <w:szCs w:val="20"/>
              </w:rPr>
              <w:t xml:space="preserve">  津贴补贴</w:t>
            </w:r>
          </w:p>
        </w:tc>
        <w:tc>
          <w:tcPr>
            <w:tcW w:w="6662" w:type="dxa"/>
            <w:tcBorders>
              <w:top w:val="nil"/>
              <w:left w:val="nil"/>
              <w:bottom w:val="single" w:sz="4" w:space="0" w:color="000000"/>
              <w:right w:val="single" w:sz="4" w:space="0" w:color="000000"/>
            </w:tcBorders>
            <w:shd w:val="clear" w:color="000000" w:fill="FFFFFF"/>
            <w:vAlign w:val="center"/>
          </w:tcPr>
          <w:p w:rsidR="00F36F9A" w:rsidRDefault="00F36F9A" w:rsidP="00F36F9A">
            <w:pPr>
              <w:jc w:val="center"/>
              <w:rPr>
                <w:rFonts w:cs="Arial"/>
                <w:sz w:val="20"/>
                <w:szCs w:val="20"/>
              </w:rPr>
            </w:pPr>
            <w:r>
              <w:rPr>
                <w:rFonts w:cs="Arial" w:hint="eastAsia"/>
                <w:sz w:val="20"/>
                <w:szCs w:val="20"/>
              </w:rPr>
              <w:t>5,527.40</w:t>
            </w:r>
          </w:p>
        </w:tc>
      </w:tr>
      <w:tr w:rsidR="00F36F9A" w:rsidRPr="00A95B56" w:rsidTr="00125D6B">
        <w:trPr>
          <w:gridAfter w:val="1"/>
          <w:wAfter w:w="1756" w:type="dxa"/>
          <w:trHeight w:val="319"/>
          <w:jc w:val="center"/>
        </w:trPr>
        <w:tc>
          <w:tcPr>
            <w:tcW w:w="1843" w:type="dxa"/>
            <w:tcBorders>
              <w:top w:val="nil"/>
              <w:left w:val="single" w:sz="4" w:space="0" w:color="000000"/>
              <w:bottom w:val="single" w:sz="4" w:space="0" w:color="000000"/>
              <w:right w:val="single" w:sz="4" w:space="0" w:color="000000"/>
            </w:tcBorders>
            <w:shd w:val="clear" w:color="auto" w:fill="auto"/>
            <w:vAlign w:val="center"/>
          </w:tcPr>
          <w:p w:rsidR="00F36F9A" w:rsidRDefault="00F36F9A" w:rsidP="00F36F9A">
            <w:pPr>
              <w:rPr>
                <w:rFonts w:cs="Arial"/>
                <w:sz w:val="20"/>
                <w:szCs w:val="20"/>
              </w:rPr>
            </w:pPr>
            <w:r>
              <w:rPr>
                <w:rFonts w:cs="Arial" w:hint="eastAsia"/>
                <w:sz w:val="20"/>
                <w:szCs w:val="20"/>
              </w:rPr>
              <w:t xml:space="preserve">  30103</w:t>
            </w:r>
          </w:p>
        </w:tc>
        <w:tc>
          <w:tcPr>
            <w:tcW w:w="3119" w:type="dxa"/>
            <w:tcBorders>
              <w:top w:val="nil"/>
              <w:left w:val="nil"/>
              <w:bottom w:val="single" w:sz="4" w:space="0" w:color="000000"/>
              <w:right w:val="single" w:sz="4" w:space="0" w:color="000000"/>
            </w:tcBorders>
            <w:shd w:val="clear" w:color="auto" w:fill="auto"/>
            <w:vAlign w:val="center"/>
          </w:tcPr>
          <w:p w:rsidR="00F36F9A" w:rsidRDefault="00F36F9A" w:rsidP="00F36F9A">
            <w:pPr>
              <w:rPr>
                <w:rFonts w:cs="Arial"/>
                <w:sz w:val="20"/>
                <w:szCs w:val="20"/>
              </w:rPr>
            </w:pPr>
            <w:r>
              <w:rPr>
                <w:rFonts w:cs="Arial" w:hint="eastAsia"/>
                <w:sz w:val="20"/>
                <w:szCs w:val="20"/>
              </w:rPr>
              <w:t xml:space="preserve">  奖金</w:t>
            </w:r>
          </w:p>
        </w:tc>
        <w:tc>
          <w:tcPr>
            <w:tcW w:w="6662" w:type="dxa"/>
            <w:tcBorders>
              <w:top w:val="nil"/>
              <w:left w:val="nil"/>
              <w:bottom w:val="single" w:sz="4" w:space="0" w:color="000000"/>
              <w:right w:val="single" w:sz="4" w:space="0" w:color="000000"/>
            </w:tcBorders>
            <w:shd w:val="clear" w:color="000000" w:fill="FFFFFF"/>
            <w:vAlign w:val="center"/>
          </w:tcPr>
          <w:p w:rsidR="00F36F9A" w:rsidRDefault="00F36F9A" w:rsidP="00F36F9A">
            <w:pPr>
              <w:jc w:val="center"/>
              <w:rPr>
                <w:rFonts w:cs="Arial"/>
                <w:sz w:val="20"/>
                <w:szCs w:val="20"/>
              </w:rPr>
            </w:pPr>
          </w:p>
        </w:tc>
      </w:tr>
      <w:tr w:rsidR="00F36F9A" w:rsidRPr="00A95B56" w:rsidTr="00125D6B">
        <w:trPr>
          <w:gridAfter w:val="1"/>
          <w:wAfter w:w="1756" w:type="dxa"/>
          <w:trHeight w:val="319"/>
          <w:jc w:val="center"/>
        </w:trPr>
        <w:tc>
          <w:tcPr>
            <w:tcW w:w="1843" w:type="dxa"/>
            <w:tcBorders>
              <w:top w:val="nil"/>
              <w:left w:val="single" w:sz="4" w:space="0" w:color="000000"/>
              <w:bottom w:val="single" w:sz="4" w:space="0" w:color="000000"/>
              <w:right w:val="single" w:sz="4" w:space="0" w:color="000000"/>
            </w:tcBorders>
            <w:shd w:val="clear" w:color="auto" w:fill="auto"/>
            <w:vAlign w:val="center"/>
          </w:tcPr>
          <w:p w:rsidR="00F36F9A" w:rsidRDefault="00F36F9A" w:rsidP="00F36F9A">
            <w:pPr>
              <w:rPr>
                <w:rFonts w:cs="Arial"/>
                <w:sz w:val="20"/>
                <w:szCs w:val="20"/>
              </w:rPr>
            </w:pPr>
            <w:r>
              <w:rPr>
                <w:rFonts w:cs="Arial" w:hint="eastAsia"/>
                <w:sz w:val="20"/>
                <w:szCs w:val="20"/>
              </w:rPr>
              <w:t xml:space="preserve">  30106</w:t>
            </w:r>
          </w:p>
        </w:tc>
        <w:tc>
          <w:tcPr>
            <w:tcW w:w="3119" w:type="dxa"/>
            <w:tcBorders>
              <w:top w:val="nil"/>
              <w:left w:val="nil"/>
              <w:bottom w:val="single" w:sz="4" w:space="0" w:color="000000"/>
              <w:right w:val="single" w:sz="4" w:space="0" w:color="000000"/>
            </w:tcBorders>
            <w:shd w:val="clear" w:color="auto" w:fill="auto"/>
            <w:vAlign w:val="center"/>
          </w:tcPr>
          <w:p w:rsidR="00F36F9A" w:rsidRDefault="00F36F9A" w:rsidP="00F36F9A">
            <w:pPr>
              <w:rPr>
                <w:rFonts w:cs="Arial"/>
                <w:sz w:val="20"/>
                <w:szCs w:val="20"/>
              </w:rPr>
            </w:pPr>
            <w:r>
              <w:rPr>
                <w:rFonts w:cs="Arial" w:hint="eastAsia"/>
                <w:sz w:val="20"/>
                <w:szCs w:val="20"/>
              </w:rPr>
              <w:t xml:space="preserve">  伙食补助费</w:t>
            </w:r>
          </w:p>
        </w:tc>
        <w:tc>
          <w:tcPr>
            <w:tcW w:w="6662" w:type="dxa"/>
            <w:tcBorders>
              <w:top w:val="nil"/>
              <w:left w:val="nil"/>
              <w:bottom w:val="single" w:sz="4" w:space="0" w:color="000000"/>
              <w:right w:val="single" w:sz="4" w:space="0" w:color="000000"/>
            </w:tcBorders>
            <w:shd w:val="clear" w:color="000000" w:fill="FFFFFF"/>
            <w:vAlign w:val="center"/>
          </w:tcPr>
          <w:p w:rsidR="00F36F9A" w:rsidRDefault="00F36F9A" w:rsidP="00F36F9A">
            <w:pPr>
              <w:jc w:val="center"/>
              <w:rPr>
                <w:rFonts w:cs="Arial"/>
                <w:sz w:val="20"/>
                <w:szCs w:val="20"/>
              </w:rPr>
            </w:pPr>
          </w:p>
        </w:tc>
      </w:tr>
      <w:tr w:rsidR="00F36F9A" w:rsidRPr="00A95B56" w:rsidTr="00125D6B">
        <w:trPr>
          <w:gridAfter w:val="1"/>
          <w:wAfter w:w="1756" w:type="dxa"/>
          <w:trHeight w:val="319"/>
          <w:jc w:val="center"/>
        </w:trPr>
        <w:tc>
          <w:tcPr>
            <w:tcW w:w="1843" w:type="dxa"/>
            <w:tcBorders>
              <w:top w:val="nil"/>
              <w:left w:val="single" w:sz="4" w:space="0" w:color="000000"/>
              <w:bottom w:val="single" w:sz="4" w:space="0" w:color="000000"/>
              <w:right w:val="single" w:sz="4" w:space="0" w:color="000000"/>
            </w:tcBorders>
            <w:shd w:val="clear" w:color="auto" w:fill="auto"/>
            <w:vAlign w:val="center"/>
          </w:tcPr>
          <w:p w:rsidR="00F36F9A" w:rsidRDefault="00F36F9A" w:rsidP="00F36F9A">
            <w:pPr>
              <w:rPr>
                <w:rFonts w:cs="Arial"/>
                <w:sz w:val="20"/>
                <w:szCs w:val="20"/>
              </w:rPr>
            </w:pPr>
            <w:r>
              <w:rPr>
                <w:rFonts w:cs="Arial" w:hint="eastAsia"/>
                <w:sz w:val="20"/>
                <w:szCs w:val="20"/>
              </w:rPr>
              <w:t xml:space="preserve">  30107</w:t>
            </w:r>
          </w:p>
        </w:tc>
        <w:tc>
          <w:tcPr>
            <w:tcW w:w="3119" w:type="dxa"/>
            <w:tcBorders>
              <w:top w:val="nil"/>
              <w:left w:val="nil"/>
              <w:bottom w:val="single" w:sz="4" w:space="0" w:color="000000"/>
              <w:right w:val="single" w:sz="4" w:space="0" w:color="000000"/>
            </w:tcBorders>
            <w:shd w:val="clear" w:color="auto" w:fill="auto"/>
            <w:vAlign w:val="center"/>
          </w:tcPr>
          <w:p w:rsidR="00F36F9A" w:rsidRDefault="00F36F9A" w:rsidP="00F36F9A">
            <w:pPr>
              <w:rPr>
                <w:rFonts w:cs="Arial"/>
                <w:sz w:val="20"/>
                <w:szCs w:val="20"/>
              </w:rPr>
            </w:pPr>
            <w:r>
              <w:rPr>
                <w:rFonts w:cs="Arial" w:hint="eastAsia"/>
                <w:sz w:val="20"/>
                <w:szCs w:val="20"/>
              </w:rPr>
              <w:t xml:space="preserve">  绩效工资</w:t>
            </w:r>
          </w:p>
        </w:tc>
        <w:tc>
          <w:tcPr>
            <w:tcW w:w="6662" w:type="dxa"/>
            <w:tcBorders>
              <w:top w:val="nil"/>
              <w:left w:val="nil"/>
              <w:bottom w:val="single" w:sz="4" w:space="0" w:color="000000"/>
              <w:right w:val="single" w:sz="4" w:space="0" w:color="000000"/>
            </w:tcBorders>
            <w:shd w:val="clear" w:color="000000" w:fill="FFFFFF"/>
            <w:vAlign w:val="center"/>
          </w:tcPr>
          <w:p w:rsidR="00F36F9A" w:rsidRDefault="00F36F9A" w:rsidP="00F36F9A">
            <w:pPr>
              <w:jc w:val="center"/>
              <w:rPr>
                <w:rFonts w:cs="Arial"/>
                <w:sz w:val="20"/>
                <w:szCs w:val="20"/>
              </w:rPr>
            </w:pPr>
            <w:r>
              <w:rPr>
                <w:rFonts w:cs="Arial" w:hint="eastAsia"/>
                <w:sz w:val="20"/>
                <w:szCs w:val="20"/>
              </w:rPr>
              <w:t>15,046.98</w:t>
            </w:r>
          </w:p>
        </w:tc>
      </w:tr>
      <w:tr w:rsidR="00F36F9A" w:rsidRPr="00A95B56" w:rsidTr="00125D6B">
        <w:trPr>
          <w:gridAfter w:val="1"/>
          <w:wAfter w:w="1756" w:type="dxa"/>
          <w:trHeight w:val="319"/>
          <w:jc w:val="center"/>
        </w:trPr>
        <w:tc>
          <w:tcPr>
            <w:tcW w:w="1843" w:type="dxa"/>
            <w:tcBorders>
              <w:top w:val="nil"/>
              <w:left w:val="single" w:sz="4" w:space="0" w:color="000000"/>
              <w:bottom w:val="single" w:sz="4" w:space="0" w:color="000000"/>
              <w:right w:val="single" w:sz="4" w:space="0" w:color="000000"/>
            </w:tcBorders>
            <w:shd w:val="clear" w:color="auto" w:fill="auto"/>
            <w:vAlign w:val="center"/>
          </w:tcPr>
          <w:p w:rsidR="00F36F9A" w:rsidRDefault="00F36F9A" w:rsidP="00F36F9A">
            <w:pPr>
              <w:rPr>
                <w:rFonts w:cs="Arial"/>
                <w:sz w:val="20"/>
                <w:szCs w:val="20"/>
              </w:rPr>
            </w:pPr>
            <w:r>
              <w:rPr>
                <w:rFonts w:cs="Arial" w:hint="eastAsia"/>
                <w:sz w:val="20"/>
                <w:szCs w:val="20"/>
              </w:rPr>
              <w:t xml:space="preserve">  30108</w:t>
            </w:r>
          </w:p>
        </w:tc>
        <w:tc>
          <w:tcPr>
            <w:tcW w:w="3119" w:type="dxa"/>
            <w:tcBorders>
              <w:top w:val="nil"/>
              <w:left w:val="nil"/>
              <w:bottom w:val="single" w:sz="4" w:space="0" w:color="000000"/>
              <w:right w:val="single" w:sz="4" w:space="0" w:color="000000"/>
            </w:tcBorders>
            <w:shd w:val="clear" w:color="auto" w:fill="auto"/>
            <w:vAlign w:val="center"/>
          </w:tcPr>
          <w:p w:rsidR="00F36F9A" w:rsidRDefault="00F36F9A" w:rsidP="00F36F9A">
            <w:pPr>
              <w:rPr>
                <w:rFonts w:cs="Arial"/>
                <w:sz w:val="20"/>
                <w:szCs w:val="20"/>
              </w:rPr>
            </w:pPr>
            <w:r>
              <w:rPr>
                <w:rFonts w:cs="Arial" w:hint="eastAsia"/>
                <w:sz w:val="20"/>
                <w:szCs w:val="20"/>
              </w:rPr>
              <w:t xml:space="preserve">  机关事业单位基本养老保险费</w:t>
            </w:r>
          </w:p>
        </w:tc>
        <w:tc>
          <w:tcPr>
            <w:tcW w:w="6662" w:type="dxa"/>
            <w:tcBorders>
              <w:top w:val="nil"/>
              <w:left w:val="nil"/>
              <w:bottom w:val="single" w:sz="4" w:space="0" w:color="000000"/>
              <w:right w:val="single" w:sz="4" w:space="0" w:color="000000"/>
            </w:tcBorders>
            <w:shd w:val="clear" w:color="000000" w:fill="FFFFFF"/>
            <w:vAlign w:val="center"/>
          </w:tcPr>
          <w:p w:rsidR="00F36F9A" w:rsidRDefault="00F36F9A" w:rsidP="00F36F9A">
            <w:pPr>
              <w:jc w:val="center"/>
              <w:rPr>
                <w:rFonts w:cs="Arial"/>
                <w:sz w:val="20"/>
                <w:szCs w:val="20"/>
              </w:rPr>
            </w:pPr>
            <w:r>
              <w:rPr>
                <w:rFonts w:cs="Arial" w:hint="eastAsia"/>
                <w:sz w:val="20"/>
                <w:szCs w:val="20"/>
              </w:rPr>
              <w:t>2,267.06</w:t>
            </w:r>
          </w:p>
        </w:tc>
      </w:tr>
      <w:tr w:rsidR="00F36F9A" w:rsidRPr="00A95B56" w:rsidTr="00125D6B">
        <w:trPr>
          <w:gridAfter w:val="1"/>
          <w:wAfter w:w="1756" w:type="dxa"/>
          <w:trHeight w:val="319"/>
          <w:jc w:val="center"/>
        </w:trPr>
        <w:tc>
          <w:tcPr>
            <w:tcW w:w="1843" w:type="dxa"/>
            <w:tcBorders>
              <w:top w:val="nil"/>
              <w:left w:val="single" w:sz="4" w:space="0" w:color="000000"/>
              <w:bottom w:val="single" w:sz="4" w:space="0" w:color="000000"/>
              <w:right w:val="single" w:sz="4" w:space="0" w:color="000000"/>
            </w:tcBorders>
            <w:shd w:val="clear" w:color="auto" w:fill="auto"/>
            <w:vAlign w:val="center"/>
          </w:tcPr>
          <w:p w:rsidR="00F36F9A" w:rsidRDefault="00F36F9A" w:rsidP="00F36F9A">
            <w:pPr>
              <w:rPr>
                <w:rFonts w:cs="Arial"/>
                <w:sz w:val="20"/>
                <w:szCs w:val="20"/>
              </w:rPr>
            </w:pPr>
            <w:r>
              <w:rPr>
                <w:rFonts w:cs="Arial" w:hint="eastAsia"/>
                <w:sz w:val="20"/>
                <w:szCs w:val="20"/>
              </w:rPr>
              <w:t xml:space="preserve">  30109</w:t>
            </w:r>
          </w:p>
        </w:tc>
        <w:tc>
          <w:tcPr>
            <w:tcW w:w="3119" w:type="dxa"/>
            <w:tcBorders>
              <w:top w:val="nil"/>
              <w:left w:val="nil"/>
              <w:bottom w:val="single" w:sz="4" w:space="0" w:color="000000"/>
              <w:right w:val="single" w:sz="4" w:space="0" w:color="000000"/>
            </w:tcBorders>
            <w:shd w:val="clear" w:color="auto" w:fill="auto"/>
            <w:vAlign w:val="center"/>
          </w:tcPr>
          <w:p w:rsidR="00F36F9A" w:rsidRDefault="00F36F9A" w:rsidP="00F36F9A">
            <w:pPr>
              <w:rPr>
                <w:rFonts w:cs="Arial"/>
                <w:sz w:val="20"/>
                <w:szCs w:val="20"/>
              </w:rPr>
            </w:pPr>
            <w:r>
              <w:rPr>
                <w:rFonts w:cs="Arial" w:hint="eastAsia"/>
                <w:sz w:val="20"/>
                <w:szCs w:val="20"/>
              </w:rPr>
              <w:t xml:space="preserve">  职业年金缴费</w:t>
            </w:r>
          </w:p>
        </w:tc>
        <w:tc>
          <w:tcPr>
            <w:tcW w:w="6662" w:type="dxa"/>
            <w:tcBorders>
              <w:top w:val="nil"/>
              <w:left w:val="nil"/>
              <w:bottom w:val="single" w:sz="4" w:space="0" w:color="000000"/>
              <w:right w:val="single" w:sz="4" w:space="0" w:color="000000"/>
            </w:tcBorders>
            <w:shd w:val="clear" w:color="000000" w:fill="FFFFFF"/>
            <w:vAlign w:val="center"/>
          </w:tcPr>
          <w:p w:rsidR="00F36F9A" w:rsidRDefault="00F36F9A" w:rsidP="00F36F9A">
            <w:pPr>
              <w:jc w:val="center"/>
              <w:rPr>
                <w:rFonts w:cs="Arial"/>
                <w:sz w:val="20"/>
                <w:szCs w:val="20"/>
              </w:rPr>
            </w:pPr>
            <w:r>
              <w:rPr>
                <w:rFonts w:cs="Arial" w:hint="eastAsia"/>
                <w:sz w:val="20"/>
                <w:szCs w:val="20"/>
              </w:rPr>
              <w:t>1,089.39</w:t>
            </w:r>
          </w:p>
        </w:tc>
      </w:tr>
      <w:tr w:rsidR="00F36F9A" w:rsidRPr="00A95B56" w:rsidTr="00125D6B">
        <w:trPr>
          <w:gridAfter w:val="1"/>
          <w:wAfter w:w="1756" w:type="dxa"/>
          <w:trHeight w:val="319"/>
          <w:jc w:val="center"/>
        </w:trPr>
        <w:tc>
          <w:tcPr>
            <w:tcW w:w="1843" w:type="dxa"/>
            <w:tcBorders>
              <w:top w:val="nil"/>
              <w:left w:val="single" w:sz="4" w:space="0" w:color="000000"/>
              <w:bottom w:val="single" w:sz="4" w:space="0" w:color="000000"/>
              <w:right w:val="single" w:sz="4" w:space="0" w:color="000000"/>
            </w:tcBorders>
            <w:shd w:val="clear" w:color="auto" w:fill="auto"/>
            <w:vAlign w:val="center"/>
          </w:tcPr>
          <w:p w:rsidR="00F36F9A" w:rsidRDefault="00F36F9A" w:rsidP="00F36F9A">
            <w:pPr>
              <w:rPr>
                <w:rFonts w:cs="Arial"/>
                <w:sz w:val="20"/>
                <w:szCs w:val="20"/>
              </w:rPr>
            </w:pPr>
            <w:r>
              <w:rPr>
                <w:rFonts w:cs="Arial" w:hint="eastAsia"/>
                <w:sz w:val="20"/>
                <w:szCs w:val="20"/>
              </w:rPr>
              <w:t xml:space="preserve">  30110</w:t>
            </w:r>
          </w:p>
        </w:tc>
        <w:tc>
          <w:tcPr>
            <w:tcW w:w="3119" w:type="dxa"/>
            <w:tcBorders>
              <w:top w:val="nil"/>
              <w:left w:val="nil"/>
              <w:bottom w:val="single" w:sz="4" w:space="0" w:color="000000"/>
              <w:right w:val="single" w:sz="4" w:space="0" w:color="000000"/>
            </w:tcBorders>
            <w:shd w:val="clear" w:color="auto" w:fill="auto"/>
            <w:vAlign w:val="center"/>
          </w:tcPr>
          <w:p w:rsidR="00F36F9A" w:rsidRDefault="00F36F9A" w:rsidP="00F36F9A">
            <w:pPr>
              <w:rPr>
                <w:rFonts w:cs="Arial"/>
                <w:sz w:val="20"/>
                <w:szCs w:val="20"/>
              </w:rPr>
            </w:pPr>
            <w:r>
              <w:rPr>
                <w:rFonts w:cs="Arial" w:hint="eastAsia"/>
                <w:sz w:val="20"/>
                <w:szCs w:val="20"/>
              </w:rPr>
              <w:t xml:space="preserve">  职工基本医疗保险缴费</w:t>
            </w:r>
          </w:p>
        </w:tc>
        <w:tc>
          <w:tcPr>
            <w:tcW w:w="6662" w:type="dxa"/>
            <w:tcBorders>
              <w:top w:val="nil"/>
              <w:left w:val="nil"/>
              <w:bottom w:val="single" w:sz="4" w:space="0" w:color="000000"/>
              <w:right w:val="single" w:sz="4" w:space="0" w:color="000000"/>
            </w:tcBorders>
            <w:shd w:val="clear" w:color="000000" w:fill="FFFFFF"/>
            <w:vAlign w:val="center"/>
          </w:tcPr>
          <w:p w:rsidR="00F36F9A" w:rsidRDefault="00F36F9A" w:rsidP="00F36F9A">
            <w:pPr>
              <w:jc w:val="center"/>
              <w:rPr>
                <w:rFonts w:cs="Arial"/>
                <w:sz w:val="20"/>
                <w:szCs w:val="20"/>
              </w:rPr>
            </w:pPr>
          </w:p>
        </w:tc>
      </w:tr>
      <w:tr w:rsidR="00F36F9A" w:rsidRPr="00A95B56" w:rsidTr="00125D6B">
        <w:trPr>
          <w:gridAfter w:val="1"/>
          <w:wAfter w:w="1756" w:type="dxa"/>
          <w:trHeight w:val="319"/>
          <w:jc w:val="center"/>
        </w:trPr>
        <w:tc>
          <w:tcPr>
            <w:tcW w:w="1843" w:type="dxa"/>
            <w:tcBorders>
              <w:top w:val="nil"/>
              <w:left w:val="single" w:sz="4" w:space="0" w:color="000000"/>
              <w:bottom w:val="single" w:sz="4" w:space="0" w:color="000000"/>
              <w:right w:val="single" w:sz="4" w:space="0" w:color="000000"/>
            </w:tcBorders>
            <w:shd w:val="clear" w:color="auto" w:fill="auto"/>
            <w:vAlign w:val="center"/>
          </w:tcPr>
          <w:p w:rsidR="00F36F9A" w:rsidRDefault="00F36F9A" w:rsidP="00F36F9A">
            <w:pPr>
              <w:rPr>
                <w:rFonts w:cs="Arial"/>
                <w:sz w:val="20"/>
                <w:szCs w:val="20"/>
              </w:rPr>
            </w:pPr>
            <w:r>
              <w:rPr>
                <w:rFonts w:cs="Arial" w:hint="eastAsia"/>
                <w:sz w:val="20"/>
                <w:szCs w:val="20"/>
              </w:rPr>
              <w:t xml:space="preserve">  30111</w:t>
            </w:r>
          </w:p>
        </w:tc>
        <w:tc>
          <w:tcPr>
            <w:tcW w:w="3119" w:type="dxa"/>
            <w:tcBorders>
              <w:top w:val="nil"/>
              <w:left w:val="nil"/>
              <w:bottom w:val="single" w:sz="4" w:space="0" w:color="000000"/>
              <w:right w:val="single" w:sz="4" w:space="0" w:color="000000"/>
            </w:tcBorders>
            <w:shd w:val="clear" w:color="auto" w:fill="auto"/>
            <w:vAlign w:val="center"/>
          </w:tcPr>
          <w:p w:rsidR="00F36F9A" w:rsidRDefault="00F36F9A" w:rsidP="00F36F9A">
            <w:pPr>
              <w:rPr>
                <w:rFonts w:cs="Arial"/>
                <w:sz w:val="20"/>
                <w:szCs w:val="20"/>
              </w:rPr>
            </w:pPr>
            <w:r>
              <w:rPr>
                <w:rFonts w:cs="Arial" w:hint="eastAsia"/>
                <w:sz w:val="20"/>
                <w:szCs w:val="20"/>
              </w:rPr>
              <w:t xml:space="preserve">  公务员医疗补助缴费</w:t>
            </w:r>
          </w:p>
        </w:tc>
        <w:tc>
          <w:tcPr>
            <w:tcW w:w="6662" w:type="dxa"/>
            <w:tcBorders>
              <w:top w:val="nil"/>
              <w:left w:val="nil"/>
              <w:bottom w:val="single" w:sz="4" w:space="0" w:color="000000"/>
              <w:right w:val="single" w:sz="4" w:space="0" w:color="000000"/>
            </w:tcBorders>
            <w:shd w:val="clear" w:color="000000" w:fill="FFFFFF"/>
            <w:vAlign w:val="center"/>
          </w:tcPr>
          <w:p w:rsidR="00F36F9A" w:rsidRDefault="00F36F9A" w:rsidP="00F36F9A">
            <w:pPr>
              <w:jc w:val="center"/>
              <w:rPr>
                <w:rFonts w:cs="Arial"/>
                <w:sz w:val="20"/>
                <w:szCs w:val="20"/>
              </w:rPr>
            </w:pPr>
          </w:p>
        </w:tc>
      </w:tr>
      <w:tr w:rsidR="00F36F9A" w:rsidRPr="00A95B56" w:rsidTr="00125D6B">
        <w:trPr>
          <w:gridAfter w:val="1"/>
          <w:wAfter w:w="1756" w:type="dxa"/>
          <w:trHeight w:val="319"/>
          <w:jc w:val="center"/>
        </w:trPr>
        <w:tc>
          <w:tcPr>
            <w:tcW w:w="1843" w:type="dxa"/>
            <w:tcBorders>
              <w:top w:val="nil"/>
              <w:left w:val="single" w:sz="4" w:space="0" w:color="000000"/>
              <w:bottom w:val="single" w:sz="4" w:space="0" w:color="000000"/>
              <w:right w:val="single" w:sz="4" w:space="0" w:color="000000"/>
            </w:tcBorders>
            <w:shd w:val="clear" w:color="auto" w:fill="auto"/>
            <w:vAlign w:val="center"/>
          </w:tcPr>
          <w:p w:rsidR="00F36F9A" w:rsidRDefault="00F36F9A" w:rsidP="00F36F9A">
            <w:pPr>
              <w:rPr>
                <w:rFonts w:cs="Arial"/>
                <w:sz w:val="20"/>
                <w:szCs w:val="20"/>
              </w:rPr>
            </w:pPr>
            <w:r>
              <w:rPr>
                <w:rFonts w:cs="Arial" w:hint="eastAsia"/>
                <w:sz w:val="20"/>
                <w:szCs w:val="20"/>
              </w:rPr>
              <w:t xml:space="preserve">  30112</w:t>
            </w:r>
          </w:p>
        </w:tc>
        <w:tc>
          <w:tcPr>
            <w:tcW w:w="3119" w:type="dxa"/>
            <w:tcBorders>
              <w:top w:val="nil"/>
              <w:left w:val="nil"/>
              <w:bottom w:val="single" w:sz="4" w:space="0" w:color="000000"/>
              <w:right w:val="single" w:sz="4" w:space="0" w:color="000000"/>
            </w:tcBorders>
            <w:shd w:val="clear" w:color="auto" w:fill="auto"/>
            <w:vAlign w:val="center"/>
          </w:tcPr>
          <w:p w:rsidR="00F36F9A" w:rsidRDefault="00F36F9A" w:rsidP="00F36F9A">
            <w:pPr>
              <w:rPr>
                <w:rFonts w:cs="Arial"/>
                <w:sz w:val="20"/>
                <w:szCs w:val="20"/>
              </w:rPr>
            </w:pPr>
            <w:r>
              <w:rPr>
                <w:rFonts w:cs="Arial" w:hint="eastAsia"/>
                <w:sz w:val="20"/>
                <w:szCs w:val="20"/>
              </w:rPr>
              <w:t xml:space="preserve">  其他社会保障缴费</w:t>
            </w:r>
          </w:p>
        </w:tc>
        <w:tc>
          <w:tcPr>
            <w:tcW w:w="6662" w:type="dxa"/>
            <w:tcBorders>
              <w:top w:val="nil"/>
              <w:left w:val="nil"/>
              <w:bottom w:val="single" w:sz="4" w:space="0" w:color="000000"/>
              <w:right w:val="single" w:sz="4" w:space="0" w:color="000000"/>
            </w:tcBorders>
            <w:shd w:val="clear" w:color="000000" w:fill="FFFFFF"/>
            <w:vAlign w:val="center"/>
          </w:tcPr>
          <w:p w:rsidR="00F36F9A" w:rsidRDefault="00F36F9A" w:rsidP="00F36F9A">
            <w:pPr>
              <w:jc w:val="center"/>
              <w:rPr>
                <w:rFonts w:cs="Arial"/>
                <w:sz w:val="20"/>
                <w:szCs w:val="20"/>
              </w:rPr>
            </w:pPr>
            <w:r>
              <w:rPr>
                <w:rFonts w:cs="Arial" w:hint="eastAsia"/>
                <w:sz w:val="20"/>
                <w:szCs w:val="20"/>
              </w:rPr>
              <w:t>502.24</w:t>
            </w:r>
          </w:p>
        </w:tc>
      </w:tr>
      <w:tr w:rsidR="00F36F9A" w:rsidRPr="00A95B56" w:rsidTr="00125D6B">
        <w:trPr>
          <w:gridAfter w:val="1"/>
          <w:wAfter w:w="1756" w:type="dxa"/>
          <w:trHeight w:val="319"/>
          <w:jc w:val="center"/>
        </w:trPr>
        <w:tc>
          <w:tcPr>
            <w:tcW w:w="1843" w:type="dxa"/>
            <w:tcBorders>
              <w:top w:val="nil"/>
              <w:left w:val="single" w:sz="4" w:space="0" w:color="000000"/>
              <w:bottom w:val="single" w:sz="4" w:space="0" w:color="000000"/>
              <w:right w:val="single" w:sz="4" w:space="0" w:color="000000"/>
            </w:tcBorders>
            <w:shd w:val="clear" w:color="auto" w:fill="auto"/>
            <w:vAlign w:val="center"/>
          </w:tcPr>
          <w:p w:rsidR="00F36F9A" w:rsidRDefault="00F36F9A" w:rsidP="00F36F9A">
            <w:pPr>
              <w:rPr>
                <w:rFonts w:cs="Arial"/>
                <w:sz w:val="20"/>
                <w:szCs w:val="20"/>
              </w:rPr>
            </w:pPr>
            <w:r>
              <w:rPr>
                <w:rFonts w:cs="Arial" w:hint="eastAsia"/>
                <w:sz w:val="20"/>
                <w:szCs w:val="20"/>
              </w:rPr>
              <w:t xml:space="preserve">  30113</w:t>
            </w:r>
          </w:p>
        </w:tc>
        <w:tc>
          <w:tcPr>
            <w:tcW w:w="3119" w:type="dxa"/>
            <w:tcBorders>
              <w:top w:val="nil"/>
              <w:left w:val="nil"/>
              <w:bottom w:val="single" w:sz="4" w:space="0" w:color="000000"/>
              <w:right w:val="single" w:sz="4" w:space="0" w:color="000000"/>
            </w:tcBorders>
            <w:shd w:val="clear" w:color="auto" w:fill="auto"/>
            <w:vAlign w:val="center"/>
          </w:tcPr>
          <w:p w:rsidR="00F36F9A" w:rsidRDefault="00F36F9A" w:rsidP="00F36F9A">
            <w:pPr>
              <w:rPr>
                <w:rFonts w:cs="Arial"/>
                <w:sz w:val="20"/>
                <w:szCs w:val="20"/>
              </w:rPr>
            </w:pPr>
            <w:r>
              <w:rPr>
                <w:rFonts w:cs="Arial" w:hint="eastAsia"/>
                <w:sz w:val="20"/>
                <w:szCs w:val="20"/>
              </w:rPr>
              <w:t xml:space="preserve">  住房公积金</w:t>
            </w:r>
          </w:p>
        </w:tc>
        <w:tc>
          <w:tcPr>
            <w:tcW w:w="6662" w:type="dxa"/>
            <w:tcBorders>
              <w:top w:val="nil"/>
              <w:left w:val="nil"/>
              <w:bottom w:val="single" w:sz="4" w:space="0" w:color="000000"/>
              <w:right w:val="single" w:sz="4" w:space="0" w:color="000000"/>
            </w:tcBorders>
            <w:shd w:val="clear" w:color="000000" w:fill="FFFFFF"/>
            <w:vAlign w:val="center"/>
          </w:tcPr>
          <w:p w:rsidR="00F36F9A" w:rsidRDefault="00F36F9A" w:rsidP="00F36F9A">
            <w:pPr>
              <w:jc w:val="center"/>
              <w:rPr>
                <w:rFonts w:cs="Arial"/>
                <w:sz w:val="20"/>
                <w:szCs w:val="20"/>
              </w:rPr>
            </w:pPr>
          </w:p>
        </w:tc>
      </w:tr>
      <w:tr w:rsidR="00F36F9A" w:rsidRPr="00A95B56" w:rsidTr="00125D6B">
        <w:trPr>
          <w:gridAfter w:val="1"/>
          <w:wAfter w:w="1756" w:type="dxa"/>
          <w:trHeight w:val="319"/>
          <w:jc w:val="center"/>
        </w:trPr>
        <w:tc>
          <w:tcPr>
            <w:tcW w:w="1843" w:type="dxa"/>
            <w:tcBorders>
              <w:top w:val="nil"/>
              <w:left w:val="single" w:sz="4" w:space="0" w:color="000000"/>
              <w:bottom w:val="single" w:sz="4" w:space="0" w:color="000000"/>
              <w:right w:val="single" w:sz="4" w:space="0" w:color="000000"/>
            </w:tcBorders>
            <w:shd w:val="clear" w:color="auto" w:fill="auto"/>
            <w:vAlign w:val="center"/>
          </w:tcPr>
          <w:p w:rsidR="00F36F9A" w:rsidRDefault="00F36F9A" w:rsidP="00F36F9A">
            <w:pPr>
              <w:rPr>
                <w:rFonts w:cs="Arial"/>
                <w:sz w:val="20"/>
                <w:szCs w:val="20"/>
              </w:rPr>
            </w:pPr>
            <w:r>
              <w:rPr>
                <w:rFonts w:cs="Arial" w:hint="eastAsia"/>
                <w:sz w:val="20"/>
                <w:szCs w:val="20"/>
              </w:rPr>
              <w:t xml:space="preserve">  30114</w:t>
            </w:r>
          </w:p>
        </w:tc>
        <w:tc>
          <w:tcPr>
            <w:tcW w:w="3119" w:type="dxa"/>
            <w:tcBorders>
              <w:top w:val="nil"/>
              <w:left w:val="nil"/>
              <w:bottom w:val="single" w:sz="4" w:space="0" w:color="000000"/>
              <w:right w:val="single" w:sz="4" w:space="0" w:color="000000"/>
            </w:tcBorders>
            <w:shd w:val="clear" w:color="auto" w:fill="auto"/>
            <w:vAlign w:val="center"/>
          </w:tcPr>
          <w:p w:rsidR="00F36F9A" w:rsidRDefault="00F36F9A" w:rsidP="00F36F9A">
            <w:pPr>
              <w:rPr>
                <w:rFonts w:cs="Arial"/>
                <w:sz w:val="20"/>
                <w:szCs w:val="20"/>
              </w:rPr>
            </w:pPr>
            <w:r>
              <w:rPr>
                <w:rFonts w:cs="Arial" w:hint="eastAsia"/>
                <w:sz w:val="20"/>
                <w:szCs w:val="20"/>
              </w:rPr>
              <w:t xml:space="preserve">  医疗费</w:t>
            </w:r>
          </w:p>
        </w:tc>
        <w:tc>
          <w:tcPr>
            <w:tcW w:w="6662" w:type="dxa"/>
            <w:tcBorders>
              <w:top w:val="nil"/>
              <w:left w:val="nil"/>
              <w:bottom w:val="single" w:sz="4" w:space="0" w:color="000000"/>
              <w:right w:val="single" w:sz="4" w:space="0" w:color="000000"/>
            </w:tcBorders>
            <w:shd w:val="clear" w:color="000000" w:fill="FFFFFF"/>
            <w:vAlign w:val="center"/>
          </w:tcPr>
          <w:p w:rsidR="00F36F9A" w:rsidRDefault="00F36F9A" w:rsidP="00F36F9A">
            <w:pPr>
              <w:jc w:val="center"/>
              <w:rPr>
                <w:rFonts w:cs="Arial"/>
                <w:sz w:val="20"/>
                <w:szCs w:val="20"/>
              </w:rPr>
            </w:pPr>
            <w:r>
              <w:rPr>
                <w:rFonts w:cs="Arial" w:hint="eastAsia"/>
                <w:sz w:val="20"/>
                <w:szCs w:val="20"/>
              </w:rPr>
              <w:t>649.00</w:t>
            </w:r>
          </w:p>
        </w:tc>
      </w:tr>
      <w:tr w:rsidR="00F36F9A" w:rsidRPr="00A95B56" w:rsidTr="00224812">
        <w:trPr>
          <w:gridAfter w:val="1"/>
          <w:wAfter w:w="1756" w:type="dxa"/>
          <w:trHeight w:val="319"/>
          <w:jc w:val="center"/>
        </w:trPr>
        <w:tc>
          <w:tcPr>
            <w:tcW w:w="1843" w:type="dxa"/>
            <w:tcBorders>
              <w:top w:val="nil"/>
              <w:left w:val="single" w:sz="4" w:space="0" w:color="000000"/>
              <w:bottom w:val="single" w:sz="4" w:space="0" w:color="auto"/>
              <w:right w:val="single" w:sz="4" w:space="0" w:color="000000"/>
            </w:tcBorders>
            <w:shd w:val="clear" w:color="auto" w:fill="auto"/>
            <w:vAlign w:val="center"/>
          </w:tcPr>
          <w:p w:rsidR="00F36F9A" w:rsidRDefault="00F36F9A" w:rsidP="00F36F9A">
            <w:pPr>
              <w:rPr>
                <w:rFonts w:cs="Arial"/>
                <w:sz w:val="20"/>
                <w:szCs w:val="20"/>
              </w:rPr>
            </w:pPr>
            <w:r>
              <w:rPr>
                <w:rFonts w:cs="Arial" w:hint="eastAsia"/>
                <w:sz w:val="20"/>
                <w:szCs w:val="20"/>
              </w:rPr>
              <w:t xml:space="preserve">  30199</w:t>
            </w:r>
          </w:p>
        </w:tc>
        <w:tc>
          <w:tcPr>
            <w:tcW w:w="3119" w:type="dxa"/>
            <w:tcBorders>
              <w:top w:val="nil"/>
              <w:left w:val="nil"/>
              <w:bottom w:val="single" w:sz="4" w:space="0" w:color="auto"/>
              <w:right w:val="single" w:sz="4" w:space="0" w:color="000000"/>
            </w:tcBorders>
            <w:shd w:val="clear" w:color="auto" w:fill="auto"/>
            <w:vAlign w:val="center"/>
          </w:tcPr>
          <w:p w:rsidR="00F36F9A" w:rsidRDefault="00F36F9A" w:rsidP="00F36F9A">
            <w:pPr>
              <w:rPr>
                <w:rFonts w:cs="Arial"/>
                <w:sz w:val="20"/>
                <w:szCs w:val="20"/>
              </w:rPr>
            </w:pPr>
            <w:r>
              <w:rPr>
                <w:rFonts w:cs="Arial" w:hint="eastAsia"/>
                <w:sz w:val="20"/>
                <w:szCs w:val="20"/>
              </w:rPr>
              <w:t xml:space="preserve">  其他工资福利支出</w:t>
            </w:r>
          </w:p>
        </w:tc>
        <w:tc>
          <w:tcPr>
            <w:tcW w:w="6662" w:type="dxa"/>
            <w:tcBorders>
              <w:top w:val="nil"/>
              <w:left w:val="nil"/>
              <w:bottom w:val="single" w:sz="4" w:space="0" w:color="auto"/>
              <w:right w:val="single" w:sz="4" w:space="0" w:color="000000"/>
            </w:tcBorders>
            <w:shd w:val="clear" w:color="000000" w:fill="FFFFFF"/>
            <w:vAlign w:val="center"/>
          </w:tcPr>
          <w:p w:rsidR="00F36F9A" w:rsidRDefault="00F36F9A" w:rsidP="00F36F9A">
            <w:pPr>
              <w:jc w:val="center"/>
              <w:rPr>
                <w:rFonts w:cs="Arial"/>
                <w:sz w:val="20"/>
                <w:szCs w:val="20"/>
              </w:rPr>
            </w:pPr>
          </w:p>
        </w:tc>
      </w:tr>
      <w:tr w:rsidR="00933691" w:rsidRPr="00A95B56" w:rsidTr="00224812">
        <w:trPr>
          <w:gridAfter w:val="1"/>
          <w:wAfter w:w="1756" w:type="dxa"/>
          <w:trHeight w:val="319"/>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3691" w:rsidRPr="00A95B56" w:rsidRDefault="00933691" w:rsidP="00933691">
            <w:pPr>
              <w:widowControl/>
              <w:jc w:val="left"/>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lastRenderedPageBreak/>
              <w:t>302</w:t>
            </w:r>
          </w:p>
        </w:tc>
        <w:tc>
          <w:tcPr>
            <w:tcW w:w="3119" w:type="dxa"/>
            <w:tcBorders>
              <w:top w:val="single" w:sz="4" w:space="0" w:color="auto"/>
              <w:left w:val="nil"/>
              <w:bottom w:val="single" w:sz="4" w:space="0" w:color="auto"/>
              <w:right w:val="single" w:sz="4" w:space="0" w:color="auto"/>
            </w:tcBorders>
            <w:shd w:val="clear" w:color="auto" w:fill="auto"/>
            <w:vAlign w:val="center"/>
          </w:tcPr>
          <w:p w:rsidR="00933691" w:rsidRPr="00A95B56" w:rsidRDefault="00933691" w:rsidP="00933691">
            <w:pPr>
              <w:widowControl/>
              <w:jc w:val="left"/>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商品和服务支出</w:t>
            </w:r>
          </w:p>
        </w:tc>
        <w:tc>
          <w:tcPr>
            <w:tcW w:w="6662" w:type="dxa"/>
            <w:tcBorders>
              <w:top w:val="single" w:sz="4" w:space="0" w:color="auto"/>
              <w:left w:val="nil"/>
              <w:bottom w:val="single" w:sz="4" w:space="0" w:color="auto"/>
              <w:right w:val="single" w:sz="4" w:space="0" w:color="auto"/>
            </w:tcBorders>
            <w:shd w:val="clear" w:color="000000" w:fill="FFFFFF"/>
            <w:vAlign w:val="center"/>
          </w:tcPr>
          <w:p w:rsidR="00933691" w:rsidRDefault="00933691" w:rsidP="00933691">
            <w:pPr>
              <w:widowControl/>
              <w:jc w:val="center"/>
              <w:rPr>
                <w:rFonts w:cs="Arial"/>
                <w:sz w:val="20"/>
                <w:szCs w:val="20"/>
              </w:rPr>
            </w:pPr>
            <w:r>
              <w:rPr>
                <w:rFonts w:cs="Arial" w:hint="eastAsia"/>
                <w:sz w:val="20"/>
                <w:szCs w:val="20"/>
              </w:rPr>
              <w:t>8,076.77</w:t>
            </w:r>
          </w:p>
        </w:tc>
      </w:tr>
      <w:tr w:rsidR="00933691" w:rsidRPr="00A95B56" w:rsidTr="00224812">
        <w:trPr>
          <w:gridAfter w:val="1"/>
          <w:wAfter w:w="1756" w:type="dxa"/>
          <w:trHeight w:val="319"/>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3691" w:rsidRPr="00A95B56" w:rsidRDefault="00933691" w:rsidP="00933691">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30201</w:t>
            </w:r>
          </w:p>
        </w:tc>
        <w:tc>
          <w:tcPr>
            <w:tcW w:w="3119" w:type="dxa"/>
            <w:tcBorders>
              <w:top w:val="single" w:sz="4" w:space="0" w:color="auto"/>
              <w:left w:val="nil"/>
              <w:bottom w:val="single" w:sz="4" w:space="0" w:color="auto"/>
              <w:right w:val="single" w:sz="4" w:space="0" w:color="auto"/>
            </w:tcBorders>
            <w:shd w:val="clear" w:color="auto" w:fill="auto"/>
            <w:vAlign w:val="center"/>
          </w:tcPr>
          <w:p w:rsidR="00933691" w:rsidRPr="00A95B56" w:rsidRDefault="00933691" w:rsidP="00933691">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Pr="00A95B56">
              <w:rPr>
                <w:rFonts w:ascii="Times New Roman" w:eastAsia="宋体" w:hAnsi="Times New Roman" w:cs="Times New Roman"/>
                <w:kern w:val="0"/>
                <w:sz w:val="20"/>
                <w:szCs w:val="20"/>
              </w:rPr>
              <w:t>办公费</w:t>
            </w:r>
          </w:p>
        </w:tc>
        <w:tc>
          <w:tcPr>
            <w:tcW w:w="6662" w:type="dxa"/>
            <w:tcBorders>
              <w:top w:val="single" w:sz="4" w:space="0" w:color="auto"/>
              <w:left w:val="nil"/>
              <w:bottom w:val="single" w:sz="4" w:space="0" w:color="000000"/>
              <w:right w:val="single" w:sz="4" w:space="0" w:color="000000"/>
            </w:tcBorders>
            <w:shd w:val="clear" w:color="000000" w:fill="FFFFFF"/>
            <w:vAlign w:val="center"/>
          </w:tcPr>
          <w:p w:rsidR="00933691" w:rsidRDefault="00933691" w:rsidP="00933691">
            <w:pPr>
              <w:jc w:val="center"/>
              <w:rPr>
                <w:rFonts w:cs="Arial"/>
                <w:sz w:val="20"/>
                <w:szCs w:val="20"/>
              </w:rPr>
            </w:pPr>
            <w:r>
              <w:rPr>
                <w:rFonts w:cs="Arial" w:hint="eastAsia"/>
                <w:sz w:val="20"/>
                <w:szCs w:val="20"/>
              </w:rPr>
              <w:t>50.00</w:t>
            </w:r>
          </w:p>
        </w:tc>
      </w:tr>
      <w:tr w:rsidR="00933691" w:rsidRPr="00A95B56" w:rsidTr="00125D6B">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widowControl/>
              <w:jc w:val="left"/>
              <w:rPr>
                <w:rFonts w:cs="Arial"/>
                <w:sz w:val="20"/>
                <w:szCs w:val="20"/>
              </w:rPr>
            </w:pPr>
            <w:r>
              <w:rPr>
                <w:rFonts w:cs="Arial" w:hint="eastAsia"/>
                <w:sz w:val="20"/>
                <w:szCs w:val="20"/>
              </w:rPr>
              <w:t xml:space="preserve">  30202</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印刷费</w:t>
            </w:r>
          </w:p>
        </w:tc>
        <w:tc>
          <w:tcPr>
            <w:tcW w:w="6662" w:type="dxa"/>
            <w:tcBorders>
              <w:top w:val="nil"/>
              <w:left w:val="nil"/>
              <w:bottom w:val="single" w:sz="4" w:space="0" w:color="000000"/>
              <w:right w:val="single" w:sz="4" w:space="0" w:color="000000"/>
            </w:tcBorders>
            <w:shd w:val="clear" w:color="000000" w:fill="FFFFFF"/>
            <w:vAlign w:val="center"/>
          </w:tcPr>
          <w:p w:rsidR="00933691" w:rsidRDefault="00933691" w:rsidP="00933691">
            <w:pPr>
              <w:jc w:val="center"/>
              <w:rPr>
                <w:rFonts w:cs="Arial"/>
                <w:sz w:val="20"/>
                <w:szCs w:val="20"/>
              </w:rPr>
            </w:pPr>
            <w:r>
              <w:rPr>
                <w:rFonts w:cs="Arial" w:hint="eastAsia"/>
                <w:sz w:val="20"/>
                <w:szCs w:val="20"/>
              </w:rPr>
              <w:t>200.00</w:t>
            </w:r>
          </w:p>
        </w:tc>
      </w:tr>
      <w:tr w:rsidR="00933691" w:rsidRPr="00A95B56" w:rsidTr="00125D6B">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30203</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咨询费</w:t>
            </w:r>
          </w:p>
        </w:tc>
        <w:tc>
          <w:tcPr>
            <w:tcW w:w="6662" w:type="dxa"/>
            <w:tcBorders>
              <w:top w:val="nil"/>
              <w:left w:val="nil"/>
              <w:bottom w:val="single" w:sz="4" w:space="0" w:color="000000"/>
              <w:right w:val="single" w:sz="4" w:space="0" w:color="000000"/>
            </w:tcBorders>
            <w:shd w:val="clear" w:color="000000" w:fill="FFFFFF"/>
            <w:vAlign w:val="center"/>
          </w:tcPr>
          <w:p w:rsidR="00933691" w:rsidRDefault="00933691" w:rsidP="00933691">
            <w:pPr>
              <w:jc w:val="center"/>
              <w:rPr>
                <w:rFonts w:cs="Arial"/>
                <w:sz w:val="20"/>
                <w:szCs w:val="20"/>
              </w:rPr>
            </w:pPr>
            <w:r>
              <w:rPr>
                <w:rFonts w:cs="Arial" w:hint="eastAsia"/>
                <w:sz w:val="20"/>
                <w:szCs w:val="20"/>
              </w:rPr>
              <w:t>100.00</w:t>
            </w:r>
          </w:p>
        </w:tc>
      </w:tr>
      <w:tr w:rsidR="00933691" w:rsidRPr="00A95B56" w:rsidTr="00125D6B">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30204</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手续费</w:t>
            </w:r>
          </w:p>
        </w:tc>
        <w:tc>
          <w:tcPr>
            <w:tcW w:w="6662" w:type="dxa"/>
            <w:tcBorders>
              <w:top w:val="nil"/>
              <w:left w:val="nil"/>
              <w:bottom w:val="single" w:sz="4" w:space="0" w:color="000000"/>
              <w:right w:val="single" w:sz="4" w:space="0" w:color="000000"/>
            </w:tcBorders>
            <w:shd w:val="clear" w:color="000000" w:fill="FFFFFF"/>
            <w:vAlign w:val="center"/>
          </w:tcPr>
          <w:p w:rsidR="00933691" w:rsidRDefault="00933691" w:rsidP="00933691">
            <w:pPr>
              <w:jc w:val="center"/>
              <w:rPr>
                <w:rFonts w:cs="Arial"/>
                <w:sz w:val="20"/>
                <w:szCs w:val="20"/>
              </w:rPr>
            </w:pPr>
          </w:p>
        </w:tc>
      </w:tr>
      <w:tr w:rsidR="00933691" w:rsidRPr="00A95B56" w:rsidTr="00125D6B">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30205</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水费</w:t>
            </w:r>
          </w:p>
        </w:tc>
        <w:tc>
          <w:tcPr>
            <w:tcW w:w="6662" w:type="dxa"/>
            <w:tcBorders>
              <w:top w:val="nil"/>
              <w:left w:val="nil"/>
              <w:bottom w:val="single" w:sz="4" w:space="0" w:color="000000"/>
              <w:right w:val="single" w:sz="4" w:space="0" w:color="000000"/>
            </w:tcBorders>
            <w:shd w:val="clear" w:color="000000" w:fill="FFFFFF"/>
            <w:vAlign w:val="center"/>
          </w:tcPr>
          <w:p w:rsidR="00933691" w:rsidRDefault="00933691" w:rsidP="00933691">
            <w:pPr>
              <w:jc w:val="center"/>
              <w:rPr>
                <w:rFonts w:cs="Arial"/>
                <w:sz w:val="20"/>
                <w:szCs w:val="20"/>
              </w:rPr>
            </w:pPr>
            <w:r>
              <w:rPr>
                <w:rFonts w:cs="Arial" w:hint="eastAsia"/>
                <w:sz w:val="20"/>
                <w:szCs w:val="20"/>
              </w:rPr>
              <w:t>569.13</w:t>
            </w:r>
          </w:p>
        </w:tc>
      </w:tr>
      <w:tr w:rsidR="00933691" w:rsidRPr="00A95B56" w:rsidTr="00125D6B">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30206</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电费</w:t>
            </w:r>
          </w:p>
        </w:tc>
        <w:tc>
          <w:tcPr>
            <w:tcW w:w="6662" w:type="dxa"/>
            <w:tcBorders>
              <w:top w:val="nil"/>
              <w:left w:val="nil"/>
              <w:bottom w:val="single" w:sz="4" w:space="0" w:color="000000"/>
              <w:right w:val="single" w:sz="4" w:space="0" w:color="000000"/>
            </w:tcBorders>
            <w:shd w:val="clear" w:color="000000" w:fill="FFFFFF"/>
            <w:vAlign w:val="center"/>
          </w:tcPr>
          <w:p w:rsidR="00933691" w:rsidRDefault="00933691" w:rsidP="00933691">
            <w:pPr>
              <w:jc w:val="center"/>
              <w:rPr>
                <w:rFonts w:cs="Arial"/>
                <w:sz w:val="20"/>
                <w:szCs w:val="20"/>
              </w:rPr>
            </w:pPr>
            <w:r>
              <w:rPr>
                <w:rFonts w:cs="Arial" w:hint="eastAsia"/>
                <w:sz w:val="20"/>
                <w:szCs w:val="20"/>
              </w:rPr>
              <w:t>1,882.32</w:t>
            </w:r>
          </w:p>
        </w:tc>
      </w:tr>
      <w:tr w:rsidR="00933691" w:rsidRPr="00A95B56" w:rsidTr="00125D6B">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30207</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邮电费</w:t>
            </w:r>
          </w:p>
        </w:tc>
        <w:tc>
          <w:tcPr>
            <w:tcW w:w="6662" w:type="dxa"/>
            <w:tcBorders>
              <w:top w:val="nil"/>
              <w:left w:val="nil"/>
              <w:bottom w:val="single" w:sz="4" w:space="0" w:color="000000"/>
              <w:right w:val="single" w:sz="4" w:space="0" w:color="000000"/>
            </w:tcBorders>
            <w:shd w:val="clear" w:color="000000" w:fill="FFFFFF"/>
            <w:vAlign w:val="center"/>
          </w:tcPr>
          <w:p w:rsidR="00933691" w:rsidRDefault="00933691" w:rsidP="00933691">
            <w:pPr>
              <w:jc w:val="center"/>
              <w:rPr>
                <w:rFonts w:cs="Arial"/>
                <w:sz w:val="20"/>
                <w:szCs w:val="20"/>
              </w:rPr>
            </w:pPr>
            <w:r>
              <w:rPr>
                <w:rFonts w:cs="Arial" w:hint="eastAsia"/>
                <w:sz w:val="20"/>
                <w:szCs w:val="20"/>
              </w:rPr>
              <w:t>100.00</w:t>
            </w:r>
          </w:p>
        </w:tc>
      </w:tr>
      <w:tr w:rsidR="00933691" w:rsidRPr="00A95B56" w:rsidTr="00125D6B">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30208</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取暖费</w:t>
            </w:r>
          </w:p>
        </w:tc>
        <w:tc>
          <w:tcPr>
            <w:tcW w:w="6662" w:type="dxa"/>
            <w:tcBorders>
              <w:top w:val="nil"/>
              <w:left w:val="nil"/>
              <w:bottom w:val="single" w:sz="4" w:space="0" w:color="000000"/>
              <w:right w:val="single" w:sz="4" w:space="0" w:color="000000"/>
            </w:tcBorders>
            <w:shd w:val="clear" w:color="000000" w:fill="FFFFFF"/>
            <w:vAlign w:val="center"/>
          </w:tcPr>
          <w:p w:rsidR="00933691" w:rsidRDefault="00933691" w:rsidP="00933691">
            <w:pPr>
              <w:jc w:val="center"/>
              <w:rPr>
                <w:rFonts w:cs="Arial"/>
                <w:sz w:val="20"/>
                <w:szCs w:val="20"/>
              </w:rPr>
            </w:pPr>
          </w:p>
        </w:tc>
      </w:tr>
      <w:tr w:rsidR="00933691" w:rsidRPr="00A95B56" w:rsidTr="00125D6B">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30209</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物业管理费</w:t>
            </w:r>
          </w:p>
        </w:tc>
        <w:tc>
          <w:tcPr>
            <w:tcW w:w="6662" w:type="dxa"/>
            <w:tcBorders>
              <w:top w:val="nil"/>
              <w:left w:val="nil"/>
              <w:bottom w:val="single" w:sz="4" w:space="0" w:color="000000"/>
              <w:right w:val="single" w:sz="4" w:space="0" w:color="000000"/>
            </w:tcBorders>
            <w:shd w:val="clear" w:color="000000" w:fill="FFFFFF"/>
            <w:vAlign w:val="center"/>
          </w:tcPr>
          <w:p w:rsidR="00933691" w:rsidRDefault="00933691" w:rsidP="00933691">
            <w:pPr>
              <w:jc w:val="center"/>
              <w:rPr>
                <w:rFonts w:cs="Arial"/>
                <w:sz w:val="20"/>
                <w:szCs w:val="20"/>
              </w:rPr>
            </w:pPr>
          </w:p>
        </w:tc>
      </w:tr>
      <w:tr w:rsidR="00933691" w:rsidRPr="00A95B56" w:rsidTr="00125D6B">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30211</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差旅费</w:t>
            </w:r>
          </w:p>
        </w:tc>
        <w:tc>
          <w:tcPr>
            <w:tcW w:w="6662" w:type="dxa"/>
            <w:tcBorders>
              <w:top w:val="nil"/>
              <w:left w:val="nil"/>
              <w:bottom w:val="single" w:sz="4" w:space="0" w:color="000000"/>
              <w:right w:val="single" w:sz="4" w:space="0" w:color="000000"/>
            </w:tcBorders>
            <w:shd w:val="clear" w:color="000000" w:fill="FFFFFF"/>
            <w:vAlign w:val="center"/>
          </w:tcPr>
          <w:p w:rsidR="00933691" w:rsidRDefault="00933691" w:rsidP="00933691">
            <w:pPr>
              <w:jc w:val="center"/>
              <w:rPr>
                <w:rFonts w:cs="Arial"/>
                <w:sz w:val="20"/>
                <w:szCs w:val="20"/>
              </w:rPr>
            </w:pPr>
            <w:r>
              <w:rPr>
                <w:rFonts w:cs="Arial" w:hint="eastAsia"/>
                <w:sz w:val="20"/>
                <w:szCs w:val="20"/>
              </w:rPr>
              <w:t>500.00</w:t>
            </w:r>
          </w:p>
        </w:tc>
      </w:tr>
      <w:tr w:rsidR="00933691" w:rsidRPr="00A95B56" w:rsidTr="00125D6B">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30212</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因公出国（境）费用</w:t>
            </w:r>
          </w:p>
        </w:tc>
        <w:tc>
          <w:tcPr>
            <w:tcW w:w="6662" w:type="dxa"/>
            <w:tcBorders>
              <w:top w:val="nil"/>
              <w:left w:val="nil"/>
              <w:bottom w:val="single" w:sz="4" w:space="0" w:color="000000"/>
              <w:right w:val="single" w:sz="4" w:space="0" w:color="000000"/>
            </w:tcBorders>
            <w:shd w:val="clear" w:color="000000" w:fill="FFFFFF"/>
            <w:vAlign w:val="center"/>
          </w:tcPr>
          <w:p w:rsidR="00933691" w:rsidRDefault="00933691" w:rsidP="00933691">
            <w:pPr>
              <w:jc w:val="center"/>
              <w:rPr>
                <w:rFonts w:cs="Arial"/>
                <w:sz w:val="20"/>
                <w:szCs w:val="20"/>
              </w:rPr>
            </w:pPr>
          </w:p>
        </w:tc>
      </w:tr>
      <w:tr w:rsidR="00933691" w:rsidRPr="00A95B56" w:rsidTr="00125D6B">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30213</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维修（护）费</w:t>
            </w:r>
          </w:p>
        </w:tc>
        <w:tc>
          <w:tcPr>
            <w:tcW w:w="6662" w:type="dxa"/>
            <w:tcBorders>
              <w:top w:val="nil"/>
              <w:left w:val="nil"/>
              <w:bottom w:val="single" w:sz="4" w:space="0" w:color="000000"/>
              <w:right w:val="single" w:sz="4" w:space="0" w:color="000000"/>
            </w:tcBorders>
            <w:shd w:val="clear" w:color="000000" w:fill="FFFFFF"/>
            <w:vAlign w:val="center"/>
          </w:tcPr>
          <w:p w:rsidR="00933691" w:rsidRDefault="00933691" w:rsidP="00933691">
            <w:pPr>
              <w:jc w:val="center"/>
              <w:rPr>
                <w:rFonts w:cs="Arial"/>
                <w:sz w:val="20"/>
                <w:szCs w:val="20"/>
              </w:rPr>
            </w:pPr>
            <w:r>
              <w:rPr>
                <w:rFonts w:cs="Arial" w:hint="eastAsia"/>
                <w:sz w:val="20"/>
                <w:szCs w:val="20"/>
              </w:rPr>
              <w:t>1,000.00</w:t>
            </w:r>
          </w:p>
        </w:tc>
      </w:tr>
      <w:tr w:rsidR="00933691" w:rsidRPr="00A95B56" w:rsidTr="00125D6B">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30214</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租赁费</w:t>
            </w:r>
          </w:p>
        </w:tc>
        <w:tc>
          <w:tcPr>
            <w:tcW w:w="6662" w:type="dxa"/>
            <w:tcBorders>
              <w:top w:val="nil"/>
              <w:left w:val="nil"/>
              <w:bottom w:val="single" w:sz="4" w:space="0" w:color="000000"/>
              <w:right w:val="single" w:sz="4" w:space="0" w:color="000000"/>
            </w:tcBorders>
            <w:shd w:val="clear" w:color="000000" w:fill="FFFFFF"/>
            <w:vAlign w:val="center"/>
          </w:tcPr>
          <w:p w:rsidR="00933691" w:rsidRDefault="00933691" w:rsidP="00933691">
            <w:pPr>
              <w:jc w:val="center"/>
              <w:rPr>
                <w:rFonts w:cs="Arial"/>
                <w:sz w:val="20"/>
                <w:szCs w:val="20"/>
              </w:rPr>
            </w:pPr>
          </w:p>
        </w:tc>
      </w:tr>
      <w:tr w:rsidR="00933691" w:rsidRPr="00A95B56" w:rsidTr="00125D6B">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30215</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会议费</w:t>
            </w:r>
          </w:p>
        </w:tc>
        <w:tc>
          <w:tcPr>
            <w:tcW w:w="6662" w:type="dxa"/>
            <w:tcBorders>
              <w:top w:val="nil"/>
              <w:left w:val="nil"/>
              <w:bottom w:val="single" w:sz="4" w:space="0" w:color="000000"/>
              <w:right w:val="single" w:sz="4" w:space="0" w:color="000000"/>
            </w:tcBorders>
            <w:shd w:val="clear" w:color="000000" w:fill="FFFFFF"/>
            <w:vAlign w:val="center"/>
          </w:tcPr>
          <w:p w:rsidR="00933691" w:rsidRDefault="00933691" w:rsidP="00933691">
            <w:pPr>
              <w:jc w:val="center"/>
              <w:rPr>
                <w:rFonts w:cs="Arial"/>
                <w:sz w:val="20"/>
                <w:szCs w:val="20"/>
              </w:rPr>
            </w:pPr>
          </w:p>
        </w:tc>
      </w:tr>
      <w:tr w:rsidR="00933691" w:rsidRPr="00A95B56" w:rsidTr="00125D6B">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30216</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培训费</w:t>
            </w:r>
          </w:p>
        </w:tc>
        <w:tc>
          <w:tcPr>
            <w:tcW w:w="6662" w:type="dxa"/>
            <w:tcBorders>
              <w:top w:val="nil"/>
              <w:left w:val="nil"/>
              <w:bottom w:val="single" w:sz="4" w:space="0" w:color="000000"/>
              <w:right w:val="single" w:sz="4" w:space="0" w:color="000000"/>
            </w:tcBorders>
            <w:shd w:val="clear" w:color="000000" w:fill="FFFFFF"/>
            <w:vAlign w:val="center"/>
          </w:tcPr>
          <w:p w:rsidR="00933691" w:rsidRDefault="00933691" w:rsidP="00933691">
            <w:pPr>
              <w:jc w:val="center"/>
              <w:rPr>
                <w:rFonts w:cs="Arial"/>
                <w:sz w:val="20"/>
                <w:szCs w:val="20"/>
              </w:rPr>
            </w:pPr>
          </w:p>
        </w:tc>
      </w:tr>
      <w:tr w:rsidR="00933691" w:rsidRPr="00A95B56" w:rsidTr="00125D6B">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30217</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公务接待费</w:t>
            </w:r>
          </w:p>
        </w:tc>
        <w:tc>
          <w:tcPr>
            <w:tcW w:w="6662" w:type="dxa"/>
            <w:tcBorders>
              <w:top w:val="nil"/>
              <w:left w:val="nil"/>
              <w:bottom w:val="single" w:sz="4" w:space="0" w:color="000000"/>
              <w:right w:val="single" w:sz="4" w:space="0" w:color="000000"/>
            </w:tcBorders>
            <w:shd w:val="clear" w:color="000000" w:fill="FFFFFF"/>
            <w:vAlign w:val="center"/>
          </w:tcPr>
          <w:p w:rsidR="00933691" w:rsidRDefault="00933691" w:rsidP="00933691">
            <w:pPr>
              <w:jc w:val="center"/>
              <w:rPr>
                <w:rFonts w:cs="Arial"/>
                <w:sz w:val="20"/>
                <w:szCs w:val="20"/>
              </w:rPr>
            </w:pPr>
          </w:p>
        </w:tc>
      </w:tr>
      <w:tr w:rsidR="00933691" w:rsidRPr="00A95B56" w:rsidTr="00125D6B">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30218</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专用材料费</w:t>
            </w:r>
          </w:p>
        </w:tc>
        <w:tc>
          <w:tcPr>
            <w:tcW w:w="6662" w:type="dxa"/>
            <w:tcBorders>
              <w:top w:val="nil"/>
              <w:left w:val="nil"/>
              <w:bottom w:val="single" w:sz="4" w:space="0" w:color="000000"/>
              <w:right w:val="single" w:sz="4" w:space="0" w:color="000000"/>
            </w:tcBorders>
            <w:shd w:val="clear" w:color="000000" w:fill="FFFFFF"/>
            <w:vAlign w:val="center"/>
          </w:tcPr>
          <w:p w:rsidR="00933691" w:rsidRDefault="00933691" w:rsidP="00933691">
            <w:pPr>
              <w:jc w:val="center"/>
              <w:rPr>
                <w:rFonts w:cs="Arial"/>
                <w:sz w:val="20"/>
                <w:szCs w:val="20"/>
              </w:rPr>
            </w:pPr>
            <w:r>
              <w:rPr>
                <w:rFonts w:cs="Arial" w:hint="eastAsia"/>
                <w:sz w:val="20"/>
                <w:szCs w:val="20"/>
              </w:rPr>
              <w:t>800.00</w:t>
            </w:r>
          </w:p>
        </w:tc>
      </w:tr>
      <w:tr w:rsidR="00933691" w:rsidRPr="00A95B56" w:rsidTr="00125D6B">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30224</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被装购置费</w:t>
            </w:r>
          </w:p>
        </w:tc>
        <w:tc>
          <w:tcPr>
            <w:tcW w:w="6662" w:type="dxa"/>
            <w:tcBorders>
              <w:top w:val="nil"/>
              <w:left w:val="nil"/>
              <w:bottom w:val="single" w:sz="4" w:space="0" w:color="000000"/>
              <w:right w:val="single" w:sz="4" w:space="0" w:color="000000"/>
            </w:tcBorders>
            <w:shd w:val="clear" w:color="000000" w:fill="FFFFFF"/>
            <w:vAlign w:val="center"/>
          </w:tcPr>
          <w:p w:rsidR="00933691" w:rsidRDefault="00933691" w:rsidP="00933691">
            <w:pPr>
              <w:jc w:val="center"/>
              <w:rPr>
                <w:rFonts w:cs="Arial"/>
                <w:sz w:val="20"/>
                <w:szCs w:val="20"/>
              </w:rPr>
            </w:pPr>
          </w:p>
        </w:tc>
      </w:tr>
      <w:tr w:rsidR="00933691" w:rsidRPr="00A95B56" w:rsidTr="00125D6B">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30225</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专用燃料费</w:t>
            </w:r>
          </w:p>
        </w:tc>
        <w:tc>
          <w:tcPr>
            <w:tcW w:w="6662" w:type="dxa"/>
            <w:tcBorders>
              <w:top w:val="nil"/>
              <w:left w:val="nil"/>
              <w:bottom w:val="single" w:sz="4" w:space="0" w:color="000000"/>
              <w:right w:val="single" w:sz="4" w:space="0" w:color="000000"/>
            </w:tcBorders>
            <w:shd w:val="clear" w:color="000000" w:fill="FFFFFF"/>
            <w:vAlign w:val="center"/>
          </w:tcPr>
          <w:p w:rsidR="00933691" w:rsidRDefault="00933691" w:rsidP="00933691">
            <w:pPr>
              <w:jc w:val="center"/>
              <w:rPr>
                <w:rFonts w:cs="Arial"/>
                <w:sz w:val="20"/>
                <w:szCs w:val="20"/>
              </w:rPr>
            </w:pPr>
          </w:p>
        </w:tc>
      </w:tr>
      <w:tr w:rsidR="00933691" w:rsidRPr="00A95B56" w:rsidTr="00125D6B">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30226</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劳务费</w:t>
            </w:r>
          </w:p>
        </w:tc>
        <w:tc>
          <w:tcPr>
            <w:tcW w:w="6662" w:type="dxa"/>
            <w:tcBorders>
              <w:top w:val="nil"/>
              <w:left w:val="nil"/>
              <w:bottom w:val="single" w:sz="4" w:space="0" w:color="000000"/>
              <w:right w:val="single" w:sz="4" w:space="0" w:color="000000"/>
            </w:tcBorders>
            <w:shd w:val="clear" w:color="000000" w:fill="FFFFFF"/>
            <w:vAlign w:val="center"/>
          </w:tcPr>
          <w:p w:rsidR="00933691" w:rsidRDefault="00933691" w:rsidP="00933691">
            <w:pPr>
              <w:jc w:val="center"/>
              <w:rPr>
                <w:rFonts w:cs="Arial"/>
                <w:sz w:val="20"/>
                <w:szCs w:val="20"/>
              </w:rPr>
            </w:pPr>
            <w:r>
              <w:rPr>
                <w:rFonts w:cs="Arial" w:hint="eastAsia"/>
                <w:sz w:val="20"/>
                <w:szCs w:val="20"/>
              </w:rPr>
              <w:t>500.00</w:t>
            </w:r>
          </w:p>
        </w:tc>
      </w:tr>
      <w:tr w:rsidR="00933691" w:rsidRPr="00A95B56" w:rsidTr="00125D6B">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30227</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委托业务费</w:t>
            </w:r>
          </w:p>
        </w:tc>
        <w:tc>
          <w:tcPr>
            <w:tcW w:w="6662" w:type="dxa"/>
            <w:tcBorders>
              <w:top w:val="nil"/>
              <w:left w:val="nil"/>
              <w:bottom w:val="single" w:sz="4" w:space="0" w:color="000000"/>
              <w:right w:val="single" w:sz="4" w:space="0" w:color="000000"/>
            </w:tcBorders>
            <w:shd w:val="clear" w:color="000000" w:fill="FFFFFF"/>
            <w:vAlign w:val="center"/>
          </w:tcPr>
          <w:p w:rsidR="00933691" w:rsidRDefault="00933691" w:rsidP="00933691">
            <w:pPr>
              <w:jc w:val="center"/>
              <w:rPr>
                <w:rFonts w:cs="Arial"/>
                <w:sz w:val="20"/>
                <w:szCs w:val="20"/>
              </w:rPr>
            </w:pPr>
            <w:r>
              <w:rPr>
                <w:rFonts w:cs="Arial" w:hint="eastAsia"/>
                <w:sz w:val="20"/>
                <w:szCs w:val="20"/>
              </w:rPr>
              <w:t>1,000.00</w:t>
            </w:r>
          </w:p>
        </w:tc>
      </w:tr>
      <w:tr w:rsidR="00933691" w:rsidRPr="00A95B56" w:rsidTr="00125D6B">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30228</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工会经费</w:t>
            </w:r>
          </w:p>
        </w:tc>
        <w:tc>
          <w:tcPr>
            <w:tcW w:w="6662" w:type="dxa"/>
            <w:tcBorders>
              <w:top w:val="nil"/>
              <w:left w:val="nil"/>
              <w:bottom w:val="single" w:sz="4" w:space="0" w:color="000000"/>
              <w:right w:val="single" w:sz="4" w:space="0" w:color="000000"/>
            </w:tcBorders>
            <w:shd w:val="clear" w:color="000000" w:fill="FFFFFF"/>
            <w:vAlign w:val="center"/>
          </w:tcPr>
          <w:p w:rsidR="00933691" w:rsidRDefault="00933691" w:rsidP="00933691">
            <w:pPr>
              <w:jc w:val="center"/>
              <w:rPr>
                <w:rFonts w:cs="Arial"/>
                <w:sz w:val="20"/>
                <w:szCs w:val="20"/>
              </w:rPr>
            </w:pPr>
            <w:r>
              <w:rPr>
                <w:rFonts w:cs="Arial" w:hint="eastAsia"/>
                <w:sz w:val="20"/>
                <w:szCs w:val="20"/>
              </w:rPr>
              <w:t>450.00</w:t>
            </w:r>
          </w:p>
        </w:tc>
      </w:tr>
      <w:tr w:rsidR="00933691" w:rsidRPr="00A95B56" w:rsidTr="00125D6B">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30229</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福利费</w:t>
            </w:r>
          </w:p>
        </w:tc>
        <w:tc>
          <w:tcPr>
            <w:tcW w:w="6662" w:type="dxa"/>
            <w:tcBorders>
              <w:top w:val="nil"/>
              <w:left w:val="nil"/>
              <w:bottom w:val="single" w:sz="4" w:space="0" w:color="000000"/>
              <w:right w:val="single" w:sz="4" w:space="0" w:color="000000"/>
            </w:tcBorders>
            <w:shd w:val="clear" w:color="000000" w:fill="FFFFFF"/>
            <w:vAlign w:val="center"/>
          </w:tcPr>
          <w:p w:rsidR="00933691" w:rsidRDefault="00933691" w:rsidP="00933691">
            <w:pPr>
              <w:jc w:val="center"/>
              <w:rPr>
                <w:rFonts w:cs="Arial"/>
                <w:sz w:val="20"/>
                <w:szCs w:val="20"/>
              </w:rPr>
            </w:pPr>
            <w:r>
              <w:rPr>
                <w:rFonts w:cs="Arial" w:hint="eastAsia"/>
                <w:sz w:val="20"/>
                <w:szCs w:val="20"/>
              </w:rPr>
              <w:t>53.55</w:t>
            </w:r>
          </w:p>
        </w:tc>
      </w:tr>
      <w:tr w:rsidR="00933691" w:rsidRPr="00A95B56" w:rsidTr="00224812">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30231</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公务用车运行维护费</w:t>
            </w:r>
          </w:p>
        </w:tc>
        <w:tc>
          <w:tcPr>
            <w:tcW w:w="6662" w:type="dxa"/>
            <w:tcBorders>
              <w:top w:val="nil"/>
              <w:left w:val="nil"/>
              <w:bottom w:val="single" w:sz="4" w:space="0" w:color="auto"/>
              <w:right w:val="single" w:sz="4" w:space="0" w:color="000000"/>
            </w:tcBorders>
            <w:shd w:val="clear" w:color="000000" w:fill="FFFFFF"/>
            <w:vAlign w:val="center"/>
          </w:tcPr>
          <w:p w:rsidR="00933691" w:rsidRDefault="00933691" w:rsidP="00933691">
            <w:pPr>
              <w:jc w:val="center"/>
              <w:rPr>
                <w:rFonts w:cs="Arial"/>
                <w:sz w:val="20"/>
                <w:szCs w:val="20"/>
              </w:rPr>
            </w:pPr>
          </w:p>
        </w:tc>
      </w:tr>
      <w:tr w:rsidR="00933691" w:rsidRPr="00A95B56" w:rsidTr="00224812">
        <w:trPr>
          <w:gridAfter w:val="1"/>
          <w:wAfter w:w="1756" w:type="dxa"/>
          <w:trHeight w:val="319"/>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lastRenderedPageBreak/>
              <w:t xml:space="preserve">  30239</w:t>
            </w:r>
          </w:p>
        </w:tc>
        <w:tc>
          <w:tcPr>
            <w:tcW w:w="3119" w:type="dxa"/>
            <w:tcBorders>
              <w:top w:val="single" w:sz="4" w:space="0" w:color="auto"/>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其他交通费用</w:t>
            </w:r>
          </w:p>
        </w:tc>
        <w:tc>
          <w:tcPr>
            <w:tcW w:w="6662" w:type="dxa"/>
            <w:tcBorders>
              <w:top w:val="single" w:sz="4" w:space="0" w:color="auto"/>
              <w:left w:val="nil"/>
              <w:bottom w:val="single" w:sz="4" w:space="0" w:color="auto"/>
              <w:right w:val="single" w:sz="4" w:space="0" w:color="auto"/>
            </w:tcBorders>
            <w:shd w:val="clear" w:color="000000" w:fill="FFFFFF"/>
            <w:vAlign w:val="center"/>
          </w:tcPr>
          <w:p w:rsidR="00933691" w:rsidRDefault="00933691" w:rsidP="00933691">
            <w:pPr>
              <w:jc w:val="center"/>
              <w:rPr>
                <w:rFonts w:cs="Arial"/>
                <w:sz w:val="20"/>
                <w:szCs w:val="20"/>
              </w:rPr>
            </w:pPr>
          </w:p>
        </w:tc>
      </w:tr>
      <w:tr w:rsidR="00933691" w:rsidRPr="00A95B56" w:rsidTr="00224812">
        <w:trPr>
          <w:gridAfter w:val="1"/>
          <w:wAfter w:w="1756" w:type="dxa"/>
          <w:trHeight w:val="319"/>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30240</w:t>
            </w:r>
          </w:p>
        </w:tc>
        <w:tc>
          <w:tcPr>
            <w:tcW w:w="3119" w:type="dxa"/>
            <w:tcBorders>
              <w:top w:val="single" w:sz="4" w:space="0" w:color="auto"/>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税金及附加费用</w:t>
            </w:r>
          </w:p>
        </w:tc>
        <w:tc>
          <w:tcPr>
            <w:tcW w:w="6662" w:type="dxa"/>
            <w:tcBorders>
              <w:top w:val="single" w:sz="4" w:space="0" w:color="auto"/>
              <w:left w:val="nil"/>
              <w:bottom w:val="single" w:sz="4" w:space="0" w:color="auto"/>
              <w:right w:val="single" w:sz="4" w:space="0" w:color="auto"/>
            </w:tcBorders>
            <w:shd w:val="clear" w:color="000000" w:fill="FFFFFF"/>
            <w:vAlign w:val="center"/>
          </w:tcPr>
          <w:p w:rsidR="00933691" w:rsidRDefault="00933691" w:rsidP="00933691">
            <w:pPr>
              <w:jc w:val="center"/>
              <w:rPr>
                <w:rFonts w:cs="Arial"/>
                <w:sz w:val="20"/>
                <w:szCs w:val="20"/>
              </w:rPr>
            </w:pPr>
          </w:p>
        </w:tc>
      </w:tr>
      <w:tr w:rsidR="00933691" w:rsidRPr="00A95B56" w:rsidTr="00224812">
        <w:trPr>
          <w:gridAfter w:val="1"/>
          <w:wAfter w:w="1756" w:type="dxa"/>
          <w:trHeight w:val="319"/>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3691" w:rsidRDefault="00933691" w:rsidP="00933691">
            <w:pPr>
              <w:widowControl/>
              <w:jc w:val="left"/>
              <w:rPr>
                <w:rFonts w:cs="Arial"/>
                <w:sz w:val="20"/>
                <w:szCs w:val="20"/>
              </w:rPr>
            </w:pPr>
            <w:r>
              <w:rPr>
                <w:rFonts w:cs="Arial" w:hint="eastAsia"/>
                <w:sz w:val="20"/>
                <w:szCs w:val="20"/>
              </w:rPr>
              <w:t xml:space="preserve">  30299</w:t>
            </w:r>
          </w:p>
        </w:tc>
        <w:tc>
          <w:tcPr>
            <w:tcW w:w="3119" w:type="dxa"/>
            <w:tcBorders>
              <w:top w:val="single" w:sz="4" w:space="0" w:color="auto"/>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其他商品和服务支出</w:t>
            </w:r>
          </w:p>
        </w:tc>
        <w:tc>
          <w:tcPr>
            <w:tcW w:w="6662" w:type="dxa"/>
            <w:tcBorders>
              <w:top w:val="single" w:sz="4" w:space="0" w:color="auto"/>
              <w:left w:val="nil"/>
              <w:bottom w:val="single" w:sz="4" w:space="0" w:color="auto"/>
              <w:right w:val="single" w:sz="4" w:space="0" w:color="auto"/>
            </w:tcBorders>
            <w:shd w:val="clear" w:color="000000" w:fill="FFFFFF"/>
            <w:vAlign w:val="center"/>
          </w:tcPr>
          <w:p w:rsidR="00933691" w:rsidRDefault="00933691" w:rsidP="00933691">
            <w:pPr>
              <w:jc w:val="center"/>
              <w:rPr>
                <w:rFonts w:cs="Arial"/>
                <w:sz w:val="20"/>
                <w:szCs w:val="20"/>
              </w:rPr>
            </w:pPr>
            <w:r>
              <w:rPr>
                <w:rFonts w:cs="Arial" w:hint="eastAsia"/>
                <w:sz w:val="20"/>
                <w:szCs w:val="20"/>
              </w:rPr>
              <w:t>871.77</w:t>
            </w:r>
          </w:p>
        </w:tc>
      </w:tr>
      <w:tr w:rsidR="00933691" w:rsidRPr="00A95B56" w:rsidTr="00224812">
        <w:trPr>
          <w:gridAfter w:val="1"/>
          <w:wAfter w:w="1756" w:type="dxa"/>
          <w:trHeight w:val="319"/>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3691" w:rsidRPr="00A95B56" w:rsidRDefault="00933691" w:rsidP="00933691">
            <w:pPr>
              <w:widowControl/>
              <w:jc w:val="left"/>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303</w:t>
            </w:r>
          </w:p>
        </w:tc>
        <w:tc>
          <w:tcPr>
            <w:tcW w:w="3119" w:type="dxa"/>
            <w:tcBorders>
              <w:top w:val="single" w:sz="4" w:space="0" w:color="auto"/>
              <w:left w:val="nil"/>
              <w:bottom w:val="single" w:sz="4" w:space="0" w:color="auto"/>
              <w:right w:val="single" w:sz="4" w:space="0" w:color="auto"/>
            </w:tcBorders>
            <w:shd w:val="clear" w:color="auto" w:fill="auto"/>
            <w:vAlign w:val="center"/>
          </w:tcPr>
          <w:p w:rsidR="00933691" w:rsidRPr="00A95B56" w:rsidRDefault="00933691" w:rsidP="00933691">
            <w:pPr>
              <w:widowControl/>
              <w:jc w:val="left"/>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对个人和家庭的补助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933691" w:rsidRDefault="00933691" w:rsidP="00933691">
            <w:pPr>
              <w:widowControl/>
              <w:jc w:val="center"/>
              <w:rPr>
                <w:rFonts w:cs="Arial"/>
                <w:sz w:val="20"/>
                <w:szCs w:val="20"/>
              </w:rPr>
            </w:pPr>
            <w:r>
              <w:rPr>
                <w:rFonts w:cs="Arial" w:hint="eastAsia"/>
                <w:sz w:val="20"/>
                <w:szCs w:val="20"/>
              </w:rPr>
              <w:t>5,524.59</w:t>
            </w:r>
          </w:p>
        </w:tc>
      </w:tr>
      <w:tr w:rsidR="00933691"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Pr="00A95B56" w:rsidRDefault="00933691" w:rsidP="00933691">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30301</w:t>
            </w:r>
          </w:p>
        </w:tc>
        <w:tc>
          <w:tcPr>
            <w:tcW w:w="3119" w:type="dxa"/>
            <w:tcBorders>
              <w:top w:val="nil"/>
              <w:left w:val="nil"/>
              <w:bottom w:val="single" w:sz="4" w:space="0" w:color="auto"/>
              <w:right w:val="single" w:sz="4" w:space="0" w:color="auto"/>
            </w:tcBorders>
            <w:shd w:val="clear" w:color="auto" w:fill="auto"/>
            <w:vAlign w:val="center"/>
          </w:tcPr>
          <w:p w:rsidR="00933691" w:rsidRPr="00A95B56" w:rsidRDefault="00933691" w:rsidP="00933691">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r w:rsidRPr="00A95B56">
              <w:rPr>
                <w:rFonts w:ascii="Times New Roman" w:eastAsia="宋体" w:hAnsi="Times New Roman" w:cs="Times New Roman"/>
                <w:kern w:val="0"/>
                <w:sz w:val="20"/>
                <w:szCs w:val="20"/>
              </w:rPr>
              <w:t>离休费</w:t>
            </w:r>
          </w:p>
        </w:tc>
        <w:tc>
          <w:tcPr>
            <w:tcW w:w="6662" w:type="dxa"/>
            <w:tcBorders>
              <w:top w:val="nil"/>
              <w:left w:val="nil"/>
              <w:bottom w:val="single" w:sz="4" w:space="0" w:color="auto"/>
              <w:right w:val="single" w:sz="4" w:space="0" w:color="auto"/>
            </w:tcBorders>
            <w:shd w:val="clear" w:color="auto" w:fill="auto"/>
            <w:vAlign w:val="center"/>
          </w:tcPr>
          <w:p w:rsidR="00933691" w:rsidRDefault="00933691" w:rsidP="00933691">
            <w:pPr>
              <w:jc w:val="center"/>
              <w:rPr>
                <w:rFonts w:cs="Arial"/>
                <w:sz w:val="20"/>
                <w:szCs w:val="20"/>
              </w:rPr>
            </w:pPr>
            <w:r>
              <w:rPr>
                <w:rFonts w:cs="Arial" w:hint="eastAsia"/>
                <w:sz w:val="20"/>
                <w:szCs w:val="20"/>
              </w:rPr>
              <w:t>272.22</w:t>
            </w:r>
          </w:p>
        </w:tc>
      </w:tr>
      <w:tr w:rsidR="00933691"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widowControl/>
              <w:jc w:val="left"/>
              <w:rPr>
                <w:rFonts w:cs="Arial"/>
                <w:sz w:val="20"/>
                <w:szCs w:val="20"/>
              </w:rPr>
            </w:pPr>
            <w:r>
              <w:rPr>
                <w:rFonts w:cs="Arial" w:hint="eastAsia"/>
                <w:sz w:val="20"/>
                <w:szCs w:val="20"/>
              </w:rPr>
              <w:t xml:space="preserve">  30302</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退休费</w:t>
            </w:r>
          </w:p>
        </w:tc>
        <w:tc>
          <w:tcPr>
            <w:tcW w:w="6662" w:type="dxa"/>
            <w:tcBorders>
              <w:top w:val="nil"/>
              <w:left w:val="nil"/>
              <w:bottom w:val="single" w:sz="4" w:space="0" w:color="auto"/>
              <w:right w:val="single" w:sz="4" w:space="0" w:color="auto"/>
            </w:tcBorders>
            <w:shd w:val="clear" w:color="auto" w:fill="auto"/>
            <w:vAlign w:val="center"/>
          </w:tcPr>
          <w:p w:rsidR="00933691" w:rsidRDefault="00933691" w:rsidP="00933691">
            <w:pPr>
              <w:jc w:val="center"/>
              <w:rPr>
                <w:rFonts w:cs="Arial"/>
                <w:sz w:val="20"/>
                <w:szCs w:val="20"/>
              </w:rPr>
            </w:pPr>
            <w:r>
              <w:rPr>
                <w:rFonts w:cs="Arial" w:hint="eastAsia"/>
                <w:sz w:val="20"/>
                <w:szCs w:val="20"/>
              </w:rPr>
              <w:t>1,702.79</w:t>
            </w:r>
          </w:p>
        </w:tc>
      </w:tr>
      <w:tr w:rsidR="00933691"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30303</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退职（役）费</w:t>
            </w:r>
          </w:p>
        </w:tc>
        <w:tc>
          <w:tcPr>
            <w:tcW w:w="6662" w:type="dxa"/>
            <w:tcBorders>
              <w:top w:val="nil"/>
              <w:left w:val="nil"/>
              <w:bottom w:val="single" w:sz="4" w:space="0" w:color="auto"/>
              <w:right w:val="single" w:sz="4" w:space="0" w:color="auto"/>
            </w:tcBorders>
            <w:shd w:val="clear" w:color="auto" w:fill="auto"/>
            <w:vAlign w:val="center"/>
          </w:tcPr>
          <w:p w:rsidR="00933691" w:rsidRDefault="00933691" w:rsidP="00933691">
            <w:pPr>
              <w:jc w:val="center"/>
              <w:rPr>
                <w:rFonts w:cs="Arial"/>
                <w:sz w:val="20"/>
                <w:szCs w:val="20"/>
              </w:rPr>
            </w:pPr>
          </w:p>
        </w:tc>
      </w:tr>
      <w:tr w:rsidR="00933691"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30304</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抚恤金</w:t>
            </w:r>
          </w:p>
        </w:tc>
        <w:tc>
          <w:tcPr>
            <w:tcW w:w="6662" w:type="dxa"/>
            <w:tcBorders>
              <w:top w:val="nil"/>
              <w:left w:val="nil"/>
              <w:bottom w:val="single" w:sz="4" w:space="0" w:color="auto"/>
              <w:right w:val="single" w:sz="4" w:space="0" w:color="auto"/>
            </w:tcBorders>
            <w:shd w:val="clear" w:color="auto" w:fill="auto"/>
            <w:vAlign w:val="center"/>
          </w:tcPr>
          <w:p w:rsidR="00933691" w:rsidRDefault="00933691" w:rsidP="00933691">
            <w:pPr>
              <w:jc w:val="center"/>
              <w:rPr>
                <w:rFonts w:cs="Arial"/>
                <w:sz w:val="20"/>
                <w:szCs w:val="20"/>
              </w:rPr>
            </w:pPr>
          </w:p>
        </w:tc>
      </w:tr>
      <w:tr w:rsidR="00933691"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30305</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生活补助</w:t>
            </w:r>
          </w:p>
        </w:tc>
        <w:tc>
          <w:tcPr>
            <w:tcW w:w="6662" w:type="dxa"/>
            <w:tcBorders>
              <w:top w:val="nil"/>
              <w:left w:val="nil"/>
              <w:bottom w:val="single" w:sz="4" w:space="0" w:color="auto"/>
              <w:right w:val="single" w:sz="4" w:space="0" w:color="auto"/>
            </w:tcBorders>
            <w:shd w:val="clear" w:color="auto" w:fill="auto"/>
            <w:vAlign w:val="center"/>
          </w:tcPr>
          <w:p w:rsidR="00933691" w:rsidRDefault="00933691" w:rsidP="00933691">
            <w:pPr>
              <w:jc w:val="center"/>
              <w:rPr>
                <w:rFonts w:cs="Arial"/>
                <w:sz w:val="20"/>
                <w:szCs w:val="20"/>
              </w:rPr>
            </w:pPr>
          </w:p>
        </w:tc>
      </w:tr>
      <w:tr w:rsidR="00933691"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30306</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救济费</w:t>
            </w:r>
          </w:p>
        </w:tc>
        <w:tc>
          <w:tcPr>
            <w:tcW w:w="6662" w:type="dxa"/>
            <w:tcBorders>
              <w:top w:val="nil"/>
              <w:left w:val="nil"/>
              <w:bottom w:val="single" w:sz="4" w:space="0" w:color="auto"/>
              <w:right w:val="single" w:sz="4" w:space="0" w:color="auto"/>
            </w:tcBorders>
            <w:shd w:val="clear" w:color="auto" w:fill="auto"/>
            <w:vAlign w:val="center"/>
          </w:tcPr>
          <w:p w:rsidR="00933691" w:rsidRDefault="00933691" w:rsidP="00933691">
            <w:pPr>
              <w:jc w:val="center"/>
              <w:rPr>
                <w:rFonts w:cs="Arial"/>
                <w:sz w:val="20"/>
                <w:szCs w:val="20"/>
              </w:rPr>
            </w:pPr>
          </w:p>
        </w:tc>
      </w:tr>
      <w:tr w:rsidR="00933691"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30307</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医疗费补助</w:t>
            </w:r>
          </w:p>
        </w:tc>
        <w:tc>
          <w:tcPr>
            <w:tcW w:w="6662" w:type="dxa"/>
            <w:tcBorders>
              <w:top w:val="nil"/>
              <w:left w:val="nil"/>
              <w:bottom w:val="single" w:sz="4" w:space="0" w:color="auto"/>
              <w:right w:val="single" w:sz="4" w:space="0" w:color="auto"/>
            </w:tcBorders>
            <w:shd w:val="clear" w:color="auto" w:fill="auto"/>
            <w:vAlign w:val="center"/>
          </w:tcPr>
          <w:p w:rsidR="00933691" w:rsidRDefault="00933691" w:rsidP="00933691">
            <w:pPr>
              <w:jc w:val="center"/>
              <w:rPr>
                <w:rFonts w:cs="Arial"/>
                <w:sz w:val="20"/>
                <w:szCs w:val="20"/>
              </w:rPr>
            </w:pPr>
            <w:r>
              <w:rPr>
                <w:rFonts w:cs="Arial" w:hint="eastAsia"/>
                <w:sz w:val="20"/>
                <w:szCs w:val="20"/>
              </w:rPr>
              <w:t>48.64</w:t>
            </w:r>
          </w:p>
        </w:tc>
      </w:tr>
      <w:tr w:rsidR="00933691"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30308</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助学金</w:t>
            </w:r>
          </w:p>
        </w:tc>
        <w:tc>
          <w:tcPr>
            <w:tcW w:w="6662" w:type="dxa"/>
            <w:tcBorders>
              <w:top w:val="nil"/>
              <w:left w:val="nil"/>
              <w:bottom w:val="single" w:sz="4" w:space="0" w:color="auto"/>
              <w:right w:val="single" w:sz="4" w:space="0" w:color="auto"/>
            </w:tcBorders>
            <w:shd w:val="clear" w:color="auto" w:fill="auto"/>
            <w:vAlign w:val="center"/>
          </w:tcPr>
          <w:p w:rsidR="00933691" w:rsidRDefault="00933691" w:rsidP="00933691">
            <w:pPr>
              <w:jc w:val="center"/>
              <w:rPr>
                <w:rFonts w:cs="Arial"/>
                <w:sz w:val="20"/>
                <w:szCs w:val="20"/>
              </w:rPr>
            </w:pPr>
            <w:r>
              <w:rPr>
                <w:rFonts w:cs="Arial" w:hint="eastAsia"/>
                <w:sz w:val="20"/>
                <w:szCs w:val="20"/>
              </w:rPr>
              <w:t>3,500.00</w:t>
            </w:r>
          </w:p>
        </w:tc>
      </w:tr>
      <w:tr w:rsidR="00933691"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30309</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奖励金</w:t>
            </w:r>
          </w:p>
        </w:tc>
        <w:tc>
          <w:tcPr>
            <w:tcW w:w="6662" w:type="dxa"/>
            <w:tcBorders>
              <w:top w:val="nil"/>
              <w:left w:val="nil"/>
              <w:bottom w:val="single" w:sz="4" w:space="0" w:color="auto"/>
              <w:right w:val="single" w:sz="4" w:space="0" w:color="auto"/>
            </w:tcBorders>
            <w:shd w:val="clear" w:color="auto" w:fill="auto"/>
            <w:vAlign w:val="center"/>
          </w:tcPr>
          <w:p w:rsidR="00933691" w:rsidRDefault="00933691" w:rsidP="00933691">
            <w:pPr>
              <w:jc w:val="center"/>
              <w:rPr>
                <w:rFonts w:cs="Arial"/>
                <w:sz w:val="20"/>
                <w:szCs w:val="20"/>
              </w:rPr>
            </w:pPr>
            <w:r>
              <w:rPr>
                <w:rFonts w:cs="Arial" w:hint="eastAsia"/>
                <w:sz w:val="20"/>
                <w:szCs w:val="20"/>
              </w:rPr>
              <w:t>0.94</w:t>
            </w:r>
          </w:p>
        </w:tc>
      </w:tr>
      <w:tr w:rsidR="00933691"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30310</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个人农业生产补贴</w:t>
            </w:r>
          </w:p>
        </w:tc>
        <w:tc>
          <w:tcPr>
            <w:tcW w:w="6662" w:type="dxa"/>
            <w:tcBorders>
              <w:top w:val="nil"/>
              <w:left w:val="nil"/>
              <w:bottom w:val="single" w:sz="4" w:space="0" w:color="auto"/>
              <w:right w:val="single" w:sz="4" w:space="0" w:color="auto"/>
            </w:tcBorders>
            <w:shd w:val="clear" w:color="auto" w:fill="auto"/>
            <w:vAlign w:val="center"/>
          </w:tcPr>
          <w:p w:rsidR="00933691" w:rsidRDefault="00933691" w:rsidP="00933691">
            <w:pPr>
              <w:jc w:val="center"/>
              <w:rPr>
                <w:rFonts w:cs="Arial"/>
                <w:sz w:val="20"/>
                <w:szCs w:val="20"/>
              </w:rPr>
            </w:pPr>
          </w:p>
        </w:tc>
      </w:tr>
      <w:tr w:rsidR="00933691"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30399</w:t>
            </w:r>
          </w:p>
        </w:tc>
        <w:tc>
          <w:tcPr>
            <w:tcW w:w="3119" w:type="dxa"/>
            <w:tcBorders>
              <w:top w:val="nil"/>
              <w:left w:val="nil"/>
              <w:bottom w:val="single" w:sz="4" w:space="0" w:color="auto"/>
              <w:right w:val="single" w:sz="4" w:space="0" w:color="auto"/>
            </w:tcBorders>
            <w:shd w:val="clear" w:color="auto" w:fill="auto"/>
            <w:vAlign w:val="center"/>
          </w:tcPr>
          <w:p w:rsidR="00933691" w:rsidRDefault="00933691" w:rsidP="00933691">
            <w:pPr>
              <w:rPr>
                <w:rFonts w:cs="Arial"/>
                <w:sz w:val="20"/>
                <w:szCs w:val="20"/>
              </w:rPr>
            </w:pPr>
            <w:r>
              <w:rPr>
                <w:rFonts w:cs="Arial" w:hint="eastAsia"/>
                <w:sz w:val="20"/>
                <w:szCs w:val="20"/>
              </w:rPr>
              <w:t xml:space="preserve">  其他个人和家庭的补助支出</w:t>
            </w:r>
          </w:p>
        </w:tc>
        <w:tc>
          <w:tcPr>
            <w:tcW w:w="6662" w:type="dxa"/>
            <w:tcBorders>
              <w:top w:val="nil"/>
              <w:left w:val="nil"/>
              <w:bottom w:val="single" w:sz="4" w:space="0" w:color="auto"/>
              <w:right w:val="single" w:sz="4" w:space="0" w:color="auto"/>
            </w:tcBorders>
            <w:shd w:val="clear" w:color="auto" w:fill="auto"/>
            <w:vAlign w:val="center"/>
          </w:tcPr>
          <w:p w:rsidR="00933691" w:rsidRDefault="00933691" w:rsidP="00933691">
            <w:pPr>
              <w:jc w:val="center"/>
              <w:rPr>
                <w:rFonts w:cs="Arial"/>
                <w:sz w:val="20"/>
                <w:szCs w:val="20"/>
              </w:rPr>
            </w:pPr>
          </w:p>
        </w:tc>
      </w:tr>
      <w:tr w:rsidR="00933691" w:rsidRPr="00A95B56" w:rsidTr="00125D6B">
        <w:trPr>
          <w:gridAfter w:val="1"/>
          <w:wAfter w:w="1756" w:type="dxa"/>
          <w:trHeight w:val="319"/>
          <w:jc w:val="center"/>
        </w:trPr>
        <w:tc>
          <w:tcPr>
            <w:tcW w:w="1843" w:type="dxa"/>
            <w:tcBorders>
              <w:top w:val="nil"/>
              <w:left w:val="single" w:sz="4" w:space="0" w:color="000000"/>
              <w:bottom w:val="single" w:sz="4" w:space="0" w:color="000000"/>
              <w:right w:val="single" w:sz="4" w:space="0" w:color="000000"/>
            </w:tcBorders>
            <w:shd w:val="clear" w:color="auto" w:fill="auto"/>
            <w:vAlign w:val="center"/>
          </w:tcPr>
          <w:p w:rsidR="00933691" w:rsidRDefault="00933691" w:rsidP="00933691">
            <w:pPr>
              <w:widowControl/>
              <w:jc w:val="left"/>
              <w:rPr>
                <w:rFonts w:cs="Arial"/>
                <w:b/>
                <w:bCs/>
                <w:sz w:val="20"/>
                <w:szCs w:val="20"/>
              </w:rPr>
            </w:pPr>
            <w:r>
              <w:rPr>
                <w:rFonts w:cs="Arial" w:hint="eastAsia"/>
                <w:b/>
                <w:bCs/>
                <w:sz w:val="20"/>
                <w:szCs w:val="20"/>
              </w:rPr>
              <w:t>307</w:t>
            </w:r>
          </w:p>
        </w:tc>
        <w:tc>
          <w:tcPr>
            <w:tcW w:w="3119" w:type="dxa"/>
            <w:tcBorders>
              <w:top w:val="nil"/>
              <w:left w:val="nil"/>
              <w:bottom w:val="single" w:sz="4" w:space="0" w:color="000000"/>
              <w:right w:val="single" w:sz="4" w:space="0" w:color="000000"/>
            </w:tcBorders>
            <w:shd w:val="clear" w:color="auto" w:fill="auto"/>
            <w:vAlign w:val="center"/>
          </w:tcPr>
          <w:p w:rsidR="00933691" w:rsidRDefault="00933691" w:rsidP="00933691">
            <w:pPr>
              <w:rPr>
                <w:rFonts w:cs="Arial"/>
                <w:b/>
                <w:bCs/>
                <w:sz w:val="20"/>
                <w:szCs w:val="20"/>
              </w:rPr>
            </w:pPr>
            <w:r>
              <w:rPr>
                <w:rFonts w:cs="Arial" w:hint="eastAsia"/>
                <w:b/>
                <w:bCs/>
                <w:sz w:val="20"/>
                <w:szCs w:val="20"/>
              </w:rPr>
              <w:t>债务利息及费用支出</w:t>
            </w:r>
          </w:p>
        </w:tc>
        <w:tc>
          <w:tcPr>
            <w:tcW w:w="6662" w:type="dxa"/>
            <w:tcBorders>
              <w:top w:val="nil"/>
              <w:left w:val="nil"/>
              <w:bottom w:val="single" w:sz="4" w:space="0" w:color="auto"/>
              <w:right w:val="single" w:sz="4" w:space="0" w:color="auto"/>
            </w:tcBorders>
            <w:shd w:val="clear" w:color="auto" w:fill="auto"/>
            <w:vAlign w:val="center"/>
          </w:tcPr>
          <w:p w:rsidR="00933691" w:rsidRPr="00A95B56" w:rsidRDefault="00933691" w:rsidP="00933691">
            <w:pPr>
              <w:widowControl/>
              <w:jc w:val="left"/>
              <w:rPr>
                <w:rFonts w:ascii="Times New Roman" w:eastAsia="宋体" w:hAnsi="Times New Roman" w:cs="Times New Roman"/>
                <w:kern w:val="0"/>
                <w:sz w:val="20"/>
                <w:szCs w:val="20"/>
              </w:rPr>
            </w:pPr>
          </w:p>
        </w:tc>
      </w:tr>
      <w:tr w:rsidR="00933691" w:rsidRPr="00A95B56" w:rsidTr="00125D6B">
        <w:trPr>
          <w:gridAfter w:val="1"/>
          <w:wAfter w:w="1756" w:type="dxa"/>
          <w:trHeight w:val="319"/>
          <w:jc w:val="center"/>
        </w:trPr>
        <w:tc>
          <w:tcPr>
            <w:tcW w:w="1843" w:type="dxa"/>
            <w:tcBorders>
              <w:top w:val="nil"/>
              <w:left w:val="single" w:sz="4" w:space="0" w:color="000000"/>
              <w:bottom w:val="single" w:sz="4" w:space="0" w:color="000000"/>
              <w:right w:val="single" w:sz="4" w:space="0" w:color="000000"/>
            </w:tcBorders>
            <w:shd w:val="clear" w:color="auto" w:fill="auto"/>
            <w:vAlign w:val="center"/>
          </w:tcPr>
          <w:p w:rsidR="00933691" w:rsidRDefault="00933691" w:rsidP="00933691">
            <w:pPr>
              <w:rPr>
                <w:rFonts w:cs="Arial"/>
                <w:sz w:val="20"/>
                <w:szCs w:val="20"/>
              </w:rPr>
            </w:pPr>
            <w:r>
              <w:rPr>
                <w:rFonts w:cs="Arial" w:hint="eastAsia"/>
                <w:sz w:val="20"/>
                <w:szCs w:val="20"/>
              </w:rPr>
              <w:t xml:space="preserve">  30701</w:t>
            </w:r>
          </w:p>
        </w:tc>
        <w:tc>
          <w:tcPr>
            <w:tcW w:w="3119" w:type="dxa"/>
            <w:tcBorders>
              <w:top w:val="nil"/>
              <w:left w:val="nil"/>
              <w:bottom w:val="single" w:sz="4" w:space="0" w:color="000000"/>
              <w:right w:val="single" w:sz="4" w:space="0" w:color="000000"/>
            </w:tcBorders>
            <w:shd w:val="clear" w:color="auto" w:fill="auto"/>
            <w:vAlign w:val="center"/>
          </w:tcPr>
          <w:p w:rsidR="00933691" w:rsidRDefault="00933691" w:rsidP="00933691">
            <w:pPr>
              <w:rPr>
                <w:rFonts w:cs="Arial"/>
                <w:sz w:val="20"/>
                <w:szCs w:val="20"/>
              </w:rPr>
            </w:pPr>
            <w:r>
              <w:rPr>
                <w:rFonts w:cs="Arial" w:hint="eastAsia"/>
                <w:sz w:val="20"/>
                <w:szCs w:val="20"/>
              </w:rPr>
              <w:t xml:space="preserve">  国内债务付息</w:t>
            </w:r>
          </w:p>
        </w:tc>
        <w:tc>
          <w:tcPr>
            <w:tcW w:w="6662" w:type="dxa"/>
            <w:tcBorders>
              <w:top w:val="nil"/>
              <w:left w:val="nil"/>
              <w:bottom w:val="single" w:sz="4" w:space="0" w:color="auto"/>
              <w:right w:val="single" w:sz="4" w:space="0" w:color="auto"/>
            </w:tcBorders>
            <w:shd w:val="clear" w:color="auto" w:fill="auto"/>
            <w:vAlign w:val="center"/>
          </w:tcPr>
          <w:p w:rsidR="00933691" w:rsidRPr="00A95B56" w:rsidRDefault="00933691" w:rsidP="00933691">
            <w:pPr>
              <w:widowControl/>
              <w:jc w:val="left"/>
              <w:rPr>
                <w:rFonts w:ascii="Times New Roman" w:eastAsia="宋体" w:hAnsi="Times New Roman" w:cs="Times New Roman"/>
                <w:kern w:val="0"/>
                <w:sz w:val="20"/>
                <w:szCs w:val="20"/>
              </w:rPr>
            </w:pPr>
          </w:p>
        </w:tc>
      </w:tr>
      <w:tr w:rsidR="00933691" w:rsidRPr="00A95B56" w:rsidTr="00125D6B">
        <w:trPr>
          <w:gridAfter w:val="1"/>
          <w:wAfter w:w="1756" w:type="dxa"/>
          <w:trHeight w:val="319"/>
          <w:jc w:val="center"/>
        </w:trPr>
        <w:tc>
          <w:tcPr>
            <w:tcW w:w="1843" w:type="dxa"/>
            <w:tcBorders>
              <w:top w:val="nil"/>
              <w:left w:val="single" w:sz="4" w:space="0" w:color="000000"/>
              <w:bottom w:val="single" w:sz="4" w:space="0" w:color="000000"/>
              <w:right w:val="single" w:sz="4" w:space="0" w:color="000000"/>
            </w:tcBorders>
            <w:shd w:val="clear" w:color="auto" w:fill="auto"/>
            <w:vAlign w:val="center"/>
          </w:tcPr>
          <w:p w:rsidR="00933691" w:rsidRDefault="00933691" w:rsidP="00933691">
            <w:pPr>
              <w:rPr>
                <w:rFonts w:cs="Arial"/>
                <w:sz w:val="20"/>
                <w:szCs w:val="20"/>
              </w:rPr>
            </w:pPr>
            <w:r>
              <w:rPr>
                <w:rFonts w:cs="Arial" w:hint="eastAsia"/>
                <w:sz w:val="20"/>
                <w:szCs w:val="20"/>
              </w:rPr>
              <w:t xml:space="preserve">  30702</w:t>
            </w:r>
          </w:p>
        </w:tc>
        <w:tc>
          <w:tcPr>
            <w:tcW w:w="3119" w:type="dxa"/>
            <w:tcBorders>
              <w:top w:val="nil"/>
              <w:left w:val="nil"/>
              <w:bottom w:val="single" w:sz="4" w:space="0" w:color="000000"/>
              <w:right w:val="single" w:sz="4" w:space="0" w:color="000000"/>
            </w:tcBorders>
            <w:shd w:val="clear" w:color="auto" w:fill="auto"/>
            <w:vAlign w:val="center"/>
          </w:tcPr>
          <w:p w:rsidR="00933691" w:rsidRDefault="00933691" w:rsidP="00933691">
            <w:pPr>
              <w:rPr>
                <w:rFonts w:cs="Arial"/>
                <w:sz w:val="20"/>
                <w:szCs w:val="20"/>
              </w:rPr>
            </w:pPr>
            <w:r>
              <w:rPr>
                <w:rFonts w:cs="Arial" w:hint="eastAsia"/>
                <w:sz w:val="20"/>
                <w:szCs w:val="20"/>
              </w:rPr>
              <w:t xml:space="preserve">  国外债务付息</w:t>
            </w:r>
          </w:p>
        </w:tc>
        <w:tc>
          <w:tcPr>
            <w:tcW w:w="6662" w:type="dxa"/>
            <w:tcBorders>
              <w:top w:val="nil"/>
              <w:left w:val="nil"/>
              <w:bottom w:val="single" w:sz="4" w:space="0" w:color="auto"/>
              <w:right w:val="single" w:sz="4" w:space="0" w:color="auto"/>
            </w:tcBorders>
            <w:shd w:val="clear" w:color="auto" w:fill="auto"/>
            <w:vAlign w:val="center"/>
          </w:tcPr>
          <w:p w:rsidR="00933691" w:rsidRPr="00A95B56" w:rsidRDefault="00933691" w:rsidP="00933691">
            <w:pPr>
              <w:widowControl/>
              <w:jc w:val="left"/>
              <w:rPr>
                <w:rFonts w:ascii="Times New Roman" w:eastAsia="宋体" w:hAnsi="Times New Roman" w:cs="Times New Roman"/>
                <w:kern w:val="0"/>
                <w:sz w:val="20"/>
                <w:szCs w:val="20"/>
              </w:rPr>
            </w:pPr>
          </w:p>
        </w:tc>
      </w:tr>
      <w:tr w:rsidR="00933691" w:rsidRPr="00A95B56" w:rsidTr="00125D6B">
        <w:trPr>
          <w:gridAfter w:val="1"/>
          <w:wAfter w:w="1756" w:type="dxa"/>
          <w:trHeight w:val="319"/>
          <w:jc w:val="center"/>
        </w:trPr>
        <w:tc>
          <w:tcPr>
            <w:tcW w:w="1843" w:type="dxa"/>
            <w:tcBorders>
              <w:top w:val="nil"/>
              <w:left w:val="single" w:sz="4" w:space="0" w:color="000000"/>
              <w:bottom w:val="single" w:sz="4" w:space="0" w:color="000000"/>
              <w:right w:val="single" w:sz="4" w:space="0" w:color="000000"/>
            </w:tcBorders>
            <w:shd w:val="clear" w:color="auto" w:fill="auto"/>
            <w:vAlign w:val="center"/>
          </w:tcPr>
          <w:p w:rsidR="00933691" w:rsidRDefault="00933691" w:rsidP="00933691">
            <w:pPr>
              <w:rPr>
                <w:rFonts w:cs="Arial"/>
                <w:sz w:val="20"/>
                <w:szCs w:val="20"/>
              </w:rPr>
            </w:pPr>
            <w:r>
              <w:rPr>
                <w:rFonts w:cs="Arial" w:hint="eastAsia"/>
                <w:sz w:val="20"/>
                <w:szCs w:val="20"/>
              </w:rPr>
              <w:t xml:space="preserve">  30703</w:t>
            </w:r>
          </w:p>
        </w:tc>
        <w:tc>
          <w:tcPr>
            <w:tcW w:w="3119" w:type="dxa"/>
            <w:tcBorders>
              <w:top w:val="nil"/>
              <w:left w:val="nil"/>
              <w:bottom w:val="single" w:sz="4" w:space="0" w:color="000000"/>
              <w:right w:val="single" w:sz="4" w:space="0" w:color="000000"/>
            </w:tcBorders>
            <w:shd w:val="clear" w:color="auto" w:fill="auto"/>
            <w:vAlign w:val="center"/>
          </w:tcPr>
          <w:p w:rsidR="00933691" w:rsidRDefault="00933691" w:rsidP="00933691">
            <w:pPr>
              <w:rPr>
                <w:rFonts w:cs="Arial"/>
                <w:sz w:val="20"/>
                <w:szCs w:val="20"/>
              </w:rPr>
            </w:pPr>
            <w:r>
              <w:rPr>
                <w:rFonts w:cs="Arial" w:hint="eastAsia"/>
                <w:sz w:val="20"/>
                <w:szCs w:val="20"/>
              </w:rPr>
              <w:t xml:space="preserve">  国内债务发行费用</w:t>
            </w:r>
          </w:p>
        </w:tc>
        <w:tc>
          <w:tcPr>
            <w:tcW w:w="6662" w:type="dxa"/>
            <w:tcBorders>
              <w:top w:val="nil"/>
              <w:left w:val="nil"/>
              <w:bottom w:val="single" w:sz="4" w:space="0" w:color="auto"/>
              <w:right w:val="single" w:sz="4" w:space="0" w:color="auto"/>
            </w:tcBorders>
            <w:shd w:val="clear" w:color="auto" w:fill="auto"/>
            <w:vAlign w:val="center"/>
          </w:tcPr>
          <w:p w:rsidR="00933691" w:rsidRPr="00A95B56" w:rsidRDefault="00933691" w:rsidP="00933691">
            <w:pPr>
              <w:widowControl/>
              <w:jc w:val="left"/>
              <w:rPr>
                <w:rFonts w:ascii="Times New Roman" w:eastAsia="宋体" w:hAnsi="Times New Roman" w:cs="Times New Roman"/>
                <w:kern w:val="0"/>
                <w:sz w:val="20"/>
                <w:szCs w:val="20"/>
              </w:rPr>
            </w:pPr>
          </w:p>
        </w:tc>
      </w:tr>
      <w:tr w:rsidR="00933691" w:rsidRPr="00A95B56" w:rsidTr="00125D6B">
        <w:trPr>
          <w:gridAfter w:val="1"/>
          <w:wAfter w:w="1756" w:type="dxa"/>
          <w:trHeight w:val="319"/>
          <w:jc w:val="center"/>
        </w:trPr>
        <w:tc>
          <w:tcPr>
            <w:tcW w:w="1843" w:type="dxa"/>
            <w:tcBorders>
              <w:top w:val="nil"/>
              <w:left w:val="single" w:sz="4" w:space="0" w:color="000000"/>
              <w:bottom w:val="single" w:sz="4" w:space="0" w:color="000000"/>
              <w:right w:val="single" w:sz="4" w:space="0" w:color="000000"/>
            </w:tcBorders>
            <w:shd w:val="clear" w:color="auto" w:fill="auto"/>
            <w:vAlign w:val="center"/>
          </w:tcPr>
          <w:p w:rsidR="00933691" w:rsidRDefault="00933691" w:rsidP="00933691">
            <w:pPr>
              <w:rPr>
                <w:rFonts w:cs="Arial"/>
                <w:sz w:val="20"/>
                <w:szCs w:val="20"/>
              </w:rPr>
            </w:pPr>
            <w:r>
              <w:rPr>
                <w:rFonts w:cs="Arial" w:hint="eastAsia"/>
                <w:sz w:val="20"/>
                <w:szCs w:val="20"/>
              </w:rPr>
              <w:t xml:space="preserve">  30704</w:t>
            </w:r>
          </w:p>
        </w:tc>
        <w:tc>
          <w:tcPr>
            <w:tcW w:w="3119" w:type="dxa"/>
            <w:tcBorders>
              <w:top w:val="nil"/>
              <w:left w:val="nil"/>
              <w:bottom w:val="single" w:sz="4" w:space="0" w:color="000000"/>
              <w:right w:val="single" w:sz="4" w:space="0" w:color="000000"/>
            </w:tcBorders>
            <w:shd w:val="clear" w:color="auto" w:fill="auto"/>
            <w:vAlign w:val="center"/>
          </w:tcPr>
          <w:p w:rsidR="00933691" w:rsidRDefault="00933691" w:rsidP="00933691">
            <w:pPr>
              <w:rPr>
                <w:rFonts w:cs="Arial"/>
                <w:sz w:val="20"/>
                <w:szCs w:val="20"/>
              </w:rPr>
            </w:pPr>
            <w:r>
              <w:rPr>
                <w:rFonts w:cs="Arial" w:hint="eastAsia"/>
                <w:sz w:val="20"/>
                <w:szCs w:val="20"/>
              </w:rPr>
              <w:t xml:space="preserve">  国外债务发行费用</w:t>
            </w:r>
          </w:p>
        </w:tc>
        <w:tc>
          <w:tcPr>
            <w:tcW w:w="6662" w:type="dxa"/>
            <w:tcBorders>
              <w:top w:val="nil"/>
              <w:left w:val="nil"/>
              <w:bottom w:val="single" w:sz="4" w:space="0" w:color="auto"/>
              <w:right w:val="single" w:sz="4" w:space="0" w:color="auto"/>
            </w:tcBorders>
            <w:shd w:val="clear" w:color="auto" w:fill="auto"/>
            <w:vAlign w:val="center"/>
          </w:tcPr>
          <w:p w:rsidR="00933691" w:rsidRPr="00A95B56" w:rsidRDefault="00933691" w:rsidP="00933691">
            <w:pPr>
              <w:widowControl/>
              <w:jc w:val="left"/>
              <w:rPr>
                <w:rFonts w:ascii="Times New Roman" w:eastAsia="宋体" w:hAnsi="Times New Roman" w:cs="Times New Roman"/>
                <w:kern w:val="0"/>
                <w:sz w:val="20"/>
                <w:szCs w:val="20"/>
              </w:rPr>
            </w:pPr>
          </w:p>
        </w:tc>
      </w:tr>
      <w:tr w:rsidR="00216476"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216476" w:rsidRPr="00A95B56" w:rsidRDefault="00216476" w:rsidP="00A95B56">
            <w:pPr>
              <w:widowControl/>
              <w:jc w:val="left"/>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310</w:t>
            </w:r>
          </w:p>
        </w:tc>
        <w:tc>
          <w:tcPr>
            <w:tcW w:w="3119" w:type="dxa"/>
            <w:tcBorders>
              <w:top w:val="nil"/>
              <w:left w:val="nil"/>
              <w:bottom w:val="single" w:sz="4" w:space="0" w:color="auto"/>
              <w:right w:val="single" w:sz="4" w:space="0" w:color="auto"/>
            </w:tcBorders>
            <w:shd w:val="clear" w:color="auto" w:fill="auto"/>
            <w:vAlign w:val="center"/>
          </w:tcPr>
          <w:p w:rsidR="00216476" w:rsidRPr="00A95B56" w:rsidRDefault="00216476" w:rsidP="00A95B56">
            <w:pPr>
              <w:widowControl/>
              <w:jc w:val="left"/>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其他资本性支出</w:t>
            </w:r>
          </w:p>
        </w:tc>
        <w:tc>
          <w:tcPr>
            <w:tcW w:w="6662" w:type="dxa"/>
            <w:tcBorders>
              <w:top w:val="nil"/>
              <w:left w:val="nil"/>
              <w:bottom w:val="single" w:sz="4" w:space="0" w:color="auto"/>
              <w:right w:val="single" w:sz="4" w:space="0" w:color="auto"/>
            </w:tcBorders>
            <w:shd w:val="clear" w:color="auto" w:fill="auto"/>
            <w:vAlign w:val="center"/>
          </w:tcPr>
          <w:p w:rsidR="00216476" w:rsidRPr="00A95B56" w:rsidRDefault="0021647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125D6B"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widowControl/>
              <w:jc w:val="left"/>
              <w:rPr>
                <w:rFonts w:cs="Arial"/>
                <w:sz w:val="20"/>
                <w:szCs w:val="20"/>
              </w:rPr>
            </w:pPr>
            <w:r>
              <w:rPr>
                <w:rFonts w:cs="Arial" w:hint="eastAsia"/>
                <w:sz w:val="20"/>
                <w:szCs w:val="20"/>
              </w:rPr>
              <w:t xml:space="preserve">  31001</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房屋建筑物购建</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125D6B"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31002</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办公设备购置</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125D6B"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31003</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专用设备购置</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125D6B" w:rsidRPr="00A95B56" w:rsidTr="00224812">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31005</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基础设施建设</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125D6B" w:rsidRPr="00A95B56" w:rsidTr="00224812">
        <w:trPr>
          <w:gridAfter w:val="1"/>
          <w:wAfter w:w="1756" w:type="dxa"/>
          <w:trHeight w:val="319"/>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lastRenderedPageBreak/>
              <w:t xml:space="preserve">  31006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大型修缮</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125D6B" w:rsidRPr="00A95B56" w:rsidTr="00224812">
        <w:trPr>
          <w:gridAfter w:val="1"/>
          <w:wAfter w:w="1756" w:type="dxa"/>
          <w:trHeight w:val="319"/>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31007</w:t>
            </w:r>
          </w:p>
        </w:tc>
        <w:tc>
          <w:tcPr>
            <w:tcW w:w="3119" w:type="dxa"/>
            <w:tcBorders>
              <w:top w:val="single" w:sz="4" w:space="0" w:color="auto"/>
              <w:left w:val="nil"/>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信息网络及软件购置更新</w:t>
            </w:r>
          </w:p>
        </w:tc>
        <w:tc>
          <w:tcPr>
            <w:tcW w:w="6662" w:type="dxa"/>
            <w:tcBorders>
              <w:top w:val="single" w:sz="4" w:space="0" w:color="auto"/>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125D6B"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31008</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物资储备</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125D6B"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31009</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土地补偿</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125D6B"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31010</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安置补助</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125D6B"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31011</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地上附着物和青苗补偿</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125D6B"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31012</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拆迁补偿</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125D6B"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31013</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公务用车购置</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125D6B"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31019</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其他交通工具购置</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125D6B"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31021</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文物和陈列品购置</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125D6B"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31022</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无形资产购置</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125D6B"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31099</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其他资本性支出</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125D6B"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widowControl/>
              <w:jc w:val="left"/>
              <w:rPr>
                <w:rFonts w:cs="Arial"/>
                <w:b/>
                <w:bCs/>
                <w:sz w:val="20"/>
                <w:szCs w:val="20"/>
              </w:rPr>
            </w:pPr>
            <w:r>
              <w:rPr>
                <w:rFonts w:cs="Arial" w:hint="eastAsia"/>
                <w:b/>
                <w:bCs/>
                <w:sz w:val="20"/>
                <w:szCs w:val="20"/>
              </w:rPr>
              <w:t>312</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b/>
                <w:bCs/>
                <w:sz w:val="20"/>
                <w:szCs w:val="20"/>
              </w:rPr>
            </w:pPr>
            <w:r>
              <w:rPr>
                <w:rFonts w:cs="Arial" w:hint="eastAsia"/>
                <w:b/>
                <w:bCs/>
                <w:sz w:val="20"/>
                <w:szCs w:val="20"/>
              </w:rPr>
              <w:t>对企业补助</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125D6B"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31201</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资本金注入</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125D6B"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31203</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政府投资基金股权投资</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125D6B"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31204</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费用补贴</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125D6B"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31205</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利息补贴</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125D6B"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31299</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其他对企业补助</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125D6B"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b/>
                <w:bCs/>
                <w:sz w:val="20"/>
                <w:szCs w:val="20"/>
              </w:rPr>
            </w:pPr>
            <w:r>
              <w:rPr>
                <w:rFonts w:cs="Arial" w:hint="eastAsia"/>
                <w:b/>
                <w:bCs/>
                <w:sz w:val="20"/>
                <w:szCs w:val="20"/>
              </w:rPr>
              <w:t>399</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b/>
                <w:bCs/>
                <w:sz w:val="20"/>
                <w:szCs w:val="20"/>
              </w:rPr>
            </w:pPr>
            <w:r>
              <w:rPr>
                <w:rFonts w:cs="Arial" w:hint="eastAsia"/>
                <w:b/>
                <w:bCs/>
                <w:sz w:val="20"/>
                <w:szCs w:val="20"/>
              </w:rPr>
              <w:t>其他支出</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125D6B"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39906</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赠与</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125D6B"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39907</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国家赔偿费用支出</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125D6B"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39908</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对民间非营利组织和群众性自治组织补贴</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125D6B" w:rsidRPr="00A95B56" w:rsidTr="00216476">
        <w:trPr>
          <w:gridAfter w:val="1"/>
          <w:wAfter w:w="1756" w:type="dxa"/>
          <w:trHeight w:val="319"/>
          <w:jc w:val="center"/>
        </w:trPr>
        <w:tc>
          <w:tcPr>
            <w:tcW w:w="1843" w:type="dxa"/>
            <w:tcBorders>
              <w:top w:val="nil"/>
              <w:left w:val="single" w:sz="4" w:space="0" w:color="auto"/>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39999</w:t>
            </w:r>
          </w:p>
        </w:tc>
        <w:tc>
          <w:tcPr>
            <w:tcW w:w="3119" w:type="dxa"/>
            <w:tcBorders>
              <w:top w:val="nil"/>
              <w:left w:val="nil"/>
              <w:bottom w:val="single" w:sz="4" w:space="0" w:color="auto"/>
              <w:right w:val="single" w:sz="4" w:space="0" w:color="auto"/>
            </w:tcBorders>
            <w:shd w:val="clear" w:color="auto" w:fill="auto"/>
            <w:vAlign w:val="center"/>
          </w:tcPr>
          <w:p w:rsidR="00125D6B" w:rsidRDefault="00125D6B" w:rsidP="00125D6B">
            <w:pPr>
              <w:rPr>
                <w:rFonts w:cs="Arial"/>
                <w:sz w:val="20"/>
                <w:szCs w:val="20"/>
              </w:rPr>
            </w:pPr>
            <w:r>
              <w:rPr>
                <w:rFonts w:cs="Arial" w:hint="eastAsia"/>
                <w:sz w:val="20"/>
                <w:szCs w:val="20"/>
              </w:rPr>
              <w:t xml:space="preserve">  其他支出</w:t>
            </w:r>
          </w:p>
        </w:tc>
        <w:tc>
          <w:tcPr>
            <w:tcW w:w="6662" w:type="dxa"/>
            <w:tcBorders>
              <w:top w:val="nil"/>
              <w:left w:val="nil"/>
              <w:bottom w:val="single" w:sz="4" w:space="0" w:color="auto"/>
              <w:right w:val="single" w:sz="4" w:space="0" w:color="auto"/>
            </w:tcBorders>
            <w:shd w:val="clear" w:color="auto" w:fill="auto"/>
            <w:vAlign w:val="center"/>
          </w:tcPr>
          <w:p w:rsidR="00125D6B" w:rsidRPr="00A95B56" w:rsidRDefault="00125D6B" w:rsidP="00125D6B">
            <w:pPr>
              <w:widowControl/>
              <w:jc w:val="left"/>
              <w:rPr>
                <w:rFonts w:ascii="Times New Roman" w:eastAsia="宋体" w:hAnsi="Times New Roman" w:cs="Times New Roman"/>
                <w:kern w:val="0"/>
                <w:sz w:val="20"/>
                <w:szCs w:val="20"/>
              </w:rPr>
            </w:pPr>
          </w:p>
        </w:tc>
      </w:tr>
      <w:tr w:rsidR="00A95B56" w:rsidRPr="00A95B56" w:rsidTr="00551F7C">
        <w:trPr>
          <w:trHeight w:val="525"/>
          <w:jc w:val="center"/>
        </w:trPr>
        <w:tc>
          <w:tcPr>
            <w:tcW w:w="13380" w:type="dxa"/>
            <w:gridSpan w:val="4"/>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lastRenderedPageBreak/>
              <w:t>注：</w:t>
            </w:r>
            <w:r w:rsidRPr="00A95B56">
              <w:rPr>
                <w:rFonts w:ascii="Times New Roman" w:eastAsia="宋体" w:hAnsi="Times New Roman" w:cs="Times New Roman"/>
                <w:kern w:val="0"/>
                <w:sz w:val="20"/>
                <w:szCs w:val="20"/>
              </w:rPr>
              <w:t xml:space="preserve">1. </w:t>
            </w:r>
            <w:r w:rsidRPr="00A95B56">
              <w:rPr>
                <w:rFonts w:ascii="Times New Roman" w:eastAsia="宋体" w:hAnsi="Times New Roman" w:cs="Times New Roman"/>
                <w:kern w:val="0"/>
                <w:sz w:val="20"/>
                <w:szCs w:val="20"/>
              </w:rPr>
              <w:t>本表反映部门本年度按经济分类一般公共预算财政拨款基本支出明细情况。</w:t>
            </w:r>
            <w:r w:rsidRPr="00A95B56">
              <w:rPr>
                <w:rFonts w:ascii="Times New Roman" w:eastAsia="宋体" w:hAnsi="Times New Roman" w:cs="Times New Roman"/>
                <w:kern w:val="0"/>
                <w:sz w:val="20"/>
                <w:szCs w:val="20"/>
              </w:rPr>
              <w:br/>
              <w:t xml:space="preserve">    2.“</w:t>
            </w:r>
            <w:r w:rsidRPr="00A95B56">
              <w:rPr>
                <w:rFonts w:ascii="Times New Roman" w:eastAsia="宋体" w:hAnsi="Times New Roman" w:cs="Times New Roman"/>
                <w:kern w:val="0"/>
                <w:sz w:val="20"/>
                <w:szCs w:val="20"/>
              </w:rPr>
              <w:t>科目编码</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和</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科目名称</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均为必填项。</w:t>
            </w:r>
          </w:p>
        </w:tc>
      </w:tr>
    </w:tbl>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13660" w:type="dxa"/>
        <w:jc w:val="center"/>
        <w:tblLook w:val="04A0" w:firstRow="1" w:lastRow="0" w:firstColumn="1" w:lastColumn="0" w:noHBand="0" w:noVBand="1"/>
      </w:tblPr>
      <w:tblGrid>
        <w:gridCol w:w="1660"/>
        <w:gridCol w:w="2100"/>
        <w:gridCol w:w="1660"/>
        <w:gridCol w:w="1660"/>
        <w:gridCol w:w="1600"/>
        <w:gridCol w:w="1660"/>
        <w:gridCol w:w="1660"/>
        <w:gridCol w:w="1660"/>
      </w:tblGrid>
      <w:tr w:rsidR="00A95B56" w:rsidRPr="00A95B56" w:rsidTr="00551F7C">
        <w:trPr>
          <w:trHeight w:val="960"/>
          <w:jc w:val="center"/>
        </w:trPr>
        <w:tc>
          <w:tcPr>
            <w:tcW w:w="13660" w:type="dxa"/>
            <w:gridSpan w:val="8"/>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方正小标宋_GBK" w:hAnsi="Times New Roman" w:cs="Times New Roman"/>
                <w:kern w:val="0"/>
                <w:sz w:val="36"/>
                <w:szCs w:val="36"/>
              </w:rPr>
            </w:pPr>
            <w:bookmarkStart w:id="6" w:name="RANGE!A1:H16"/>
            <w:r w:rsidRPr="00A95B56">
              <w:rPr>
                <w:rFonts w:ascii="Times New Roman" w:eastAsia="方正小标宋_GBK" w:hAnsi="Times New Roman" w:cs="Times New Roman"/>
                <w:kern w:val="0"/>
                <w:sz w:val="36"/>
                <w:szCs w:val="36"/>
              </w:rPr>
              <w:t>一般公共预算财政拨款</w:t>
            </w:r>
            <w:r w:rsidRPr="00A95B56">
              <w:rPr>
                <w:rFonts w:ascii="Times New Roman" w:eastAsia="方正小标宋_GBK" w:hAnsi="Times New Roman" w:cs="Times New Roman"/>
                <w:kern w:val="0"/>
                <w:sz w:val="36"/>
                <w:szCs w:val="36"/>
              </w:rPr>
              <w:t>“</w:t>
            </w:r>
            <w:r w:rsidRPr="00A95B56">
              <w:rPr>
                <w:rFonts w:ascii="Times New Roman" w:eastAsia="方正小标宋_GBK" w:hAnsi="Times New Roman" w:cs="Times New Roman"/>
                <w:kern w:val="0"/>
                <w:sz w:val="36"/>
                <w:szCs w:val="36"/>
              </w:rPr>
              <w:t>三公</w:t>
            </w:r>
            <w:r w:rsidRPr="00A95B56">
              <w:rPr>
                <w:rFonts w:ascii="Times New Roman" w:eastAsia="方正小标宋_GBK" w:hAnsi="Times New Roman" w:cs="Times New Roman"/>
                <w:kern w:val="0"/>
                <w:sz w:val="36"/>
                <w:szCs w:val="36"/>
              </w:rPr>
              <w:t>”</w:t>
            </w:r>
            <w:r w:rsidRPr="00A95B56">
              <w:rPr>
                <w:rFonts w:ascii="Times New Roman" w:eastAsia="方正小标宋_GBK" w:hAnsi="Times New Roman" w:cs="Times New Roman"/>
                <w:kern w:val="0"/>
                <w:sz w:val="36"/>
                <w:szCs w:val="36"/>
              </w:rPr>
              <w:t>经费、会议费、培训费支出决算表</w:t>
            </w:r>
            <w:bookmarkEnd w:id="6"/>
          </w:p>
        </w:tc>
      </w:tr>
      <w:tr w:rsidR="00A95B56" w:rsidRPr="00A95B56" w:rsidTr="00551F7C">
        <w:trPr>
          <w:trHeight w:val="319"/>
          <w:jc w:val="center"/>
        </w:trPr>
        <w:tc>
          <w:tcPr>
            <w:tcW w:w="1660" w:type="dxa"/>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方正小标宋_GBK" w:hAnsi="Times New Roman" w:cs="Times New Roman"/>
                <w:kern w:val="0"/>
                <w:sz w:val="36"/>
                <w:szCs w:val="36"/>
              </w:rPr>
            </w:pPr>
          </w:p>
        </w:tc>
        <w:tc>
          <w:tcPr>
            <w:tcW w:w="210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160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公开</w:t>
            </w:r>
            <w:r w:rsidRPr="00A95B56">
              <w:rPr>
                <w:rFonts w:ascii="Times New Roman" w:eastAsia="宋体" w:hAnsi="Times New Roman" w:cs="Times New Roman"/>
                <w:kern w:val="0"/>
                <w:sz w:val="20"/>
                <w:szCs w:val="20"/>
              </w:rPr>
              <w:t>09</w:t>
            </w:r>
            <w:r w:rsidRPr="00A95B56">
              <w:rPr>
                <w:rFonts w:ascii="Times New Roman" w:eastAsia="宋体" w:hAnsi="Times New Roman" w:cs="Times New Roman"/>
                <w:kern w:val="0"/>
                <w:sz w:val="20"/>
                <w:szCs w:val="20"/>
              </w:rPr>
              <w:t>表</w:t>
            </w:r>
          </w:p>
        </w:tc>
      </w:tr>
      <w:tr w:rsidR="00A95B56" w:rsidRPr="00A95B56" w:rsidTr="00551F7C">
        <w:trPr>
          <w:trHeight w:val="319"/>
          <w:jc w:val="center"/>
        </w:trPr>
        <w:tc>
          <w:tcPr>
            <w:tcW w:w="1660" w:type="dxa"/>
            <w:tcBorders>
              <w:top w:val="nil"/>
              <w:left w:val="nil"/>
              <w:bottom w:val="nil"/>
              <w:right w:val="nil"/>
            </w:tcBorders>
            <w:shd w:val="clear" w:color="auto" w:fill="auto"/>
            <w:vAlign w:val="center"/>
          </w:tcPr>
          <w:p w:rsidR="00A95B56" w:rsidRPr="00A95B56" w:rsidRDefault="00A95B56" w:rsidP="00740888">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部门名称：</w:t>
            </w:r>
            <w:r w:rsidR="00740888">
              <w:rPr>
                <w:rFonts w:ascii="Times New Roman" w:eastAsia="宋体" w:hAnsi="Times New Roman" w:cs="Times New Roman" w:hint="eastAsia"/>
                <w:kern w:val="0"/>
                <w:sz w:val="20"/>
                <w:szCs w:val="20"/>
              </w:rPr>
              <w:t>南京中医药大学</w:t>
            </w:r>
          </w:p>
        </w:tc>
        <w:tc>
          <w:tcPr>
            <w:tcW w:w="210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160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金额单位：万元</w:t>
            </w:r>
          </w:p>
        </w:tc>
      </w:tr>
      <w:tr w:rsidR="00A95B56" w:rsidRPr="00A95B56" w:rsidTr="00551F7C">
        <w:trPr>
          <w:trHeight w:val="319"/>
          <w:jc w:val="center"/>
        </w:trPr>
        <w:tc>
          <w:tcPr>
            <w:tcW w:w="103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三公</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经费</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会议费</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培训费</w:t>
            </w:r>
          </w:p>
        </w:tc>
      </w:tr>
      <w:tr w:rsidR="00A95B56" w:rsidRPr="00A95B56" w:rsidTr="00551F7C">
        <w:trPr>
          <w:trHeight w:val="319"/>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三公</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经费</w:t>
            </w:r>
            <w:r w:rsidRPr="00A95B56">
              <w:rPr>
                <w:rFonts w:ascii="Times New Roman" w:eastAsia="宋体" w:hAnsi="Times New Roman" w:cs="Times New Roman"/>
                <w:kern w:val="0"/>
                <w:sz w:val="20"/>
                <w:szCs w:val="20"/>
              </w:rPr>
              <w:br/>
            </w:r>
            <w:r w:rsidRPr="00A95B56">
              <w:rPr>
                <w:rFonts w:ascii="Times New Roman" w:eastAsia="宋体" w:hAnsi="Times New Roman" w:cs="Times New Roman"/>
                <w:kern w:val="0"/>
                <w:sz w:val="20"/>
                <w:szCs w:val="20"/>
              </w:rPr>
              <w:t>合计</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因公出国（境）费</w:t>
            </w:r>
          </w:p>
        </w:tc>
        <w:tc>
          <w:tcPr>
            <w:tcW w:w="4920" w:type="dxa"/>
            <w:gridSpan w:val="3"/>
            <w:tcBorders>
              <w:top w:val="single" w:sz="4" w:space="0" w:color="auto"/>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公务用车购置及运行维护费</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公务接待费</w:t>
            </w:r>
          </w:p>
        </w:tc>
        <w:tc>
          <w:tcPr>
            <w:tcW w:w="1660" w:type="dxa"/>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r>
      <w:tr w:rsidR="00A95B56" w:rsidRPr="00A95B56" w:rsidTr="00551F7C">
        <w:trPr>
          <w:trHeight w:val="642"/>
          <w:jc w:val="center"/>
        </w:trPr>
        <w:tc>
          <w:tcPr>
            <w:tcW w:w="1660" w:type="dxa"/>
            <w:vMerge/>
            <w:tcBorders>
              <w:top w:val="nil"/>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2100" w:type="dxa"/>
            <w:vMerge/>
            <w:tcBorders>
              <w:top w:val="nil"/>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小计</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公务用车购置费</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公务用车运行维护费</w:t>
            </w:r>
          </w:p>
        </w:tc>
        <w:tc>
          <w:tcPr>
            <w:tcW w:w="1660" w:type="dxa"/>
            <w:vMerge/>
            <w:tcBorders>
              <w:top w:val="nil"/>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r>
      <w:tr w:rsidR="00A95B56" w:rsidRPr="00A95B56" w:rsidTr="00551F7C">
        <w:trPr>
          <w:trHeight w:val="319"/>
          <w:jc w:val="center"/>
        </w:trPr>
        <w:tc>
          <w:tcPr>
            <w:tcW w:w="1660" w:type="dxa"/>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21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b/>
                <w:bCs/>
                <w:kern w:val="0"/>
                <w:sz w:val="20"/>
                <w:szCs w:val="20"/>
              </w:rPr>
            </w:pPr>
            <w:r w:rsidRPr="00A95B56">
              <w:rPr>
                <w:rFonts w:ascii="Times New Roman" w:eastAsia="宋体" w:hAnsi="Times New Roman" w:cs="Times New Roman"/>
                <w:b/>
                <w:bCs/>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10340" w:type="dxa"/>
            <w:gridSpan w:val="6"/>
            <w:tcBorders>
              <w:top w:val="single" w:sz="4" w:space="0" w:color="auto"/>
              <w:left w:val="nil"/>
              <w:bottom w:val="single" w:sz="4" w:space="0" w:color="auto"/>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相关统计数：</w:t>
            </w: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r>
      <w:tr w:rsidR="00A95B56" w:rsidRPr="00A95B56" w:rsidTr="00551F7C">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项目</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统计数</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项目</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统计数</w:t>
            </w: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r>
      <w:tr w:rsidR="00A95B56" w:rsidRPr="00A95B56" w:rsidTr="00551F7C">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因公出国（境）团组数</w:t>
            </w:r>
            <w:r w:rsidRPr="00A95B56">
              <w:rPr>
                <w:rFonts w:ascii="Times New Roman" w:eastAsia="宋体" w:hAnsi="Times New Roman" w:cs="Times New Roman"/>
                <w:kern w:val="0"/>
                <w:sz w:val="20"/>
                <w:szCs w:val="20"/>
              </w:rPr>
              <w:t>(</w:t>
            </w:r>
            <w:proofErr w:type="gramStart"/>
            <w:r w:rsidRPr="00A95B56">
              <w:rPr>
                <w:rFonts w:ascii="Times New Roman" w:eastAsia="宋体" w:hAnsi="Times New Roman" w:cs="Times New Roman"/>
                <w:kern w:val="0"/>
                <w:sz w:val="20"/>
                <w:szCs w:val="20"/>
              </w:rPr>
              <w:t>个</w:t>
            </w:r>
            <w:proofErr w:type="gramEnd"/>
            <w:r w:rsidRPr="00A95B56">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因公出国（境）人次数</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人</w:t>
            </w:r>
            <w:r w:rsidRPr="00A95B56">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r>
      <w:tr w:rsidR="00A95B56" w:rsidRPr="00A95B56" w:rsidTr="00551F7C">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公务用车购置数</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辆</w:t>
            </w:r>
            <w:r w:rsidRPr="00A95B56">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公务用车保有量</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辆</w:t>
            </w:r>
            <w:r w:rsidRPr="00A95B56">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r>
      <w:tr w:rsidR="00A95B56" w:rsidRPr="00A95B56" w:rsidTr="00551F7C">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国内公务接待批次</w:t>
            </w:r>
            <w:r w:rsidRPr="00A95B56">
              <w:rPr>
                <w:rFonts w:ascii="Times New Roman" w:eastAsia="宋体" w:hAnsi="Times New Roman" w:cs="Times New Roman"/>
                <w:kern w:val="0"/>
                <w:sz w:val="20"/>
                <w:szCs w:val="20"/>
              </w:rPr>
              <w:t>(</w:t>
            </w:r>
            <w:proofErr w:type="gramStart"/>
            <w:r w:rsidRPr="00A95B56">
              <w:rPr>
                <w:rFonts w:ascii="Times New Roman" w:eastAsia="宋体" w:hAnsi="Times New Roman" w:cs="Times New Roman"/>
                <w:kern w:val="0"/>
                <w:sz w:val="20"/>
                <w:szCs w:val="20"/>
              </w:rPr>
              <w:t>个</w:t>
            </w:r>
            <w:proofErr w:type="gramEnd"/>
            <w:r w:rsidRPr="00A95B56">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国内公务接待</w:t>
            </w:r>
            <w:proofErr w:type="gramStart"/>
            <w:r w:rsidRPr="00A95B56">
              <w:rPr>
                <w:rFonts w:ascii="Times New Roman" w:eastAsia="宋体" w:hAnsi="Times New Roman" w:cs="Times New Roman"/>
                <w:kern w:val="0"/>
                <w:sz w:val="20"/>
                <w:szCs w:val="20"/>
              </w:rPr>
              <w:t>人次</w:t>
            </w:r>
            <w:r w:rsidRPr="00A95B56">
              <w:rPr>
                <w:rFonts w:ascii="Times New Roman" w:eastAsia="宋体" w:hAnsi="Times New Roman" w:cs="Times New Roman"/>
                <w:kern w:val="0"/>
                <w:sz w:val="20"/>
                <w:szCs w:val="20"/>
              </w:rPr>
              <w:t>(</w:t>
            </w:r>
            <w:proofErr w:type="gramEnd"/>
            <w:r w:rsidRPr="00A95B56">
              <w:rPr>
                <w:rFonts w:ascii="Times New Roman" w:eastAsia="宋体" w:hAnsi="Times New Roman" w:cs="Times New Roman"/>
                <w:kern w:val="0"/>
                <w:sz w:val="20"/>
                <w:szCs w:val="20"/>
              </w:rPr>
              <w:t>人</w:t>
            </w:r>
            <w:r w:rsidRPr="00A95B56">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r>
      <w:tr w:rsidR="00A95B56" w:rsidRPr="00A95B56" w:rsidTr="00551F7C">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国（境）外公务接待批次</w:t>
            </w:r>
            <w:r w:rsidRPr="00A95B56">
              <w:rPr>
                <w:rFonts w:ascii="Times New Roman" w:eastAsia="宋体" w:hAnsi="Times New Roman" w:cs="Times New Roman"/>
                <w:kern w:val="0"/>
                <w:sz w:val="20"/>
                <w:szCs w:val="20"/>
              </w:rPr>
              <w:t>(</w:t>
            </w:r>
            <w:proofErr w:type="gramStart"/>
            <w:r w:rsidRPr="00A95B56">
              <w:rPr>
                <w:rFonts w:ascii="Times New Roman" w:eastAsia="宋体" w:hAnsi="Times New Roman" w:cs="Times New Roman"/>
                <w:kern w:val="0"/>
                <w:sz w:val="20"/>
                <w:szCs w:val="20"/>
              </w:rPr>
              <w:t>个</w:t>
            </w:r>
            <w:proofErr w:type="gramEnd"/>
            <w:r w:rsidRPr="00A95B56">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国（境）外公务接待</w:t>
            </w:r>
            <w:proofErr w:type="gramStart"/>
            <w:r w:rsidRPr="00A95B56">
              <w:rPr>
                <w:rFonts w:ascii="Times New Roman" w:eastAsia="宋体" w:hAnsi="Times New Roman" w:cs="Times New Roman"/>
                <w:kern w:val="0"/>
                <w:sz w:val="20"/>
                <w:szCs w:val="20"/>
              </w:rPr>
              <w:t>人次</w:t>
            </w:r>
            <w:r w:rsidRPr="00A95B56">
              <w:rPr>
                <w:rFonts w:ascii="Times New Roman" w:eastAsia="宋体" w:hAnsi="Times New Roman" w:cs="Times New Roman"/>
                <w:kern w:val="0"/>
                <w:sz w:val="20"/>
                <w:szCs w:val="20"/>
              </w:rPr>
              <w:t>(</w:t>
            </w:r>
            <w:proofErr w:type="gramEnd"/>
            <w:r w:rsidRPr="00A95B56">
              <w:rPr>
                <w:rFonts w:ascii="Times New Roman" w:eastAsia="宋体" w:hAnsi="Times New Roman" w:cs="Times New Roman"/>
                <w:kern w:val="0"/>
                <w:sz w:val="20"/>
                <w:szCs w:val="20"/>
              </w:rPr>
              <w:t>人</w:t>
            </w:r>
            <w:r w:rsidRPr="00A95B56">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r>
      <w:tr w:rsidR="00A95B56" w:rsidRPr="00A95B56" w:rsidTr="00551F7C">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召开会议次数</w:t>
            </w:r>
            <w:r w:rsidRPr="00A95B56">
              <w:rPr>
                <w:rFonts w:ascii="Times New Roman" w:eastAsia="宋体" w:hAnsi="Times New Roman" w:cs="Times New Roman"/>
                <w:kern w:val="0"/>
                <w:sz w:val="20"/>
                <w:szCs w:val="20"/>
              </w:rPr>
              <w:t>(</w:t>
            </w:r>
            <w:proofErr w:type="gramStart"/>
            <w:r w:rsidRPr="00A95B56">
              <w:rPr>
                <w:rFonts w:ascii="Times New Roman" w:eastAsia="宋体" w:hAnsi="Times New Roman" w:cs="Times New Roman"/>
                <w:kern w:val="0"/>
                <w:sz w:val="20"/>
                <w:szCs w:val="20"/>
              </w:rPr>
              <w:t>个</w:t>
            </w:r>
            <w:proofErr w:type="gramEnd"/>
            <w:r w:rsidRPr="00A95B56">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参加会议</w:t>
            </w:r>
            <w:proofErr w:type="gramStart"/>
            <w:r w:rsidRPr="00A95B56">
              <w:rPr>
                <w:rFonts w:ascii="Times New Roman" w:eastAsia="宋体" w:hAnsi="Times New Roman" w:cs="Times New Roman"/>
                <w:kern w:val="0"/>
                <w:sz w:val="20"/>
                <w:szCs w:val="20"/>
              </w:rPr>
              <w:t>人次</w:t>
            </w:r>
            <w:r w:rsidRPr="00A95B56">
              <w:rPr>
                <w:rFonts w:ascii="Times New Roman" w:eastAsia="宋体" w:hAnsi="Times New Roman" w:cs="Times New Roman"/>
                <w:kern w:val="0"/>
                <w:sz w:val="20"/>
                <w:szCs w:val="20"/>
              </w:rPr>
              <w:t>(</w:t>
            </w:r>
            <w:proofErr w:type="gramEnd"/>
            <w:r w:rsidRPr="00A95B56">
              <w:rPr>
                <w:rFonts w:ascii="Times New Roman" w:eastAsia="宋体" w:hAnsi="Times New Roman" w:cs="Times New Roman"/>
                <w:kern w:val="0"/>
                <w:sz w:val="20"/>
                <w:szCs w:val="20"/>
              </w:rPr>
              <w:t>人</w:t>
            </w:r>
            <w:r w:rsidRPr="00A95B56">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r>
      <w:tr w:rsidR="00A95B56" w:rsidRPr="00A95B56" w:rsidTr="00551F7C">
        <w:trPr>
          <w:trHeight w:val="240"/>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组织培训次数</w:t>
            </w:r>
            <w:r w:rsidRPr="00A95B56">
              <w:rPr>
                <w:rFonts w:ascii="Times New Roman" w:eastAsia="宋体" w:hAnsi="Times New Roman" w:cs="Times New Roman"/>
                <w:kern w:val="0"/>
                <w:sz w:val="20"/>
                <w:szCs w:val="20"/>
              </w:rPr>
              <w:t>(</w:t>
            </w:r>
            <w:proofErr w:type="gramStart"/>
            <w:r w:rsidRPr="00A95B56">
              <w:rPr>
                <w:rFonts w:ascii="Times New Roman" w:eastAsia="宋体" w:hAnsi="Times New Roman" w:cs="Times New Roman"/>
                <w:kern w:val="0"/>
                <w:sz w:val="20"/>
                <w:szCs w:val="20"/>
              </w:rPr>
              <w:t>个</w:t>
            </w:r>
            <w:proofErr w:type="gramEnd"/>
            <w:r w:rsidRPr="00A95B56">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参加培训</w:t>
            </w:r>
            <w:proofErr w:type="gramStart"/>
            <w:r w:rsidRPr="00A95B56">
              <w:rPr>
                <w:rFonts w:ascii="Times New Roman" w:eastAsia="宋体" w:hAnsi="Times New Roman" w:cs="Times New Roman"/>
                <w:kern w:val="0"/>
                <w:sz w:val="20"/>
                <w:szCs w:val="20"/>
              </w:rPr>
              <w:t>人次</w:t>
            </w:r>
            <w:r w:rsidRPr="00A95B56">
              <w:rPr>
                <w:rFonts w:ascii="Times New Roman" w:eastAsia="宋体" w:hAnsi="Times New Roman" w:cs="Times New Roman"/>
                <w:kern w:val="0"/>
                <w:sz w:val="20"/>
                <w:szCs w:val="20"/>
              </w:rPr>
              <w:t>(</w:t>
            </w:r>
            <w:proofErr w:type="gramEnd"/>
            <w:r w:rsidRPr="00A95B56">
              <w:rPr>
                <w:rFonts w:ascii="Times New Roman" w:eastAsia="宋体" w:hAnsi="Times New Roman" w:cs="Times New Roman"/>
                <w:kern w:val="0"/>
                <w:sz w:val="20"/>
                <w:szCs w:val="20"/>
              </w:rPr>
              <w:t>人</w:t>
            </w:r>
            <w:r w:rsidRPr="00A95B56">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r>
      <w:tr w:rsidR="00A95B56" w:rsidRPr="00A95B56" w:rsidTr="00551F7C">
        <w:trPr>
          <w:trHeight w:val="420"/>
          <w:jc w:val="center"/>
        </w:trPr>
        <w:tc>
          <w:tcPr>
            <w:tcW w:w="10340" w:type="dxa"/>
            <w:gridSpan w:val="6"/>
            <w:tcBorders>
              <w:top w:val="single" w:sz="4" w:space="0" w:color="auto"/>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注：</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三公</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经费、会议费、培训费详细支出情况见支出情况说明。</w:t>
            </w: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r>
    </w:tbl>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12900" w:type="dxa"/>
        <w:jc w:val="center"/>
        <w:tblLook w:val="04A0" w:firstRow="1" w:lastRow="0" w:firstColumn="1" w:lastColumn="0" w:noHBand="0" w:noVBand="1"/>
      </w:tblPr>
      <w:tblGrid>
        <w:gridCol w:w="1180"/>
        <w:gridCol w:w="1600"/>
        <w:gridCol w:w="1780"/>
        <w:gridCol w:w="1780"/>
        <w:gridCol w:w="1540"/>
        <w:gridCol w:w="1600"/>
        <w:gridCol w:w="1520"/>
        <w:gridCol w:w="1900"/>
      </w:tblGrid>
      <w:tr w:rsidR="00A95B56" w:rsidRPr="00A95B56" w:rsidTr="00551F7C">
        <w:trPr>
          <w:trHeight w:val="960"/>
          <w:jc w:val="center"/>
        </w:trPr>
        <w:tc>
          <w:tcPr>
            <w:tcW w:w="12900" w:type="dxa"/>
            <w:gridSpan w:val="8"/>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方正小标宋_GBK" w:hAnsi="Times New Roman" w:cs="Times New Roman"/>
                <w:kern w:val="0"/>
                <w:sz w:val="40"/>
                <w:szCs w:val="40"/>
              </w:rPr>
            </w:pPr>
            <w:bookmarkStart w:id="7" w:name="RANGE!A1:H14"/>
            <w:r w:rsidRPr="00A95B56">
              <w:rPr>
                <w:rFonts w:ascii="Times New Roman" w:eastAsia="方正小标宋_GBK" w:hAnsi="Times New Roman" w:cs="Times New Roman"/>
                <w:kern w:val="0"/>
                <w:sz w:val="40"/>
                <w:szCs w:val="40"/>
              </w:rPr>
              <w:t>政府性基金预算财政拨款收入支出决算表</w:t>
            </w:r>
            <w:bookmarkEnd w:id="7"/>
          </w:p>
        </w:tc>
      </w:tr>
      <w:tr w:rsidR="00A95B56" w:rsidRPr="00A95B56" w:rsidTr="00551F7C">
        <w:trPr>
          <w:trHeight w:val="319"/>
          <w:jc w:val="center"/>
        </w:trPr>
        <w:tc>
          <w:tcPr>
            <w:tcW w:w="1180" w:type="dxa"/>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方正小标宋_GBK" w:hAnsi="Times New Roman" w:cs="Times New Roman"/>
                <w:kern w:val="0"/>
                <w:sz w:val="40"/>
                <w:szCs w:val="40"/>
              </w:rPr>
            </w:pPr>
          </w:p>
        </w:tc>
        <w:tc>
          <w:tcPr>
            <w:tcW w:w="1600" w:type="dxa"/>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Times New Roman" w:hAnsi="Times New Roman" w:cs="Times New Roman"/>
                <w:kern w:val="0"/>
                <w:sz w:val="20"/>
                <w:szCs w:val="20"/>
              </w:rPr>
            </w:pPr>
          </w:p>
        </w:tc>
        <w:tc>
          <w:tcPr>
            <w:tcW w:w="1780" w:type="dxa"/>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Times New Roman" w:hAnsi="Times New Roman" w:cs="Times New Roman"/>
                <w:kern w:val="0"/>
                <w:sz w:val="20"/>
                <w:szCs w:val="20"/>
              </w:rPr>
            </w:pPr>
          </w:p>
        </w:tc>
        <w:tc>
          <w:tcPr>
            <w:tcW w:w="1780" w:type="dxa"/>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Times New Roman" w:hAnsi="Times New Roman" w:cs="Times New Roman"/>
                <w:kern w:val="0"/>
                <w:sz w:val="20"/>
                <w:szCs w:val="20"/>
              </w:rPr>
            </w:pPr>
          </w:p>
        </w:tc>
        <w:tc>
          <w:tcPr>
            <w:tcW w:w="1540" w:type="dxa"/>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Times New Roman" w:hAnsi="Times New Roman" w:cs="Times New Roman"/>
                <w:kern w:val="0"/>
                <w:sz w:val="20"/>
                <w:szCs w:val="20"/>
              </w:rPr>
            </w:pPr>
          </w:p>
        </w:tc>
        <w:tc>
          <w:tcPr>
            <w:tcW w:w="1600" w:type="dxa"/>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Times New Roman" w:hAnsi="Times New Roman" w:cs="Times New Roman"/>
                <w:kern w:val="0"/>
                <w:sz w:val="20"/>
                <w:szCs w:val="20"/>
              </w:rPr>
            </w:pPr>
          </w:p>
        </w:tc>
        <w:tc>
          <w:tcPr>
            <w:tcW w:w="1520" w:type="dxa"/>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Times New Roman" w:hAnsi="Times New Roman" w:cs="Times New Roman"/>
                <w:kern w:val="0"/>
                <w:sz w:val="20"/>
                <w:szCs w:val="20"/>
              </w:rPr>
            </w:pPr>
          </w:p>
        </w:tc>
        <w:tc>
          <w:tcPr>
            <w:tcW w:w="1900" w:type="dxa"/>
            <w:tcBorders>
              <w:top w:val="nil"/>
              <w:left w:val="nil"/>
              <w:bottom w:val="nil"/>
              <w:right w:val="nil"/>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公开</w:t>
            </w:r>
            <w:r w:rsidRPr="00A95B56">
              <w:rPr>
                <w:rFonts w:ascii="Times New Roman" w:eastAsia="宋体" w:hAnsi="Times New Roman" w:cs="Times New Roman"/>
                <w:kern w:val="0"/>
                <w:sz w:val="20"/>
                <w:szCs w:val="20"/>
              </w:rPr>
              <w:t>10</w:t>
            </w:r>
            <w:r w:rsidRPr="00A95B56">
              <w:rPr>
                <w:rFonts w:ascii="Times New Roman" w:eastAsia="宋体" w:hAnsi="Times New Roman" w:cs="Times New Roman"/>
                <w:kern w:val="0"/>
                <w:sz w:val="20"/>
                <w:szCs w:val="20"/>
              </w:rPr>
              <w:t>表</w:t>
            </w:r>
          </w:p>
        </w:tc>
      </w:tr>
      <w:tr w:rsidR="00A95B56" w:rsidRPr="00A95B56" w:rsidTr="00551F7C">
        <w:trPr>
          <w:trHeight w:val="319"/>
          <w:jc w:val="center"/>
        </w:trPr>
        <w:tc>
          <w:tcPr>
            <w:tcW w:w="2780" w:type="dxa"/>
            <w:gridSpan w:val="2"/>
            <w:tcBorders>
              <w:top w:val="nil"/>
              <w:left w:val="nil"/>
              <w:bottom w:val="single" w:sz="4" w:space="0" w:color="auto"/>
              <w:right w:val="nil"/>
            </w:tcBorders>
            <w:shd w:val="clear" w:color="auto" w:fill="auto"/>
            <w:vAlign w:val="center"/>
          </w:tcPr>
          <w:p w:rsidR="00A95B56" w:rsidRPr="00A95B56" w:rsidRDefault="00A95B56" w:rsidP="00740888">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部门名称：</w:t>
            </w:r>
            <w:r w:rsidR="00740888">
              <w:rPr>
                <w:rFonts w:ascii="Times New Roman" w:eastAsia="宋体" w:hAnsi="Times New Roman" w:cs="Times New Roman" w:hint="eastAsia"/>
                <w:kern w:val="0"/>
                <w:sz w:val="20"/>
                <w:szCs w:val="20"/>
              </w:rPr>
              <w:t>南京中医药大学</w:t>
            </w:r>
          </w:p>
        </w:tc>
        <w:tc>
          <w:tcPr>
            <w:tcW w:w="178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178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154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160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152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Times New Roman" w:hAnsi="Times New Roman" w:cs="Times New Roman"/>
                <w:kern w:val="0"/>
                <w:sz w:val="20"/>
                <w:szCs w:val="20"/>
              </w:rPr>
            </w:pPr>
          </w:p>
        </w:tc>
        <w:tc>
          <w:tcPr>
            <w:tcW w:w="1900" w:type="dxa"/>
            <w:tcBorders>
              <w:top w:val="nil"/>
              <w:left w:val="nil"/>
              <w:bottom w:val="nil"/>
              <w:right w:val="nil"/>
            </w:tcBorders>
            <w:shd w:val="clear" w:color="auto" w:fill="auto"/>
            <w:noWrap/>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金额单位：万元</w:t>
            </w:r>
          </w:p>
        </w:tc>
      </w:tr>
      <w:tr w:rsidR="00A95B56" w:rsidRPr="00A95B56" w:rsidTr="00551F7C">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w:t>
            </w:r>
            <w:r w:rsidRPr="00A95B56">
              <w:rPr>
                <w:rFonts w:ascii="Times New Roman" w:eastAsia="宋体" w:hAnsi="Times New Roman" w:cs="Times New Roman"/>
                <w:kern w:val="0"/>
                <w:sz w:val="20"/>
                <w:szCs w:val="20"/>
              </w:rPr>
              <w:t xml:space="preserve">    </w:t>
            </w:r>
            <w:r w:rsidRPr="00A95B56">
              <w:rPr>
                <w:rFonts w:ascii="Times New Roman" w:eastAsia="宋体" w:hAnsi="Times New Roman" w:cs="Times New Roman"/>
                <w:kern w:val="0"/>
                <w:sz w:val="20"/>
                <w:szCs w:val="20"/>
              </w:rPr>
              <w:t>目</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年初结转和结余</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本年收入</w:t>
            </w:r>
          </w:p>
        </w:tc>
        <w:tc>
          <w:tcPr>
            <w:tcW w:w="4660" w:type="dxa"/>
            <w:gridSpan w:val="3"/>
            <w:tcBorders>
              <w:top w:val="single" w:sz="4" w:space="0" w:color="auto"/>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本年支出</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年末结转和结余</w:t>
            </w:r>
          </w:p>
        </w:tc>
      </w:tr>
      <w:tr w:rsidR="00A95B56" w:rsidRPr="00A95B56" w:rsidTr="00551F7C">
        <w:trPr>
          <w:trHeight w:val="642"/>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功能分类科目编码</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科目名称</w:t>
            </w:r>
          </w:p>
        </w:tc>
        <w:tc>
          <w:tcPr>
            <w:tcW w:w="1780" w:type="dxa"/>
            <w:vMerge/>
            <w:tcBorders>
              <w:top w:val="single" w:sz="4" w:space="0" w:color="auto"/>
              <w:left w:val="single" w:sz="4" w:space="0" w:color="auto"/>
              <w:bottom w:val="single" w:sz="4" w:space="0" w:color="000000"/>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c>
          <w:tcPr>
            <w:tcW w:w="154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小计</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基本支出</w:t>
            </w:r>
            <w:r w:rsidRPr="00A95B56">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项目支出</w:t>
            </w:r>
          </w:p>
        </w:tc>
        <w:tc>
          <w:tcPr>
            <w:tcW w:w="1900" w:type="dxa"/>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r>
      <w:tr w:rsidR="00A95B56" w:rsidRPr="00A95B56" w:rsidTr="00551F7C">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栏次</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1</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2</w:t>
            </w:r>
          </w:p>
        </w:tc>
        <w:tc>
          <w:tcPr>
            <w:tcW w:w="152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3</w:t>
            </w:r>
          </w:p>
        </w:tc>
        <w:tc>
          <w:tcPr>
            <w:tcW w:w="19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合计</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540"/>
          <w:jc w:val="center"/>
        </w:trPr>
        <w:tc>
          <w:tcPr>
            <w:tcW w:w="11000" w:type="dxa"/>
            <w:gridSpan w:val="7"/>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注：</w:t>
            </w:r>
            <w:r w:rsidRPr="00A95B56">
              <w:rPr>
                <w:rFonts w:ascii="Times New Roman" w:eastAsia="宋体" w:hAnsi="Times New Roman" w:cs="Times New Roman"/>
                <w:kern w:val="0"/>
                <w:sz w:val="20"/>
                <w:szCs w:val="20"/>
              </w:rPr>
              <w:t xml:space="preserve">1. </w:t>
            </w:r>
            <w:r w:rsidRPr="00A95B56">
              <w:rPr>
                <w:rFonts w:ascii="Times New Roman" w:eastAsia="宋体" w:hAnsi="Times New Roman" w:cs="Times New Roman"/>
                <w:kern w:val="0"/>
                <w:sz w:val="20"/>
                <w:szCs w:val="20"/>
              </w:rPr>
              <w:t>本表反映部门本年度按功能分类政府性基金预算财政拨款收支及结转和结余情况。</w:t>
            </w:r>
            <w:r w:rsidRPr="00A95B56">
              <w:rPr>
                <w:rFonts w:ascii="Times New Roman" w:eastAsia="宋体" w:hAnsi="Times New Roman" w:cs="Times New Roman"/>
                <w:kern w:val="0"/>
                <w:sz w:val="20"/>
                <w:szCs w:val="20"/>
              </w:rPr>
              <w:br/>
              <w:t xml:space="preserve">   2. “</w:t>
            </w:r>
            <w:r w:rsidRPr="00A95B56">
              <w:rPr>
                <w:rFonts w:ascii="Times New Roman" w:eastAsia="宋体" w:hAnsi="Times New Roman" w:cs="Times New Roman"/>
                <w:kern w:val="0"/>
                <w:sz w:val="20"/>
                <w:szCs w:val="20"/>
              </w:rPr>
              <w:t>科目编码</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和</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科目名称</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均为必填项。</w:t>
            </w:r>
          </w:p>
        </w:tc>
        <w:tc>
          <w:tcPr>
            <w:tcW w:w="1900" w:type="dxa"/>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p>
        </w:tc>
      </w:tr>
    </w:tbl>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5000" w:type="pct"/>
        <w:jc w:val="center"/>
        <w:tblLook w:val="04A0" w:firstRow="1" w:lastRow="0" w:firstColumn="1" w:lastColumn="0" w:noHBand="0" w:noVBand="1"/>
      </w:tblPr>
      <w:tblGrid>
        <w:gridCol w:w="2515"/>
        <w:gridCol w:w="4090"/>
        <w:gridCol w:w="7353"/>
      </w:tblGrid>
      <w:tr w:rsidR="00A95B56" w:rsidRPr="00A95B56" w:rsidTr="00551F7C">
        <w:trPr>
          <w:trHeight w:val="960"/>
          <w:jc w:val="center"/>
        </w:trPr>
        <w:tc>
          <w:tcPr>
            <w:tcW w:w="5000" w:type="pct"/>
            <w:gridSpan w:val="3"/>
            <w:tcBorders>
              <w:top w:val="nil"/>
              <w:left w:val="nil"/>
              <w:bottom w:val="nil"/>
              <w:right w:val="nil"/>
            </w:tcBorders>
            <w:shd w:val="clear" w:color="auto" w:fill="auto"/>
            <w:vAlign w:val="center"/>
          </w:tcPr>
          <w:p w:rsidR="00A95B56" w:rsidRPr="00A95B56" w:rsidRDefault="00216476" w:rsidP="00A95B56">
            <w:pPr>
              <w:widowControl/>
              <w:jc w:val="center"/>
              <w:rPr>
                <w:rFonts w:ascii="Times New Roman" w:eastAsia="方正小标宋_GBK" w:hAnsi="Times New Roman" w:cs="Times New Roman"/>
                <w:kern w:val="0"/>
                <w:sz w:val="36"/>
                <w:szCs w:val="36"/>
              </w:rPr>
            </w:pPr>
            <w:bookmarkStart w:id="8" w:name="RANGE!A1:C16"/>
            <w:r>
              <w:rPr>
                <w:rFonts w:ascii="Times New Roman" w:eastAsia="方正小标宋_GBK" w:hAnsi="Times New Roman" w:cs="Times New Roman" w:hint="eastAsia"/>
                <w:kern w:val="0"/>
                <w:sz w:val="36"/>
                <w:szCs w:val="36"/>
              </w:rPr>
              <w:t>一般</w:t>
            </w:r>
            <w:r>
              <w:rPr>
                <w:rFonts w:ascii="Times New Roman" w:eastAsia="方正小标宋_GBK" w:hAnsi="Times New Roman" w:cs="Times New Roman"/>
                <w:kern w:val="0"/>
                <w:sz w:val="36"/>
                <w:szCs w:val="36"/>
              </w:rPr>
              <w:t>公共预算</w:t>
            </w:r>
            <w:r w:rsidR="00A95B56" w:rsidRPr="00A95B56">
              <w:rPr>
                <w:rFonts w:ascii="Times New Roman" w:eastAsia="方正小标宋_GBK" w:hAnsi="Times New Roman" w:cs="Times New Roman"/>
                <w:kern w:val="0"/>
                <w:sz w:val="36"/>
                <w:szCs w:val="36"/>
              </w:rPr>
              <w:t>机关运行经费支出决算表</w:t>
            </w:r>
            <w:bookmarkEnd w:id="8"/>
          </w:p>
        </w:tc>
      </w:tr>
      <w:tr w:rsidR="00A95B56" w:rsidRPr="00A95B56" w:rsidTr="00551F7C">
        <w:trPr>
          <w:trHeight w:val="319"/>
          <w:jc w:val="center"/>
        </w:trPr>
        <w:tc>
          <w:tcPr>
            <w:tcW w:w="901" w:type="pct"/>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方正小标宋_GBK" w:hAnsi="Times New Roman" w:cs="Times New Roman"/>
                <w:kern w:val="0"/>
                <w:sz w:val="36"/>
                <w:szCs w:val="36"/>
              </w:rPr>
            </w:pPr>
          </w:p>
        </w:tc>
        <w:tc>
          <w:tcPr>
            <w:tcW w:w="1465" w:type="pct"/>
            <w:tcBorders>
              <w:top w:val="nil"/>
              <w:left w:val="nil"/>
              <w:bottom w:val="nil"/>
              <w:right w:val="nil"/>
            </w:tcBorders>
            <w:shd w:val="clear" w:color="auto" w:fill="auto"/>
            <w:vAlign w:val="center"/>
          </w:tcPr>
          <w:p w:rsidR="00A95B56" w:rsidRPr="00A95B56" w:rsidRDefault="00A95B56" w:rsidP="00A95B56">
            <w:pPr>
              <w:widowControl/>
              <w:jc w:val="center"/>
              <w:rPr>
                <w:rFonts w:ascii="Times New Roman" w:eastAsia="Times New Roman" w:hAnsi="Times New Roman" w:cs="Times New Roman"/>
                <w:kern w:val="0"/>
                <w:sz w:val="20"/>
                <w:szCs w:val="20"/>
              </w:rPr>
            </w:pPr>
          </w:p>
        </w:tc>
        <w:tc>
          <w:tcPr>
            <w:tcW w:w="2634" w:type="pct"/>
            <w:tcBorders>
              <w:top w:val="nil"/>
              <w:left w:val="nil"/>
              <w:bottom w:val="nil"/>
              <w:right w:val="nil"/>
            </w:tcBorders>
            <w:shd w:val="clear" w:color="auto" w:fill="auto"/>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公开</w:t>
            </w:r>
            <w:r w:rsidRPr="00A95B56">
              <w:rPr>
                <w:rFonts w:ascii="Times New Roman" w:eastAsia="宋体" w:hAnsi="Times New Roman" w:cs="Times New Roman"/>
                <w:kern w:val="0"/>
                <w:sz w:val="20"/>
                <w:szCs w:val="20"/>
              </w:rPr>
              <w:t>11</w:t>
            </w:r>
            <w:r w:rsidRPr="00A95B56">
              <w:rPr>
                <w:rFonts w:ascii="Times New Roman" w:eastAsia="宋体" w:hAnsi="Times New Roman" w:cs="Times New Roman"/>
                <w:kern w:val="0"/>
                <w:sz w:val="20"/>
                <w:szCs w:val="20"/>
              </w:rPr>
              <w:t>表</w:t>
            </w:r>
          </w:p>
        </w:tc>
      </w:tr>
      <w:tr w:rsidR="00A95B56" w:rsidRPr="00A95B56" w:rsidTr="00551F7C">
        <w:trPr>
          <w:trHeight w:val="319"/>
          <w:jc w:val="center"/>
        </w:trPr>
        <w:tc>
          <w:tcPr>
            <w:tcW w:w="2366" w:type="pct"/>
            <w:gridSpan w:val="2"/>
            <w:tcBorders>
              <w:top w:val="nil"/>
              <w:left w:val="nil"/>
              <w:bottom w:val="single" w:sz="4" w:space="0" w:color="auto"/>
              <w:right w:val="nil"/>
            </w:tcBorders>
            <w:shd w:val="clear" w:color="auto" w:fill="auto"/>
            <w:vAlign w:val="center"/>
          </w:tcPr>
          <w:p w:rsidR="00A95B56" w:rsidRPr="00A95B56" w:rsidRDefault="00A95B56" w:rsidP="00740888">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部门名称：</w:t>
            </w:r>
            <w:r w:rsidR="00740888">
              <w:rPr>
                <w:rFonts w:ascii="Times New Roman" w:eastAsia="宋体" w:hAnsi="Times New Roman" w:cs="Times New Roman" w:hint="eastAsia"/>
                <w:kern w:val="0"/>
                <w:sz w:val="20"/>
                <w:szCs w:val="20"/>
              </w:rPr>
              <w:t>南京中医药大学</w:t>
            </w:r>
          </w:p>
        </w:tc>
        <w:tc>
          <w:tcPr>
            <w:tcW w:w="2634" w:type="pct"/>
            <w:tcBorders>
              <w:top w:val="nil"/>
              <w:left w:val="nil"/>
              <w:bottom w:val="nil"/>
              <w:right w:val="nil"/>
            </w:tcBorders>
            <w:shd w:val="clear" w:color="auto" w:fill="auto"/>
            <w:vAlign w:val="center"/>
          </w:tcPr>
          <w:p w:rsidR="00A95B56" w:rsidRPr="00A95B56" w:rsidRDefault="00A95B56"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金额单位：万元</w:t>
            </w:r>
          </w:p>
        </w:tc>
      </w:tr>
      <w:tr w:rsidR="00A95B56" w:rsidRPr="00A95B56" w:rsidTr="00551F7C">
        <w:trPr>
          <w:trHeight w:val="319"/>
          <w:jc w:val="center"/>
        </w:trPr>
        <w:tc>
          <w:tcPr>
            <w:tcW w:w="2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项</w:t>
            </w:r>
            <w:r w:rsidRPr="00A95B56">
              <w:rPr>
                <w:rFonts w:ascii="Times New Roman" w:eastAsia="宋体" w:hAnsi="Times New Roman" w:cs="Times New Roman"/>
                <w:kern w:val="0"/>
                <w:sz w:val="20"/>
                <w:szCs w:val="20"/>
              </w:rPr>
              <w:t xml:space="preserve">    </w:t>
            </w:r>
            <w:r w:rsidRPr="00A95B56">
              <w:rPr>
                <w:rFonts w:ascii="Times New Roman" w:eastAsia="宋体" w:hAnsi="Times New Roman" w:cs="Times New Roman"/>
                <w:kern w:val="0"/>
                <w:sz w:val="20"/>
                <w:szCs w:val="20"/>
              </w:rPr>
              <w:t>目</w:t>
            </w:r>
          </w:p>
        </w:tc>
        <w:tc>
          <w:tcPr>
            <w:tcW w:w="26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机关运行经费支出决算</w:t>
            </w:r>
          </w:p>
        </w:tc>
      </w:tr>
      <w:tr w:rsidR="00A95B56" w:rsidRPr="00A95B56" w:rsidTr="00551F7C">
        <w:trPr>
          <w:trHeight w:val="642"/>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科目编码</w:t>
            </w:r>
          </w:p>
        </w:tc>
        <w:tc>
          <w:tcPr>
            <w:tcW w:w="1465" w:type="pct"/>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科目名称</w:t>
            </w:r>
          </w:p>
        </w:tc>
        <w:tc>
          <w:tcPr>
            <w:tcW w:w="2634" w:type="pct"/>
            <w:vMerge/>
            <w:tcBorders>
              <w:top w:val="single" w:sz="4" w:space="0" w:color="auto"/>
              <w:left w:val="single" w:sz="4" w:space="0" w:color="auto"/>
              <w:bottom w:val="single" w:sz="4" w:space="0" w:color="auto"/>
              <w:right w:val="single" w:sz="4" w:space="0" w:color="auto"/>
            </w:tcBorders>
            <w:vAlign w:val="center"/>
          </w:tcPr>
          <w:p w:rsidR="00A95B56" w:rsidRPr="00A95B56" w:rsidRDefault="00A95B56" w:rsidP="00A95B56">
            <w:pPr>
              <w:widowControl/>
              <w:jc w:val="left"/>
              <w:rPr>
                <w:rFonts w:ascii="Times New Roman" w:eastAsia="宋体" w:hAnsi="Times New Roman" w:cs="Times New Roman"/>
                <w:kern w:val="0"/>
                <w:sz w:val="20"/>
                <w:szCs w:val="20"/>
              </w:rPr>
            </w:pPr>
          </w:p>
        </w:tc>
      </w:tr>
      <w:tr w:rsidR="00A95B56" w:rsidRPr="00A95B56" w:rsidTr="00551F7C">
        <w:trPr>
          <w:trHeight w:val="319"/>
          <w:jc w:val="center"/>
        </w:trPr>
        <w:tc>
          <w:tcPr>
            <w:tcW w:w="2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合计</w:t>
            </w:r>
          </w:p>
        </w:tc>
        <w:tc>
          <w:tcPr>
            <w:tcW w:w="2634" w:type="pct"/>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A95B56" w:rsidRPr="00A95B56" w:rsidTr="00551F7C">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302</w:t>
            </w:r>
          </w:p>
        </w:tc>
        <w:tc>
          <w:tcPr>
            <w:tcW w:w="1465" w:type="pct"/>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商品和服务支出</w:t>
            </w:r>
          </w:p>
        </w:tc>
        <w:tc>
          <w:tcPr>
            <w:tcW w:w="2634" w:type="pct"/>
            <w:tcBorders>
              <w:top w:val="nil"/>
              <w:left w:val="nil"/>
              <w:bottom w:val="single" w:sz="4" w:space="0" w:color="auto"/>
              <w:right w:val="single" w:sz="4" w:space="0" w:color="auto"/>
            </w:tcBorders>
            <w:shd w:val="clear" w:color="auto" w:fill="auto"/>
            <w:vAlign w:val="center"/>
          </w:tcPr>
          <w:p w:rsidR="00A95B56" w:rsidRPr="00A95B56" w:rsidRDefault="00A95B56"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widowControl/>
              <w:jc w:val="center"/>
              <w:rPr>
                <w:rFonts w:cs="Arial"/>
                <w:sz w:val="20"/>
                <w:szCs w:val="20"/>
              </w:rPr>
            </w:pPr>
            <w:r>
              <w:rPr>
                <w:rFonts w:cs="Arial" w:hint="eastAsia"/>
                <w:sz w:val="20"/>
                <w:szCs w:val="20"/>
              </w:rPr>
              <w:t>30201</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办公费</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30202</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印刷费</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30203</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咨询费</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30204</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手续费</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30205</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水费</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30206</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电费</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30207</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邮电费</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30208</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取暖费</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 xml:space="preserve">　</w:t>
            </w: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30209</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物业管理费</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30211</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差旅费</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30212</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因公出国（境）费用</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30213</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维修（护）费</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lastRenderedPageBreak/>
              <w:t>30214</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租赁费</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30215</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会议费</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30216</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培训费</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30217</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公务接待费</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30218</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专用材料费</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30224</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被装购置费</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30225</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专用燃料费</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30226</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劳务费</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30227</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委托业务费</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30228</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工会经费</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30229</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福利费</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30231</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公务用车运行维护费</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30239</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其他交通费用</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30240</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税金及附加费用</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jc w:val="center"/>
              <w:rPr>
                <w:rFonts w:cs="Arial"/>
                <w:sz w:val="20"/>
                <w:szCs w:val="20"/>
              </w:rPr>
            </w:pPr>
            <w:r>
              <w:rPr>
                <w:rFonts w:cs="Arial" w:hint="eastAsia"/>
                <w:sz w:val="20"/>
                <w:szCs w:val="20"/>
              </w:rPr>
              <w:t>30299</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jc w:val="left"/>
              <w:rPr>
                <w:rFonts w:cs="Arial"/>
                <w:sz w:val="20"/>
                <w:szCs w:val="20"/>
              </w:rPr>
            </w:pPr>
            <w:r>
              <w:rPr>
                <w:rFonts w:cs="Arial" w:hint="eastAsia"/>
                <w:sz w:val="20"/>
                <w:szCs w:val="20"/>
              </w:rPr>
              <w:t xml:space="preserve">  其他商品和服务支出</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rPr>
                <w:rFonts w:cs="Arial"/>
                <w:sz w:val="20"/>
                <w:szCs w:val="20"/>
              </w:rPr>
            </w:pPr>
            <w:r>
              <w:rPr>
                <w:rFonts w:cs="Arial" w:hint="eastAsia"/>
                <w:sz w:val="20"/>
                <w:szCs w:val="20"/>
              </w:rPr>
              <w:t>307</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rPr>
                <w:rFonts w:cs="Arial"/>
                <w:sz w:val="20"/>
                <w:szCs w:val="20"/>
              </w:rPr>
            </w:pPr>
            <w:r>
              <w:rPr>
                <w:rFonts w:cs="Arial" w:hint="eastAsia"/>
                <w:sz w:val="20"/>
                <w:szCs w:val="20"/>
              </w:rPr>
              <w:t>债务利息及费用支出</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rPr>
                <w:rFonts w:cs="Arial"/>
                <w:sz w:val="20"/>
                <w:szCs w:val="20"/>
              </w:rPr>
            </w:pPr>
            <w:r>
              <w:rPr>
                <w:rFonts w:cs="Arial" w:hint="eastAsia"/>
                <w:sz w:val="20"/>
                <w:szCs w:val="20"/>
              </w:rPr>
              <w:t>310</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rPr>
                <w:rFonts w:cs="Arial"/>
                <w:sz w:val="20"/>
                <w:szCs w:val="20"/>
              </w:rPr>
            </w:pPr>
            <w:r>
              <w:rPr>
                <w:rFonts w:cs="Arial" w:hint="eastAsia"/>
                <w:sz w:val="20"/>
                <w:szCs w:val="20"/>
              </w:rPr>
              <w:t>资本性支出</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rPr>
                <w:rFonts w:cs="Arial"/>
                <w:sz w:val="20"/>
                <w:szCs w:val="20"/>
              </w:rPr>
            </w:pPr>
            <w:r>
              <w:rPr>
                <w:rFonts w:cs="Arial" w:hint="eastAsia"/>
                <w:sz w:val="20"/>
                <w:szCs w:val="20"/>
              </w:rPr>
              <w:t>312</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rPr>
                <w:rFonts w:cs="Arial"/>
                <w:sz w:val="20"/>
                <w:szCs w:val="20"/>
              </w:rPr>
            </w:pPr>
            <w:r>
              <w:rPr>
                <w:rFonts w:cs="Arial" w:hint="eastAsia"/>
                <w:sz w:val="20"/>
                <w:szCs w:val="20"/>
              </w:rPr>
              <w:t>对企业补助</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p>
        </w:tc>
      </w:tr>
      <w:tr w:rsidR="008678E3" w:rsidRPr="00A95B56" w:rsidTr="00095B36">
        <w:trPr>
          <w:trHeight w:val="319"/>
          <w:jc w:val="center"/>
        </w:trPr>
        <w:tc>
          <w:tcPr>
            <w:tcW w:w="901" w:type="pct"/>
            <w:tcBorders>
              <w:top w:val="nil"/>
              <w:left w:val="single" w:sz="4" w:space="0" w:color="000000"/>
              <w:bottom w:val="single" w:sz="4" w:space="0" w:color="000000"/>
              <w:right w:val="single" w:sz="4" w:space="0" w:color="000000"/>
            </w:tcBorders>
            <w:shd w:val="clear" w:color="auto" w:fill="auto"/>
            <w:vAlign w:val="center"/>
          </w:tcPr>
          <w:p w:rsidR="008678E3" w:rsidRDefault="008678E3" w:rsidP="008678E3">
            <w:pPr>
              <w:rPr>
                <w:rFonts w:cs="Arial"/>
                <w:sz w:val="20"/>
                <w:szCs w:val="20"/>
              </w:rPr>
            </w:pPr>
            <w:r>
              <w:rPr>
                <w:rFonts w:cs="Arial" w:hint="eastAsia"/>
                <w:sz w:val="20"/>
                <w:szCs w:val="20"/>
              </w:rPr>
              <w:t>399</w:t>
            </w:r>
          </w:p>
        </w:tc>
        <w:tc>
          <w:tcPr>
            <w:tcW w:w="1465" w:type="pct"/>
            <w:tcBorders>
              <w:top w:val="nil"/>
              <w:left w:val="nil"/>
              <w:bottom w:val="single" w:sz="4" w:space="0" w:color="000000"/>
              <w:right w:val="single" w:sz="4" w:space="0" w:color="000000"/>
            </w:tcBorders>
            <w:shd w:val="clear" w:color="auto" w:fill="auto"/>
            <w:vAlign w:val="center"/>
          </w:tcPr>
          <w:p w:rsidR="008678E3" w:rsidRDefault="008678E3" w:rsidP="008678E3">
            <w:pPr>
              <w:rPr>
                <w:rFonts w:cs="Arial"/>
                <w:sz w:val="20"/>
                <w:szCs w:val="20"/>
              </w:rPr>
            </w:pPr>
            <w:r>
              <w:rPr>
                <w:rFonts w:cs="Arial" w:hint="eastAsia"/>
                <w:sz w:val="20"/>
                <w:szCs w:val="20"/>
              </w:rPr>
              <w:t>其他支出</w:t>
            </w:r>
          </w:p>
        </w:tc>
        <w:tc>
          <w:tcPr>
            <w:tcW w:w="2634" w:type="pct"/>
            <w:tcBorders>
              <w:top w:val="nil"/>
              <w:left w:val="nil"/>
              <w:bottom w:val="single" w:sz="4" w:space="0" w:color="auto"/>
              <w:right w:val="single" w:sz="4" w:space="0" w:color="auto"/>
            </w:tcBorders>
            <w:shd w:val="clear" w:color="auto" w:fill="auto"/>
            <w:vAlign w:val="center"/>
          </w:tcPr>
          <w:p w:rsidR="008678E3" w:rsidRPr="00A95B56" w:rsidRDefault="008678E3" w:rsidP="008678E3">
            <w:pPr>
              <w:widowControl/>
              <w:jc w:val="left"/>
              <w:rPr>
                <w:rFonts w:ascii="Times New Roman" w:eastAsia="宋体" w:hAnsi="Times New Roman" w:cs="Times New Roman"/>
                <w:kern w:val="0"/>
                <w:sz w:val="20"/>
                <w:szCs w:val="20"/>
              </w:rPr>
            </w:pPr>
          </w:p>
        </w:tc>
      </w:tr>
      <w:tr w:rsidR="00A95B56" w:rsidRPr="00A95B56" w:rsidTr="00551F7C">
        <w:trPr>
          <w:trHeight w:val="1350"/>
          <w:jc w:val="center"/>
        </w:trPr>
        <w:tc>
          <w:tcPr>
            <w:tcW w:w="5000" w:type="pct"/>
            <w:gridSpan w:val="3"/>
            <w:tcBorders>
              <w:top w:val="nil"/>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注：</w:t>
            </w:r>
            <w:r w:rsidRPr="00A95B56">
              <w:rPr>
                <w:rFonts w:ascii="Times New Roman" w:eastAsia="宋体" w:hAnsi="Times New Roman" w:cs="Times New Roman"/>
                <w:kern w:val="0"/>
                <w:sz w:val="20"/>
                <w:szCs w:val="20"/>
              </w:rPr>
              <w:t>1.“</w:t>
            </w:r>
            <w:r w:rsidRPr="00A95B56">
              <w:rPr>
                <w:rFonts w:ascii="Times New Roman" w:eastAsia="宋体" w:hAnsi="Times New Roman" w:cs="Times New Roman"/>
                <w:kern w:val="0"/>
                <w:sz w:val="20"/>
                <w:szCs w:val="20"/>
              </w:rPr>
              <w:t>机关运行经费</w:t>
            </w:r>
            <w:r w:rsidRPr="00A95B56">
              <w:rPr>
                <w:rFonts w:ascii="Times New Roman" w:eastAsia="宋体" w:hAnsi="Times New Roman" w:cs="Times New Roman"/>
                <w:kern w:val="0"/>
                <w:sz w:val="20"/>
                <w:szCs w:val="20"/>
              </w:rPr>
              <w:t>”</w:t>
            </w:r>
            <w:r w:rsidRPr="00A95B56">
              <w:rPr>
                <w:rFonts w:ascii="Times New Roman" w:eastAsia="方正仿宋_GBK" w:hAnsi="Times New Roman" w:cs="Times New Roman" w:hint="eastAsia"/>
                <w:kern w:val="0"/>
                <w:sz w:val="32"/>
                <w:szCs w:val="20"/>
              </w:rPr>
              <w:t xml:space="preserve"> </w:t>
            </w:r>
            <w:r w:rsidRPr="00A95B56">
              <w:rPr>
                <w:rFonts w:ascii="Times New Roman" w:eastAsia="宋体" w:hAnsi="Times New Roman" w:cs="Times New Roman" w:hint="eastAsia"/>
                <w:kern w:val="0"/>
                <w:sz w:val="20"/>
                <w:szCs w:val="20"/>
              </w:rPr>
              <w:t>指行政单位（含参照公务员法管理的事业单位）使用一般公共预算安排的基本支出中的日常公用经费支出</w:t>
            </w:r>
            <w:r w:rsidRPr="00A95B56">
              <w:rPr>
                <w:rFonts w:ascii="Times New Roman" w:eastAsia="宋体" w:hAnsi="Times New Roman" w:cs="Times New Roman"/>
                <w:kern w:val="0"/>
                <w:sz w:val="20"/>
                <w:szCs w:val="20"/>
              </w:rPr>
              <w:t>，包括办公及印刷费、邮电费、差旅费、会议费、福利费、日常维修费、专用材料及一般设备购置费、办公用房水电费、办公用房取暖费、办公用房物业管理费、公务用车运行维护费及其他费用。</w:t>
            </w:r>
            <w:r w:rsidRPr="00A95B56">
              <w:rPr>
                <w:rFonts w:ascii="Times New Roman" w:eastAsia="宋体" w:hAnsi="Times New Roman" w:cs="Times New Roman"/>
                <w:kern w:val="0"/>
                <w:sz w:val="20"/>
                <w:szCs w:val="20"/>
              </w:rPr>
              <w:br/>
              <w:t xml:space="preserve">   2.“</w:t>
            </w:r>
            <w:r w:rsidRPr="00A95B56">
              <w:rPr>
                <w:rFonts w:ascii="Times New Roman" w:eastAsia="宋体" w:hAnsi="Times New Roman" w:cs="Times New Roman"/>
                <w:kern w:val="0"/>
                <w:sz w:val="20"/>
                <w:szCs w:val="20"/>
              </w:rPr>
              <w:t>科目编码</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和</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科目名称</w:t>
            </w:r>
            <w:r w:rsidRPr="00A95B56">
              <w:rPr>
                <w:rFonts w:ascii="Times New Roman" w:eastAsia="宋体" w:hAnsi="Times New Roman" w:cs="Times New Roman"/>
                <w:kern w:val="0"/>
                <w:sz w:val="20"/>
                <w:szCs w:val="20"/>
              </w:rPr>
              <w:t>”</w:t>
            </w:r>
            <w:r w:rsidRPr="00A95B56">
              <w:rPr>
                <w:rFonts w:ascii="Times New Roman" w:eastAsia="宋体" w:hAnsi="Times New Roman" w:cs="Times New Roman"/>
                <w:kern w:val="0"/>
                <w:sz w:val="20"/>
                <w:szCs w:val="20"/>
              </w:rPr>
              <w:t>均为必填项。</w:t>
            </w:r>
          </w:p>
        </w:tc>
      </w:tr>
    </w:tbl>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tbl>
      <w:tblPr>
        <w:tblW w:w="10856" w:type="dxa"/>
        <w:jc w:val="center"/>
        <w:tblLook w:val="04A0" w:firstRow="1" w:lastRow="0" w:firstColumn="1" w:lastColumn="0" w:noHBand="0" w:noVBand="1"/>
      </w:tblPr>
      <w:tblGrid>
        <w:gridCol w:w="4111"/>
        <w:gridCol w:w="6745"/>
      </w:tblGrid>
      <w:tr w:rsidR="00A95B56" w:rsidRPr="00A95B56" w:rsidTr="00551F7C">
        <w:trPr>
          <w:trHeight w:val="888"/>
          <w:jc w:val="center"/>
        </w:trPr>
        <w:tc>
          <w:tcPr>
            <w:tcW w:w="10856" w:type="dxa"/>
            <w:gridSpan w:val="2"/>
            <w:tcBorders>
              <w:top w:val="nil"/>
              <w:left w:val="nil"/>
              <w:bottom w:val="nil"/>
              <w:right w:val="nil"/>
            </w:tcBorders>
            <w:shd w:val="clear" w:color="auto" w:fill="auto"/>
            <w:noWrap/>
            <w:vAlign w:val="center"/>
          </w:tcPr>
          <w:p w:rsidR="00A95B56" w:rsidRPr="00A95B56" w:rsidRDefault="00A95B56" w:rsidP="00216476">
            <w:pPr>
              <w:widowControl/>
              <w:jc w:val="center"/>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lastRenderedPageBreak/>
              <w:t>政府采购支出表</w:t>
            </w:r>
          </w:p>
        </w:tc>
      </w:tr>
      <w:tr w:rsidR="00D20721" w:rsidRPr="00A95B56" w:rsidTr="00D20721">
        <w:trPr>
          <w:trHeight w:val="295"/>
          <w:jc w:val="center"/>
        </w:trPr>
        <w:tc>
          <w:tcPr>
            <w:tcW w:w="4111" w:type="dxa"/>
            <w:tcBorders>
              <w:top w:val="nil"/>
              <w:left w:val="nil"/>
              <w:bottom w:val="nil"/>
              <w:right w:val="nil"/>
            </w:tcBorders>
            <w:shd w:val="clear" w:color="auto" w:fill="auto"/>
            <w:noWrap/>
            <w:vAlign w:val="center"/>
          </w:tcPr>
          <w:p w:rsidR="00D20721" w:rsidRPr="00A95B56" w:rsidRDefault="00D20721" w:rsidP="00A95B56">
            <w:pPr>
              <w:widowControl/>
              <w:jc w:val="center"/>
              <w:rPr>
                <w:rFonts w:ascii="Times New Roman" w:eastAsia="方正小标宋_GBK" w:hAnsi="Times New Roman" w:cs="Times New Roman"/>
                <w:kern w:val="0"/>
                <w:sz w:val="36"/>
                <w:szCs w:val="36"/>
              </w:rPr>
            </w:pPr>
          </w:p>
        </w:tc>
        <w:tc>
          <w:tcPr>
            <w:tcW w:w="6745" w:type="dxa"/>
            <w:tcBorders>
              <w:top w:val="nil"/>
              <w:left w:val="nil"/>
              <w:bottom w:val="nil"/>
              <w:right w:val="nil"/>
            </w:tcBorders>
            <w:shd w:val="clear" w:color="auto" w:fill="auto"/>
            <w:noWrap/>
            <w:vAlign w:val="center"/>
          </w:tcPr>
          <w:p w:rsidR="00D20721" w:rsidRPr="00A95B56" w:rsidRDefault="00D20721"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公开</w:t>
            </w:r>
            <w:r w:rsidRPr="00A95B56">
              <w:rPr>
                <w:rFonts w:ascii="Times New Roman" w:eastAsia="宋体" w:hAnsi="Times New Roman" w:cs="Times New Roman"/>
                <w:kern w:val="0"/>
                <w:sz w:val="20"/>
                <w:szCs w:val="20"/>
              </w:rPr>
              <w:t>12</w:t>
            </w:r>
            <w:r w:rsidRPr="00A95B56">
              <w:rPr>
                <w:rFonts w:ascii="Times New Roman" w:eastAsia="宋体" w:hAnsi="Times New Roman" w:cs="Times New Roman"/>
                <w:kern w:val="0"/>
                <w:sz w:val="20"/>
                <w:szCs w:val="20"/>
              </w:rPr>
              <w:t>表</w:t>
            </w:r>
          </w:p>
        </w:tc>
      </w:tr>
      <w:tr w:rsidR="00D20721" w:rsidRPr="00A95B56" w:rsidTr="00D20721">
        <w:trPr>
          <w:trHeight w:val="295"/>
          <w:jc w:val="center"/>
        </w:trPr>
        <w:tc>
          <w:tcPr>
            <w:tcW w:w="4111" w:type="dxa"/>
            <w:tcBorders>
              <w:top w:val="nil"/>
              <w:left w:val="nil"/>
              <w:bottom w:val="nil"/>
              <w:right w:val="nil"/>
            </w:tcBorders>
            <w:shd w:val="clear" w:color="auto" w:fill="auto"/>
            <w:noWrap/>
            <w:vAlign w:val="center"/>
          </w:tcPr>
          <w:p w:rsidR="00D20721" w:rsidRPr="00A95B56" w:rsidRDefault="00D20721" w:rsidP="00740888">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部门名称：</w:t>
            </w:r>
            <w:r w:rsidR="00740888">
              <w:rPr>
                <w:rFonts w:ascii="Times New Roman" w:eastAsia="宋体" w:hAnsi="Times New Roman" w:cs="Times New Roman" w:hint="eastAsia"/>
                <w:kern w:val="0"/>
                <w:sz w:val="20"/>
                <w:szCs w:val="20"/>
              </w:rPr>
              <w:t>南京中医药大学</w:t>
            </w:r>
          </w:p>
        </w:tc>
        <w:tc>
          <w:tcPr>
            <w:tcW w:w="6745" w:type="dxa"/>
            <w:tcBorders>
              <w:top w:val="nil"/>
              <w:left w:val="nil"/>
              <w:bottom w:val="nil"/>
              <w:right w:val="nil"/>
            </w:tcBorders>
            <w:shd w:val="clear" w:color="auto" w:fill="auto"/>
            <w:noWrap/>
            <w:vAlign w:val="center"/>
          </w:tcPr>
          <w:p w:rsidR="00D20721" w:rsidRPr="00A95B56" w:rsidRDefault="00D20721" w:rsidP="00A95B56">
            <w:pPr>
              <w:widowControl/>
              <w:jc w:val="righ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单位：万元</w:t>
            </w:r>
          </w:p>
        </w:tc>
      </w:tr>
      <w:tr w:rsidR="00D20721" w:rsidRPr="00A95B56" w:rsidTr="00D20721">
        <w:trPr>
          <w:trHeight w:val="333"/>
          <w:jc w:val="center"/>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D20721" w:rsidRPr="00A95B56" w:rsidRDefault="00D20721" w:rsidP="00A95B56">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采购品目大类</w:t>
            </w:r>
          </w:p>
        </w:tc>
        <w:tc>
          <w:tcPr>
            <w:tcW w:w="6745" w:type="dxa"/>
            <w:tcBorders>
              <w:top w:val="single" w:sz="4" w:space="0" w:color="auto"/>
              <w:left w:val="nil"/>
              <w:bottom w:val="single" w:sz="4" w:space="0" w:color="auto"/>
              <w:right w:val="single" w:sz="4" w:space="0" w:color="000000"/>
            </w:tcBorders>
            <w:shd w:val="clear" w:color="auto" w:fill="auto"/>
            <w:vAlign w:val="center"/>
          </w:tcPr>
          <w:p w:rsidR="00D20721" w:rsidRPr="00A95B56" w:rsidRDefault="00D20721" w:rsidP="00A95B56">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金</w:t>
            </w:r>
            <w:r>
              <w:rPr>
                <w:rFonts w:ascii="Times New Roman" w:eastAsia="宋体" w:hAnsi="Times New Roman" w:cs="Times New Roman" w:hint="eastAsia"/>
                <w:kern w:val="0"/>
                <w:sz w:val="20"/>
                <w:szCs w:val="20"/>
              </w:rPr>
              <w:t xml:space="preserve">    </w:t>
            </w:r>
            <w:r>
              <w:rPr>
                <w:rFonts w:ascii="Times New Roman" w:eastAsia="宋体" w:hAnsi="Times New Roman" w:cs="Times New Roman" w:hint="eastAsia"/>
                <w:kern w:val="0"/>
                <w:sz w:val="20"/>
                <w:szCs w:val="20"/>
              </w:rPr>
              <w:t>额</w:t>
            </w:r>
          </w:p>
        </w:tc>
      </w:tr>
      <w:tr w:rsidR="008334E5" w:rsidRPr="00A95B56" w:rsidTr="00D20721">
        <w:trPr>
          <w:trHeight w:val="333"/>
          <w:jc w:val="center"/>
        </w:trPr>
        <w:tc>
          <w:tcPr>
            <w:tcW w:w="4111" w:type="dxa"/>
            <w:tcBorders>
              <w:top w:val="nil"/>
              <w:left w:val="single" w:sz="4" w:space="0" w:color="auto"/>
              <w:bottom w:val="single" w:sz="4" w:space="0" w:color="auto"/>
              <w:right w:val="single" w:sz="4" w:space="0" w:color="auto"/>
            </w:tcBorders>
            <w:shd w:val="clear" w:color="auto" w:fill="auto"/>
            <w:noWrap/>
            <w:vAlign w:val="center"/>
          </w:tcPr>
          <w:p w:rsidR="008334E5" w:rsidRPr="00A95B56" w:rsidRDefault="008334E5" w:rsidP="008334E5">
            <w:pPr>
              <w:widowControl/>
              <w:jc w:val="center"/>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合计</w:t>
            </w:r>
          </w:p>
        </w:tc>
        <w:tc>
          <w:tcPr>
            <w:tcW w:w="6745" w:type="dxa"/>
            <w:tcBorders>
              <w:top w:val="nil"/>
              <w:left w:val="nil"/>
              <w:bottom w:val="single" w:sz="4" w:space="0" w:color="auto"/>
              <w:right w:val="single" w:sz="4" w:space="0" w:color="auto"/>
            </w:tcBorders>
            <w:shd w:val="clear" w:color="auto" w:fill="auto"/>
            <w:noWrap/>
            <w:vAlign w:val="center"/>
          </w:tcPr>
          <w:p w:rsidR="008334E5" w:rsidRDefault="008334E5" w:rsidP="008334E5">
            <w:pPr>
              <w:widowControl/>
              <w:jc w:val="center"/>
              <w:rPr>
                <w:rFonts w:cs="Arial"/>
                <w:sz w:val="20"/>
                <w:szCs w:val="20"/>
              </w:rPr>
            </w:pPr>
            <w:r>
              <w:rPr>
                <w:rFonts w:cs="Arial" w:hint="eastAsia"/>
                <w:sz w:val="20"/>
                <w:szCs w:val="20"/>
              </w:rPr>
              <w:t>3,773.81</w:t>
            </w:r>
          </w:p>
        </w:tc>
      </w:tr>
      <w:tr w:rsidR="008334E5" w:rsidRPr="00A95B56" w:rsidTr="006C40AC">
        <w:trPr>
          <w:trHeight w:val="333"/>
          <w:jc w:val="center"/>
        </w:trPr>
        <w:tc>
          <w:tcPr>
            <w:tcW w:w="4111" w:type="dxa"/>
            <w:tcBorders>
              <w:top w:val="nil"/>
              <w:left w:val="single" w:sz="4" w:space="0" w:color="auto"/>
              <w:bottom w:val="single" w:sz="4" w:space="0" w:color="auto"/>
              <w:right w:val="single" w:sz="4" w:space="0" w:color="auto"/>
            </w:tcBorders>
            <w:shd w:val="clear" w:color="auto" w:fill="auto"/>
            <w:noWrap/>
            <w:vAlign w:val="center"/>
          </w:tcPr>
          <w:p w:rsidR="008334E5" w:rsidRPr="00A95B56" w:rsidRDefault="008334E5" w:rsidP="008334E5">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一、</w:t>
            </w:r>
            <w:r>
              <w:rPr>
                <w:rFonts w:ascii="Times New Roman" w:eastAsia="宋体" w:hAnsi="Times New Roman" w:cs="Times New Roman" w:hint="eastAsia"/>
                <w:kern w:val="0"/>
                <w:sz w:val="20"/>
                <w:szCs w:val="20"/>
              </w:rPr>
              <w:t>政府</w:t>
            </w:r>
            <w:r>
              <w:rPr>
                <w:rFonts w:ascii="Times New Roman" w:eastAsia="宋体" w:hAnsi="Times New Roman" w:cs="Times New Roman"/>
                <w:kern w:val="0"/>
                <w:sz w:val="20"/>
                <w:szCs w:val="20"/>
              </w:rPr>
              <w:t>采购</w:t>
            </w:r>
            <w:r w:rsidRPr="00A95B56">
              <w:rPr>
                <w:rFonts w:ascii="Times New Roman" w:eastAsia="宋体" w:hAnsi="Times New Roman" w:cs="Times New Roman"/>
                <w:kern w:val="0"/>
                <w:sz w:val="20"/>
                <w:szCs w:val="20"/>
              </w:rPr>
              <w:t>货物</w:t>
            </w:r>
            <w:r>
              <w:rPr>
                <w:rFonts w:ascii="Times New Roman" w:eastAsia="宋体" w:hAnsi="Times New Roman" w:cs="Times New Roman" w:hint="eastAsia"/>
                <w:kern w:val="0"/>
                <w:sz w:val="20"/>
                <w:szCs w:val="20"/>
              </w:rPr>
              <w:t>支出</w:t>
            </w:r>
          </w:p>
        </w:tc>
        <w:tc>
          <w:tcPr>
            <w:tcW w:w="6745" w:type="dxa"/>
            <w:tcBorders>
              <w:top w:val="nil"/>
              <w:left w:val="nil"/>
              <w:bottom w:val="single" w:sz="4" w:space="0" w:color="auto"/>
              <w:right w:val="single" w:sz="4" w:space="0" w:color="auto"/>
            </w:tcBorders>
            <w:shd w:val="clear" w:color="auto" w:fill="auto"/>
            <w:noWrap/>
            <w:vAlign w:val="center"/>
          </w:tcPr>
          <w:p w:rsidR="008334E5" w:rsidRDefault="008334E5" w:rsidP="008334E5">
            <w:pPr>
              <w:jc w:val="center"/>
              <w:rPr>
                <w:rFonts w:cs="Arial"/>
                <w:sz w:val="20"/>
                <w:szCs w:val="20"/>
              </w:rPr>
            </w:pPr>
            <w:r>
              <w:rPr>
                <w:rFonts w:cs="Arial" w:hint="eastAsia"/>
                <w:sz w:val="20"/>
                <w:szCs w:val="20"/>
              </w:rPr>
              <w:t>224.19</w:t>
            </w:r>
          </w:p>
        </w:tc>
      </w:tr>
      <w:tr w:rsidR="008334E5" w:rsidRPr="00A95B56" w:rsidTr="006C40AC">
        <w:trPr>
          <w:trHeight w:val="333"/>
          <w:jc w:val="center"/>
        </w:trPr>
        <w:tc>
          <w:tcPr>
            <w:tcW w:w="4111" w:type="dxa"/>
            <w:tcBorders>
              <w:top w:val="nil"/>
              <w:left w:val="single" w:sz="4" w:space="0" w:color="auto"/>
              <w:bottom w:val="single" w:sz="4" w:space="0" w:color="auto"/>
              <w:right w:val="single" w:sz="4" w:space="0" w:color="auto"/>
            </w:tcBorders>
            <w:shd w:val="clear" w:color="auto" w:fill="auto"/>
            <w:noWrap/>
            <w:vAlign w:val="center"/>
          </w:tcPr>
          <w:p w:rsidR="008334E5" w:rsidRPr="00A95B56" w:rsidRDefault="008334E5" w:rsidP="008334E5">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二、</w:t>
            </w:r>
            <w:r>
              <w:rPr>
                <w:rFonts w:ascii="Times New Roman" w:eastAsia="宋体" w:hAnsi="Times New Roman" w:cs="Times New Roman" w:hint="eastAsia"/>
                <w:kern w:val="0"/>
                <w:sz w:val="20"/>
                <w:szCs w:val="20"/>
              </w:rPr>
              <w:t>政府</w:t>
            </w:r>
            <w:r>
              <w:rPr>
                <w:rFonts w:ascii="Times New Roman" w:eastAsia="宋体" w:hAnsi="Times New Roman" w:cs="Times New Roman"/>
                <w:kern w:val="0"/>
                <w:sz w:val="20"/>
                <w:szCs w:val="20"/>
              </w:rPr>
              <w:t>采购</w:t>
            </w:r>
            <w:r w:rsidRPr="00A95B56">
              <w:rPr>
                <w:rFonts w:ascii="Times New Roman" w:eastAsia="宋体" w:hAnsi="Times New Roman" w:cs="Times New Roman"/>
                <w:kern w:val="0"/>
                <w:sz w:val="20"/>
                <w:szCs w:val="20"/>
              </w:rPr>
              <w:t>工程</w:t>
            </w:r>
            <w:r>
              <w:rPr>
                <w:rFonts w:ascii="Times New Roman" w:eastAsia="宋体" w:hAnsi="Times New Roman" w:cs="Times New Roman" w:hint="eastAsia"/>
                <w:kern w:val="0"/>
                <w:sz w:val="20"/>
                <w:szCs w:val="20"/>
              </w:rPr>
              <w:t>支出</w:t>
            </w:r>
          </w:p>
        </w:tc>
        <w:tc>
          <w:tcPr>
            <w:tcW w:w="6745" w:type="dxa"/>
            <w:tcBorders>
              <w:top w:val="nil"/>
              <w:left w:val="nil"/>
              <w:bottom w:val="single" w:sz="4" w:space="0" w:color="auto"/>
              <w:right w:val="single" w:sz="4" w:space="0" w:color="auto"/>
            </w:tcBorders>
            <w:shd w:val="clear" w:color="auto" w:fill="auto"/>
            <w:noWrap/>
            <w:vAlign w:val="center"/>
          </w:tcPr>
          <w:p w:rsidR="008334E5" w:rsidRDefault="008334E5" w:rsidP="008334E5">
            <w:pPr>
              <w:jc w:val="center"/>
              <w:rPr>
                <w:rFonts w:cs="Arial"/>
                <w:sz w:val="20"/>
                <w:szCs w:val="20"/>
              </w:rPr>
            </w:pPr>
            <w:r>
              <w:rPr>
                <w:rFonts w:cs="Arial" w:hint="eastAsia"/>
                <w:sz w:val="20"/>
                <w:szCs w:val="20"/>
              </w:rPr>
              <w:t>3,262.70</w:t>
            </w:r>
          </w:p>
        </w:tc>
      </w:tr>
      <w:tr w:rsidR="008334E5" w:rsidRPr="00A95B56" w:rsidTr="006C40AC">
        <w:trPr>
          <w:trHeight w:val="333"/>
          <w:jc w:val="center"/>
        </w:trPr>
        <w:tc>
          <w:tcPr>
            <w:tcW w:w="4111" w:type="dxa"/>
            <w:tcBorders>
              <w:top w:val="nil"/>
              <w:left w:val="single" w:sz="4" w:space="0" w:color="auto"/>
              <w:bottom w:val="single" w:sz="4" w:space="0" w:color="auto"/>
              <w:right w:val="single" w:sz="4" w:space="0" w:color="auto"/>
            </w:tcBorders>
            <w:shd w:val="clear" w:color="auto" w:fill="auto"/>
            <w:noWrap/>
            <w:vAlign w:val="center"/>
          </w:tcPr>
          <w:p w:rsidR="008334E5" w:rsidRPr="00A95B56" w:rsidRDefault="008334E5" w:rsidP="008334E5">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三、</w:t>
            </w:r>
            <w:r>
              <w:rPr>
                <w:rFonts w:ascii="Times New Roman" w:eastAsia="宋体" w:hAnsi="Times New Roman" w:cs="Times New Roman" w:hint="eastAsia"/>
                <w:kern w:val="0"/>
                <w:sz w:val="20"/>
                <w:szCs w:val="20"/>
              </w:rPr>
              <w:t>政府</w:t>
            </w:r>
            <w:r>
              <w:rPr>
                <w:rFonts w:ascii="Times New Roman" w:eastAsia="宋体" w:hAnsi="Times New Roman" w:cs="Times New Roman"/>
                <w:kern w:val="0"/>
                <w:sz w:val="20"/>
                <w:szCs w:val="20"/>
              </w:rPr>
              <w:t>采购</w:t>
            </w:r>
            <w:r w:rsidRPr="00A95B56">
              <w:rPr>
                <w:rFonts w:ascii="Times New Roman" w:eastAsia="宋体" w:hAnsi="Times New Roman" w:cs="Times New Roman"/>
                <w:kern w:val="0"/>
                <w:sz w:val="20"/>
                <w:szCs w:val="20"/>
              </w:rPr>
              <w:t>服务</w:t>
            </w:r>
            <w:r>
              <w:rPr>
                <w:rFonts w:ascii="Times New Roman" w:eastAsia="宋体" w:hAnsi="Times New Roman" w:cs="Times New Roman" w:hint="eastAsia"/>
                <w:kern w:val="0"/>
                <w:sz w:val="20"/>
                <w:szCs w:val="20"/>
              </w:rPr>
              <w:t>支出</w:t>
            </w:r>
          </w:p>
        </w:tc>
        <w:tc>
          <w:tcPr>
            <w:tcW w:w="6745" w:type="dxa"/>
            <w:tcBorders>
              <w:top w:val="nil"/>
              <w:left w:val="nil"/>
              <w:bottom w:val="single" w:sz="4" w:space="0" w:color="auto"/>
              <w:right w:val="single" w:sz="4" w:space="0" w:color="auto"/>
            </w:tcBorders>
            <w:shd w:val="clear" w:color="auto" w:fill="auto"/>
            <w:noWrap/>
            <w:vAlign w:val="center"/>
          </w:tcPr>
          <w:p w:rsidR="008334E5" w:rsidRDefault="008334E5" w:rsidP="008334E5">
            <w:pPr>
              <w:jc w:val="center"/>
              <w:rPr>
                <w:rFonts w:cs="Arial"/>
                <w:sz w:val="20"/>
                <w:szCs w:val="20"/>
              </w:rPr>
            </w:pPr>
            <w:r>
              <w:rPr>
                <w:rFonts w:cs="Arial" w:hint="eastAsia"/>
                <w:sz w:val="20"/>
                <w:szCs w:val="20"/>
              </w:rPr>
              <w:t>286.93</w:t>
            </w:r>
          </w:p>
        </w:tc>
      </w:tr>
      <w:tr w:rsidR="00A95B56" w:rsidRPr="00A95B56" w:rsidTr="00551F7C">
        <w:trPr>
          <w:trHeight w:val="610"/>
          <w:jc w:val="center"/>
        </w:trPr>
        <w:tc>
          <w:tcPr>
            <w:tcW w:w="10856" w:type="dxa"/>
            <w:gridSpan w:val="2"/>
            <w:tcBorders>
              <w:top w:val="single" w:sz="4" w:space="0" w:color="auto"/>
              <w:left w:val="nil"/>
              <w:bottom w:val="nil"/>
              <w:right w:val="nil"/>
            </w:tcBorders>
            <w:shd w:val="clear" w:color="auto" w:fill="auto"/>
            <w:vAlign w:val="center"/>
          </w:tcPr>
          <w:p w:rsidR="00A95B56" w:rsidRPr="00A95B56" w:rsidRDefault="00A95B56" w:rsidP="00A95B56">
            <w:pPr>
              <w:widowControl/>
              <w:jc w:val="left"/>
              <w:rPr>
                <w:rFonts w:ascii="Times New Roman" w:eastAsia="宋体" w:hAnsi="Times New Roman" w:cs="Times New Roman"/>
                <w:kern w:val="0"/>
                <w:sz w:val="20"/>
                <w:szCs w:val="20"/>
              </w:rPr>
            </w:pPr>
            <w:r w:rsidRPr="00A95B56">
              <w:rPr>
                <w:rFonts w:ascii="Times New Roman" w:eastAsia="宋体" w:hAnsi="Times New Roman" w:cs="Times New Roman"/>
                <w:kern w:val="0"/>
                <w:sz w:val="20"/>
                <w:szCs w:val="20"/>
              </w:rPr>
              <w:t>注：</w:t>
            </w:r>
            <w:r w:rsidR="00D20721">
              <w:rPr>
                <w:rFonts w:ascii="Times New Roman" w:eastAsia="宋体" w:hAnsi="Times New Roman" w:cs="Times New Roman" w:hint="eastAsia"/>
                <w:kern w:val="0"/>
                <w:sz w:val="20"/>
                <w:szCs w:val="20"/>
              </w:rPr>
              <w:t>政府采购</w:t>
            </w:r>
            <w:r w:rsidR="00D20721">
              <w:rPr>
                <w:rFonts w:ascii="Times New Roman" w:eastAsia="宋体" w:hAnsi="Times New Roman" w:cs="Times New Roman"/>
                <w:kern w:val="0"/>
                <w:sz w:val="20"/>
                <w:szCs w:val="20"/>
              </w:rPr>
              <w:t>支出信息为</w:t>
            </w:r>
            <w:r w:rsidR="00D20721">
              <w:rPr>
                <w:rFonts w:ascii="Times New Roman" w:eastAsia="宋体" w:hAnsi="Times New Roman" w:cs="Times New Roman" w:hint="eastAsia"/>
                <w:kern w:val="0"/>
                <w:sz w:val="20"/>
                <w:szCs w:val="20"/>
              </w:rPr>
              <w:t>单位</w:t>
            </w:r>
            <w:r w:rsidR="00D20721">
              <w:rPr>
                <w:rFonts w:ascii="Times New Roman" w:eastAsia="宋体" w:hAnsi="Times New Roman" w:cs="Times New Roman"/>
                <w:kern w:val="0"/>
                <w:sz w:val="20"/>
                <w:szCs w:val="20"/>
              </w:rPr>
              <w:t>纳入部门预算范围的各项政府采购支出情况。</w:t>
            </w:r>
          </w:p>
          <w:p w:rsidR="00A95B56" w:rsidRPr="00A95B56" w:rsidRDefault="00A95B56" w:rsidP="00A95B56">
            <w:pPr>
              <w:widowControl/>
              <w:jc w:val="left"/>
              <w:rPr>
                <w:rFonts w:ascii="Times New Roman" w:eastAsia="宋体" w:hAnsi="Times New Roman" w:cs="Times New Roman"/>
                <w:kern w:val="0"/>
                <w:sz w:val="20"/>
                <w:szCs w:val="20"/>
              </w:rPr>
            </w:pPr>
          </w:p>
        </w:tc>
      </w:tr>
    </w:tbl>
    <w:p w:rsidR="00A95B56" w:rsidRPr="00A95B56" w:rsidRDefault="00A95B56" w:rsidP="00A95B56">
      <w:pPr>
        <w:tabs>
          <w:tab w:val="left" w:pos="3031"/>
        </w:tabs>
        <w:autoSpaceDE w:val="0"/>
        <w:autoSpaceDN w:val="0"/>
        <w:snapToGrid w:val="0"/>
        <w:spacing w:line="590" w:lineRule="atLeast"/>
        <w:rPr>
          <w:rFonts w:ascii="Times New Roman" w:eastAsia="方正仿宋_GBK" w:hAnsi="Times New Roman" w:cs="Times New Roman"/>
          <w:kern w:val="0"/>
          <w:sz w:val="32"/>
          <w:szCs w:val="20"/>
        </w:rPr>
      </w:pPr>
      <w:r w:rsidRPr="00A95B56">
        <w:rPr>
          <w:rFonts w:ascii="Times New Roman" w:eastAsia="方正仿宋_GBK" w:hAnsi="Times New Roman" w:cs="Times New Roman"/>
          <w:kern w:val="0"/>
          <w:sz w:val="32"/>
          <w:szCs w:val="20"/>
        </w:rPr>
        <w:tab/>
      </w:r>
    </w:p>
    <w:p w:rsidR="00A95B56" w:rsidRPr="00A95B56" w:rsidRDefault="00A95B56" w:rsidP="00A95B56">
      <w:pPr>
        <w:tabs>
          <w:tab w:val="left" w:pos="3031"/>
        </w:tabs>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tabs>
          <w:tab w:val="left" w:pos="3031"/>
        </w:tabs>
        <w:autoSpaceDE w:val="0"/>
        <w:autoSpaceDN w:val="0"/>
        <w:snapToGrid w:val="0"/>
        <w:spacing w:line="590" w:lineRule="atLeast"/>
        <w:rPr>
          <w:rFonts w:ascii="Times New Roman" w:eastAsia="方正仿宋_GBK" w:hAnsi="Times New Roman" w:cs="Times New Roman"/>
          <w:kern w:val="0"/>
          <w:sz w:val="32"/>
          <w:szCs w:val="20"/>
        </w:rPr>
        <w:sectPr w:rsidR="00A95B56" w:rsidRPr="00A95B56" w:rsidSect="00B43CA7">
          <w:pgSz w:w="16838" w:h="11906" w:orient="landscape"/>
          <w:pgMar w:top="1797" w:right="1440" w:bottom="1797" w:left="1440" w:header="851" w:footer="992" w:gutter="0"/>
          <w:cols w:space="425"/>
          <w:docGrid w:type="lines" w:linePitch="312"/>
        </w:sectPr>
      </w:pPr>
    </w:p>
    <w:p w:rsidR="00A95B56" w:rsidRPr="00A95B56" w:rsidRDefault="00A95B56" w:rsidP="00A95B5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lastRenderedPageBreak/>
        <w:t>第三部分</w:t>
      </w:r>
      <w:r w:rsidR="00506502">
        <w:rPr>
          <w:rFonts w:ascii="Times New Roman" w:eastAsia="方正小标宋_GBK" w:hAnsi="Times New Roman" w:cs="Times New Roman"/>
          <w:kern w:val="0"/>
          <w:sz w:val="36"/>
          <w:szCs w:val="36"/>
        </w:rPr>
        <w:t xml:space="preserve">  2019</w:t>
      </w:r>
      <w:r w:rsidRPr="00A95B56">
        <w:rPr>
          <w:rFonts w:ascii="Times New Roman" w:eastAsia="方正小标宋_GBK" w:hAnsi="Times New Roman" w:cs="Times New Roman"/>
          <w:kern w:val="0"/>
          <w:sz w:val="36"/>
          <w:szCs w:val="36"/>
        </w:rPr>
        <w:t>年度决算情况说明</w:t>
      </w:r>
    </w:p>
    <w:p w:rsidR="00A95B56" w:rsidRPr="00A95B56" w:rsidRDefault="00A95B56" w:rsidP="00A95B56">
      <w:pPr>
        <w:autoSpaceDE w:val="0"/>
        <w:autoSpaceDN w:val="0"/>
        <w:snapToGrid w:val="0"/>
        <w:spacing w:line="550" w:lineRule="exact"/>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一、收入支出总体情况说明</w:t>
      </w:r>
    </w:p>
    <w:p w:rsidR="00A95B56" w:rsidRPr="005A6C5F" w:rsidRDefault="00740888"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hint="eastAsia"/>
          <w:kern w:val="0"/>
          <w:sz w:val="32"/>
          <w:szCs w:val="32"/>
        </w:rPr>
        <w:t>南京中医药大学</w:t>
      </w:r>
      <w:r w:rsidR="00506502" w:rsidRPr="005A6C5F">
        <w:rPr>
          <w:rFonts w:ascii="Times New Roman" w:eastAsia="方正仿宋_GBK" w:hAnsi="Times New Roman" w:cs="Times New Roman"/>
          <w:kern w:val="0"/>
          <w:sz w:val="32"/>
          <w:szCs w:val="32"/>
        </w:rPr>
        <w:t>2019</w:t>
      </w:r>
      <w:r w:rsidR="00A95B56" w:rsidRPr="005A6C5F">
        <w:rPr>
          <w:rFonts w:ascii="Times New Roman" w:eastAsia="方正仿宋_GBK" w:hAnsi="Times New Roman" w:cs="Times New Roman"/>
          <w:kern w:val="0"/>
          <w:sz w:val="32"/>
          <w:szCs w:val="32"/>
        </w:rPr>
        <w:t>年度收入</w:t>
      </w:r>
      <w:r w:rsidR="008A4EBB" w:rsidRPr="005A6C5F">
        <w:rPr>
          <w:rFonts w:ascii="Times New Roman" w:eastAsia="方正仿宋_GBK" w:hAnsi="Times New Roman" w:cs="Times New Roman" w:hint="eastAsia"/>
          <w:kern w:val="0"/>
          <w:sz w:val="32"/>
          <w:szCs w:val="32"/>
        </w:rPr>
        <w:t>总计</w:t>
      </w:r>
      <w:r w:rsidR="008A4EBB" w:rsidRPr="005A6C5F">
        <w:rPr>
          <w:rFonts w:ascii="Times New Roman" w:eastAsia="方正仿宋_GBK" w:hAnsi="Times New Roman" w:cs="Times New Roman" w:hint="eastAsia"/>
          <w:kern w:val="0"/>
          <w:sz w:val="32"/>
          <w:szCs w:val="32"/>
        </w:rPr>
        <w:t>114716.49</w:t>
      </w:r>
      <w:r w:rsidR="008A4EBB" w:rsidRPr="005A6C5F">
        <w:rPr>
          <w:rFonts w:ascii="Times New Roman" w:eastAsia="方正仿宋_GBK" w:hAnsi="Times New Roman" w:cs="Times New Roman" w:hint="eastAsia"/>
          <w:kern w:val="0"/>
          <w:sz w:val="32"/>
          <w:szCs w:val="32"/>
        </w:rPr>
        <w:t>万元</w:t>
      </w:r>
      <w:r w:rsidR="00A95B56" w:rsidRPr="005A6C5F">
        <w:rPr>
          <w:rFonts w:ascii="Times New Roman" w:eastAsia="方正仿宋_GBK" w:hAnsi="Times New Roman" w:cs="Times New Roman"/>
          <w:kern w:val="0"/>
          <w:sz w:val="32"/>
          <w:szCs w:val="32"/>
        </w:rPr>
        <w:t>、支出总计</w:t>
      </w:r>
      <w:r w:rsidR="008A4EBB" w:rsidRPr="005A6C5F">
        <w:rPr>
          <w:rFonts w:ascii="Times New Roman" w:eastAsia="方正仿宋_GBK" w:hAnsi="Times New Roman" w:cs="Times New Roman" w:hint="eastAsia"/>
          <w:kern w:val="0"/>
          <w:sz w:val="32"/>
          <w:szCs w:val="32"/>
        </w:rPr>
        <w:t>104612.99</w:t>
      </w:r>
      <w:r w:rsidR="00A95B56" w:rsidRPr="005A6C5F">
        <w:rPr>
          <w:rFonts w:ascii="Times New Roman" w:eastAsia="方正仿宋_GBK" w:hAnsi="Times New Roman" w:cs="Times New Roman"/>
          <w:kern w:val="0"/>
          <w:sz w:val="32"/>
          <w:szCs w:val="32"/>
        </w:rPr>
        <w:t>万元，与上年相比收</w:t>
      </w:r>
      <w:r w:rsidR="008A4EBB" w:rsidRPr="005A6C5F">
        <w:rPr>
          <w:rFonts w:ascii="Times New Roman" w:eastAsia="方正仿宋_GBK" w:hAnsi="Times New Roman" w:cs="Times New Roman" w:hint="eastAsia"/>
          <w:kern w:val="0"/>
          <w:sz w:val="32"/>
          <w:szCs w:val="32"/>
        </w:rPr>
        <w:t>入</w:t>
      </w:r>
      <w:r w:rsidR="008A4EBB" w:rsidRPr="005A6C5F">
        <w:rPr>
          <w:rFonts w:ascii="Times New Roman" w:eastAsia="方正仿宋_GBK" w:hAnsi="Times New Roman" w:cs="Times New Roman"/>
          <w:kern w:val="0"/>
          <w:sz w:val="32"/>
          <w:szCs w:val="32"/>
        </w:rPr>
        <w:t>总计增加</w:t>
      </w:r>
      <w:r w:rsidR="008A4EBB" w:rsidRPr="005A6C5F">
        <w:rPr>
          <w:rFonts w:ascii="仿宋_GB2312" w:eastAsia="仿宋_GB2312" w:hint="eastAsia"/>
          <w:sz w:val="32"/>
          <w:szCs w:val="32"/>
        </w:rPr>
        <w:t>5710.91</w:t>
      </w:r>
      <w:r w:rsidR="008A4EBB" w:rsidRPr="005A6C5F">
        <w:rPr>
          <w:rFonts w:ascii="Times New Roman" w:eastAsia="方正仿宋_GBK" w:hAnsi="Times New Roman" w:cs="Times New Roman"/>
          <w:kern w:val="0"/>
          <w:sz w:val="32"/>
          <w:szCs w:val="32"/>
        </w:rPr>
        <w:t xml:space="preserve"> </w:t>
      </w:r>
      <w:r w:rsidR="008A4EBB" w:rsidRPr="005A6C5F">
        <w:rPr>
          <w:rFonts w:ascii="Times New Roman" w:eastAsia="方正仿宋_GBK" w:hAnsi="Times New Roman" w:cs="Times New Roman" w:hint="eastAsia"/>
          <w:kern w:val="0"/>
          <w:sz w:val="32"/>
          <w:szCs w:val="32"/>
        </w:rPr>
        <w:t>万元，增长</w:t>
      </w:r>
      <w:r w:rsidR="008A4EBB" w:rsidRPr="005A6C5F">
        <w:rPr>
          <w:rFonts w:ascii="Times New Roman" w:eastAsia="方正仿宋_GBK" w:hAnsi="Times New Roman" w:cs="Times New Roman" w:hint="eastAsia"/>
          <w:kern w:val="0"/>
          <w:sz w:val="32"/>
          <w:szCs w:val="32"/>
        </w:rPr>
        <w:t>5.24%</w:t>
      </w:r>
      <w:r w:rsidR="008A4EBB" w:rsidRPr="005A6C5F">
        <w:rPr>
          <w:rFonts w:ascii="Times New Roman" w:eastAsia="方正仿宋_GBK" w:hAnsi="Times New Roman" w:cs="Times New Roman" w:hint="eastAsia"/>
          <w:kern w:val="0"/>
          <w:sz w:val="32"/>
          <w:szCs w:val="32"/>
        </w:rPr>
        <w:t>，主要原因为教学科研</w:t>
      </w:r>
      <w:r w:rsidR="008A4EBB" w:rsidRPr="008A4EBB">
        <w:rPr>
          <w:rFonts w:ascii="Times New Roman" w:eastAsia="方正仿宋_GBK" w:hAnsi="Times New Roman" w:cs="Times New Roman" w:hint="eastAsia"/>
          <w:kern w:val="0"/>
          <w:sz w:val="32"/>
          <w:szCs w:val="32"/>
        </w:rPr>
        <w:t>规模增大。</w:t>
      </w:r>
      <w:r w:rsidR="00A95B56" w:rsidRPr="00A95B56">
        <w:rPr>
          <w:rFonts w:ascii="Times New Roman" w:eastAsia="方正仿宋_GBK" w:hAnsi="Times New Roman" w:cs="Times New Roman"/>
          <w:kern w:val="0"/>
          <w:sz w:val="32"/>
          <w:szCs w:val="32"/>
        </w:rPr>
        <w:t>支</w:t>
      </w:r>
      <w:r w:rsidR="008A4EBB">
        <w:rPr>
          <w:rFonts w:ascii="Times New Roman" w:eastAsia="方正仿宋_GBK" w:hAnsi="Times New Roman" w:cs="Times New Roman" w:hint="eastAsia"/>
          <w:kern w:val="0"/>
          <w:sz w:val="32"/>
          <w:szCs w:val="32"/>
        </w:rPr>
        <w:t>出</w:t>
      </w:r>
      <w:r w:rsidR="008A4EBB">
        <w:rPr>
          <w:rFonts w:ascii="Times New Roman" w:eastAsia="方正仿宋_GBK" w:hAnsi="Times New Roman" w:cs="Times New Roman"/>
          <w:kern w:val="0"/>
          <w:sz w:val="32"/>
          <w:szCs w:val="32"/>
        </w:rPr>
        <w:t>总计各</w:t>
      </w:r>
      <w:r w:rsidR="008A4EBB">
        <w:rPr>
          <w:rFonts w:ascii="Times New Roman" w:eastAsia="方正仿宋_GBK" w:hAnsi="Times New Roman" w:cs="Times New Roman" w:hint="eastAsia"/>
          <w:kern w:val="0"/>
          <w:sz w:val="32"/>
          <w:szCs w:val="32"/>
        </w:rPr>
        <w:t>减少</w:t>
      </w:r>
      <w:r w:rsidR="008A4EBB" w:rsidRPr="007516E6">
        <w:rPr>
          <w:rFonts w:ascii="仿宋_GB2312" w:eastAsia="仿宋_GB2312" w:hint="eastAsia"/>
          <w:sz w:val="32"/>
          <w:szCs w:val="32"/>
        </w:rPr>
        <w:t>2566.45</w:t>
      </w:r>
      <w:r w:rsidR="00A95B56" w:rsidRPr="00A95B56">
        <w:rPr>
          <w:rFonts w:ascii="Times New Roman" w:eastAsia="方正仿宋_GBK" w:hAnsi="Times New Roman" w:cs="Times New Roman"/>
          <w:kern w:val="0"/>
          <w:sz w:val="32"/>
          <w:szCs w:val="32"/>
        </w:rPr>
        <w:t>万元</w:t>
      </w:r>
      <w:r w:rsidR="00A95B56" w:rsidRPr="005A6C5F">
        <w:rPr>
          <w:rFonts w:ascii="Times New Roman" w:eastAsia="方正仿宋_GBK" w:hAnsi="Times New Roman" w:cs="Times New Roman"/>
          <w:kern w:val="0"/>
          <w:sz w:val="32"/>
          <w:szCs w:val="32"/>
        </w:rPr>
        <w:t>，</w:t>
      </w:r>
      <w:r w:rsidR="008A4EBB" w:rsidRPr="005A6C5F">
        <w:rPr>
          <w:rFonts w:ascii="Times New Roman" w:eastAsia="方正仿宋_GBK" w:hAnsi="Times New Roman" w:cs="Times New Roman"/>
          <w:kern w:val="0"/>
          <w:sz w:val="32"/>
          <w:szCs w:val="32"/>
        </w:rPr>
        <w:t>减少</w:t>
      </w:r>
      <w:r w:rsidR="008A4EBB" w:rsidRPr="005A6C5F">
        <w:rPr>
          <w:rFonts w:ascii="Times New Roman" w:eastAsia="方正仿宋_GBK" w:hAnsi="Times New Roman" w:cs="Times New Roman"/>
          <w:kern w:val="0"/>
          <w:sz w:val="32"/>
          <w:szCs w:val="32"/>
        </w:rPr>
        <w:t>2.39</w:t>
      </w:r>
      <w:r w:rsidR="00A95B56" w:rsidRPr="005A6C5F">
        <w:rPr>
          <w:rFonts w:ascii="Times New Roman" w:eastAsia="方正仿宋_GBK" w:hAnsi="Times New Roman" w:cs="Times New Roman"/>
          <w:kern w:val="0"/>
          <w:sz w:val="32"/>
          <w:szCs w:val="32"/>
        </w:rPr>
        <w:t>%</w:t>
      </w:r>
      <w:r w:rsidR="00A95B56" w:rsidRPr="005A6C5F">
        <w:rPr>
          <w:rFonts w:ascii="Times New Roman" w:eastAsia="方正仿宋_GBK" w:hAnsi="Times New Roman" w:cs="Times New Roman"/>
          <w:kern w:val="0"/>
          <w:sz w:val="32"/>
          <w:szCs w:val="32"/>
        </w:rPr>
        <w:t>。</w:t>
      </w:r>
      <w:r w:rsidR="008A4EBB" w:rsidRPr="005A6C5F">
        <w:rPr>
          <w:rFonts w:ascii="Times New Roman" w:eastAsia="方正仿宋_GBK" w:hAnsi="Times New Roman" w:cs="Times New Roman" w:hint="eastAsia"/>
          <w:kern w:val="0"/>
          <w:sz w:val="32"/>
          <w:szCs w:val="32"/>
        </w:rPr>
        <w:t>主要原因是</w:t>
      </w:r>
      <w:r w:rsidR="008A4EBB" w:rsidRPr="005A6C5F">
        <w:rPr>
          <w:rFonts w:ascii="Times New Roman" w:eastAsia="方正仿宋_GBK" w:hAnsi="Times New Roman" w:cs="Times New Roman" w:hint="eastAsia"/>
          <w:kern w:val="0"/>
          <w:sz w:val="32"/>
          <w:szCs w:val="32"/>
        </w:rPr>
        <w:t>2</w:t>
      </w:r>
      <w:r w:rsidR="008A4EBB" w:rsidRPr="005A6C5F">
        <w:rPr>
          <w:rFonts w:ascii="Times New Roman" w:eastAsia="方正仿宋_GBK" w:hAnsi="Times New Roman" w:cs="Times New Roman"/>
          <w:kern w:val="0"/>
          <w:sz w:val="32"/>
          <w:szCs w:val="32"/>
        </w:rPr>
        <w:t>018</w:t>
      </w:r>
      <w:r w:rsidR="008A4EBB" w:rsidRPr="005A6C5F">
        <w:rPr>
          <w:rFonts w:ascii="Times New Roman" w:eastAsia="方正仿宋_GBK" w:hAnsi="Times New Roman" w:cs="Times New Roman" w:hint="eastAsia"/>
          <w:kern w:val="0"/>
          <w:sz w:val="32"/>
          <w:szCs w:val="32"/>
        </w:rPr>
        <w:t>年单位</w:t>
      </w:r>
      <w:r w:rsidR="00044A37" w:rsidRPr="005A6C5F">
        <w:rPr>
          <w:rFonts w:ascii="Times New Roman" w:eastAsia="方正仿宋_GBK" w:hAnsi="Times New Roman" w:cs="Times New Roman" w:hint="eastAsia"/>
          <w:kern w:val="0"/>
          <w:sz w:val="32"/>
          <w:szCs w:val="32"/>
        </w:rPr>
        <w:t>补缴</w:t>
      </w:r>
      <w:r w:rsidR="008A4EBB" w:rsidRPr="005A6C5F">
        <w:rPr>
          <w:rFonts w:ascii="Times New Roman" w:eastAsia="方正仿宋_GBK" w:hAnsi="Times New Roman" w:cs="Times New Roman" w:hint="eastAsia"/>
          <w:kern w:val="0"/>
          <w:sz w:val="32"/>
          <w:szCs w:val="32"/>
        </w:rPr>
        <w:t>2014</w:t>
      </w:r>
      <w:r w:rsidR="008A4EBB" w:rsidRPr="005A6C5F">
        <w:rPr>
          <w:rFonts w:ascii="Times New Roman" w:eastAsia="方正仿宋_GBK" w:hAnsi="Times New Roman" w:cs="Times New Roman" w:hint="eastAsia"/>
          <w:kern w:val="0"/>
          <w:sz w:val="32"/>
          <w:szCs w:val="32"/>
        </w:rPr>
        <w:t>年至</w:t>
      </w:r>
      <w:r w:rsidR="008A4EBB" w:rsidRPr="005A6C5F">
        <w:rPr>
          <w:rFonts w:ascii="Times New Roman" w:eastAsia="方正仿宋_GBK" w:hAnsi="Times New Roman" w:cs="Times New Roman" w:hint="eastAsia"/>
          <w:kern w:val="0"/>
          <w:sz w:val="32"/>
          <w:szCs w:val="32"/>
        </w:rPr>
        <w:t>2017</w:t>
      </w:r>
      <w:r w:rsidR="008A4EBB" w:rsidRPr="005A6C5F">
        <w:rPr>
          <w:rFonts w:ascii="Times New Roman" w:eastAsia="方正仿宋_GBK" w:hAnsi="Times New Roman" w:cs="Times New Roman" w:hint="eastAsia"/>
          <w:kern w:val="0"/>
          <w:sz w:val="32"/>
          <w:szCs w:val="32"/>
        </w:rPr>
        <w:t>年职业年金</w:t>
      </w:r>
      <w:r w:rsidR="008A4EBB" w:rsidRPr="005A6C5F">
        <w:rPr>
          <w:rFonts w:ascii="Times New Roman" w:eastAsia="方正仿宋_GBK" w:hAnsi="Times New Roman" w:cs="Times New Roman" w:hint="eastAsia"/>
          <w:kern w:val="0"/>
          <w:sz w:val="32"/>
          <w:szCs w:val="32"/>
        </w:rPr>
        <w:t>3000</w:t>
      </w:r>
      <w:r w:rsidR="008A4EBB" w:rsidRPr="005A6C5F">
        <w:rPr>
          <w:rFonts w:ascii="Times New Roman" w:eastAsia="方正仿宋_GBK" w:hAnsi="Times New Roman" w:cs="Times New Roman" w:hint="eastAsia"/>
          <w:kern w:val="0"/>
          <w:sz w:val="32"/>
          <w:szCs w:val="32"/>
        </w:rPr>
        <w:t>万元造成支出增加较多。</w:t>
      </w:r>
    </w:p>
    <w:p w:rsidR="00C914D9" w:rsidRPr="005A6C5F" w:rsidRDefault="00A95B56" w:rsidP="00187268">
      <w:pPr>
        <w:pStyle w:val="a3"/>
        <w:numPr>
          <w:ilvl w:val="0"/>
          <w:numId w:val="9"/>
        </w:numPr>
        <w:autoSpaceDE w:val="0"/>
        <w:autoSpaceDN w:val="0"/>
        <w:snapToGrid w:val="0"/>
        <w:spacing w:line="550" w:lineRule="exact"/>
        <w:ind w:firstLineChars="0"/>
        <w:rPr>
          <w:rFonts w:ascii="Times New Roman" w:eastAsia="方正仿宋_GBK" w:hAnsi="Times New Roman"/>
          <w:b/>
          <w:kern w:val="0"/>
          <w:sz w:val="32"/>
          <w:szCs w:val="32"/>
        </w:rPr>
      </w:pPr>
      <w:r w:rsidRPr="005A6C5F">
        <w:rPr>
          <w:rFonts w:ascii="Times New Roman" w:eastAsia="方正仿宋_GBK" w:hAnsi="Times New Roman"/>
          <w:b/>
          <w:kern w:val="0"/>
          <w:sz w:val="32"/>
          <w:szCs w:val="32"/>
        </w:rPr>
        <w:t>收入总计</w:t>
      </w:r>
      <w:r w:rsidRPr="005A6C5F">
        <w:rPr>
          <w:rFonts w:ascii="Times New Roman" w:eastAsia="方正仿宋_GBK" w:hAnsi="Times New Roman"/>
          <w:b/>
          <w:kern w:val="0"/>
          <w:sz w:val="32"/>
          <w:szCs w:val="32"/>
        </w:rPr>
        <w:t xml:space="preserve"> </w:t>
      </w:r>
      <w:r w:rsidR="00187268" w:rsidRPr="005A6C5F">
        <w:rPr>
          <w:rFonts w:ascii="Times New Roman" w:eastAsia="方正仿宋_GBK" w:hAnsi="Times New Roman"/>
          <w:b/>
          <w:kern w:val="0"/>
          <w:sz w:val="32"/>
          <w:szCs w:val="32"/>
        </w:rPr>
        <w:t>114716.49</w:t>
      </w:r>
      <w:r w:rsidRPr="005A6C5F">
        <w:rPr>
          <w:rFonts w:ascii="Times New Roman" w:eastAsia="方正仿宋_GBK" w:hAnsi="Times New Roman"/>
          <w:b/>
          <w:kern w:val="0"/>
          <w:sz w:val="32"/>
          <w:szCs w:val="32"/>
        </w:rPr>
        <w:t xml:space="preserve">   </w:t>
      </w:r>
      <w:r w:rsidRPr="005A6C5F">
        <w:rPr>
          <w:rFonts w:ascii="Times New Roman" w:eastAsia="方正仿宋_GBK" w:hAnsi="Times New Roman"/>
          <w:b/>
          <w:kern w:val="0"/>
          <w:sz w:val="32"/>
          <w:szCs w:val="32"/>
        </w:rPr>
        <w:t>万元。包括：</w:t>
      </w:r>
    </w:p>
    <w:p w:rsidR="00C914D9" w:rsidRPr="005A6C5F"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1</w:t>
      </w:r>
      <w:r w:rsidRPr="005A6C5F">
        <w:rPr>
          <w:rFonts w:ascii="Times New Roman" w:eastAsia="方正仿宋_GBK" w:hAnsi="Times New Roman" w:cs="Times New Roman"/>
          <w:kern w:val="0"/>
          <w:sz w:val="32"/>
          <w:szCs w:val="32"/>
        </w:rPr>
        <w:t>．财政拨款收入</w:t>
      </w:r>
      <w:r w:rsidR="008A4EBB" w:rsidRPr="005A6C5F">
        <w:rPr>
          <w:rFonts w:ascii="Times New Roman" w:eastAsia="方正仿宋_GBK" w:hAnsi="Times New Roman" w:cs="Times New Roman" w:hint="eastAsia"/>
          <w:kern w:val="0"/>
          <w:sz w:val="32"/>
          <w:szCs w:val="32"/>
        </w:rPr>
        <w:t>77635.47</w:t>
      </w:r>
      <w:r w:rsidRPr="005A6C5F">
        <w:rPr>
          <w:rFonts w:ascii="Times New Roman" w:eastAsia="方正仿宋_GBK" w:hAnsi="Times New Roman" w:cs="Times New Roman"/>
          <w:kern w:val="0"/>
          <w:sz w:val="32"/>
          <w:szCs w:val="32"/>
        </w:rPr>
        <w:t>万元，为当年从财政取得的一般公共预算拨款和政府性基金预算拨款，</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与上年相比增加</w:t>
      </w:r>
      <w:r w:rsidR="00D51B18" w:rsidRPr="005A6C5F">
        <w:rPr>
          <w:rFonts w:ascii="Times New Roman" w:eastAsia="方正仿宋_GBK" w:hAnsi="Times New Roman" w:cs="Times New Roman" w:hint="eastAsia"/>
          <w:kern w:val="0"/>
          <w:sz w:val="32"/>
          <w:szCs w:val="32"/>
        </w:rPr>
        <w:t>8816.82</w:t>
      </w:r>
      <w:r w:rsidRPr="005A6C5F">
        <w:rPr>
          <w:rFonts w:ascii="Times New Roman" w:eastAsia="方正仿宋_GBK" w:hAnsi="Times New Roman" w:cs="Times New Roman"/>
          <w:kern w:val="0"/>
          <w:sz w:val="32"/>
          <w:szCs w:val="32"/>
        </w:rPr>
        <w:t>万元，增长</w:t>
      </w:r>
      <w:r w:rsidR="00D51B18" w:rsidRPr="005A6C5F">
        <w:rPr>
          <w:rFonts w:ascii="Times New Roman" w:eastAsia="方正仿宋_GBK" w:hAnsi="Times New Roman" w:cs="Times New Roman" w:hint="eastAsia"/>
          <w:kern w:val="0"/>
          <w:sz w:val="32"/>
          <w:szCs w:val="32"/>
        </w:rPr>
        <w:t>1</w:t>
      </w:r>
      <w:r w:rsidR="00B8754B" w:rsidRPr="005A6C5F">
        <w:rPr>
          <w:rFonts w:ascii="Times New Roman" w:eastAsia="方正仿宋_GBK" w:hAnsi="Times New Roman" w:cs="Times New Roman"/>
          <w:kern w:val="0"/>
          <w:sz w:val="32"/>
          <w:szCs w:val="32"/>
        </w:rPr>
        <w:t>2.81</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kern w:val="0"/>
          <w:sz w:val="32"/>
          <w:szCs w:val="32"/>
        </w:rPr>
        <w:t>。主要原因是</w:t>
      </w:r>
      <w:r w:rsidR="00B8754B" w:rsidRPr="005A6C5F">
        <w:rPr>
          <w:rFonts w:ascii="Times New Roman" w:eastAsia="方正仿宋_GBK" w:hAnsi="Times New Roman" w:cs="Times New Roman" w:hint="eastAsia"/>
          <w:kern w:val="0"/>
          <w:sz w:val="32"/>
          <w:szCs w:val="32"/>
        </w:rPr>
        <w:t>文科生减少，医科生和九年制学生的招生人数</w:t>
      </w:r>
      <w:r w:rsidR="00044A37" w:rsidRPr="005A6C5F">
        <w:rPr>
          <w:rFonts w:ascii="Times New Roman" w:eastAsia="方正仿宋_GBK" w:hAnsi="Times New Roman" w:cs="Times New Roman" w:hint="eastAsia"/>
          <w:kern w:val="0"/>
          <w:sz w:val="32"/>
          <w:szCs w:val="32"/>
        </w:rPr>
        <w:t>增加</w:t>
      </w:r>
      <w:r w:rsidRPr="005A6C5F">
        <w:rPr>
          <w:rFonts w:ascii="Times New Roman" w:eastAsia="方正仿宋_GBK" w:hAnsi="Times New Roman" w:cs="Times New Roman"/>
          <w:kern w:val="0"/>
          <w:sz w:val="32"/>
          <w:szCs w:val="32"/>
        </w:rPr>
        <w:t>。</w:t>
      </w:r>
    </w:p>
    <w:p w:rsidR="00C914D9" w:rsidRPr="005A6C5F"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2</w:t>
      </w:r>
      <w:r w:rsidRPr="005A6C5F">
        <w:rPr>
          <w:rFonts w:ascii="Times New Roman" w:eastAsia="方正仿宋_GBK" w:hAnsi="Times New Roman" w:cs="Times New Roman"/>
          <w:kern w:val="0"/>
          <w:sz w:val="32"/>
          <w:szCs w:val="32"/>
        </w:rPr>
        <w:t>．上级补助收入</w:t>
      </w:r>
      <w:r w:rsidRPr="005A6C5F">
        <w:rPr>
          <w:rFonts w:ascii="Times New Roman" w:eastAsia="方正仿宋_GBK" w:hAnsi="Times New Roman" w:cs="Times New Roman"/>
          <w:kern w:val="0"/>
          <w:sz w:val="32"/>
          <w:szCs w:val="32"/>
        </w:rPr>
        <w:t xml:space="preserve"> </w:t>
      </w:r>
      <w:r w:rsidR="00D51B18" w:rsidRPr="005A6C5F">
        <w:rPr>
          <w:rFonts w:ascii="Times New Roman" w:eastAsia="方正仿宋_GBK" w:hAnsi="Times New Roman" w:cs="Times New Roman"/>
          <w:kern w:val="0"/>
          <w:sz w:val="32"/>
          <w:szCs w:val="32"/>
        </w:rPr>
        <w:t>0</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万元，为</w:t>
      </w:r>
      <w:r w:rsidR="00D51B18" w:rsidRPr="005A6C5F">
        <w:rPr>
          <w:rFonts w:ascii="Times New Roman" w:eastAsia="方正仿宋_GBK" w:hAnsi="Times New Roman" w:cs="Times New Roman" w:hint="eastAsia"/>
          <w:kern w:val="0"/>
          <w:sz w:val="32"/>
          <w:szCs w:val="32"/>
        </w:rPr>
        <w:t>南京中医药大学</w:t>
      </w:r>
      <w:r w:rsidRPr="005A6C5F">
        <w:rPr>
          <w:rFonts w:ascii="Times New Roman" w:eastAsia="方正仿宋_GBK" w:hAnsi="Times New Roman" w:cs="Times New Roman"/>
          <w:kern w:val="0"/>
          <w:sz w:val="32"/>
          <w:szCs w:val="32"/>
        </w:rPr>
        <w:t>收到上级单位拨入的非财政补助资金。与上年相比</w:t>
      </w:r>
      <w:r w:rsidR="00D51B18" w:rsidRPr="005A6C5F">
        <w:rPr>
          <w:rFonts w:ascii="Times New Roman" w:eastAsia="方正仿宋_GBK" w:hAnsi="Times New Roman" w:cs="Times New Roman" w:hint="eastAsia"/>
          <w:kern w:val="0"/>
          <w:sz w:val="32"/>
          <w:szCs w:val="32"/>
        </w:rPr>
        <w:t>无增减变化</w:t>
      </w:r>
      <w:r w:rsidRPr="005A6C5F">
        <w:rPr>
          <w:rFonts w:ascii="Times New Roman" w:eastAsia="方正仿宋_GBK" w:hAnsi="Times New Roman" w:cs="Times New Roman"/>
          <w:kern w:val="0"/>
          <w:sz w:val="32"/>
          <w:szCs w:val="32"/>
        </w:rPr>
        <w:t>。</w:t>
      </w:r>
    </w:p>
    <w:p w:rsidR="00C914D9" w:rsidRPr="005A6C5F"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3</w:t>
      </w:r>
      <w:r w:rsidRPr="005A6C5F">
        <w:rPr>
          <w:rFonts w:ascii="Times New Roman" w:eastAsia="方正仿宋_GBK" w:hAnsi="Times New Roman" w:cs="Times New Roman"/>
          <w:kern w:val="0"/>
          <w:sz w:val="32"/>
          <w:szCs w:val="32"/>
        </w:rPr>
        <w:t>．事业收入</w:t>
      </w:r>
      <w:r w:rsidRPr="005A6C5F">
        <w:rPr>
          <w:rFonts w:ascii="Times New Roman" w:eastAsia="方正仿宋_GBK" w:hAnsi="Times New Roman" w:cs="Times New Roman"/>
          <w:kern w:val="0"/>
          <w:sz w:val="32"/>
          <w:szCs w:val="32"/>
        </w:rPr>
        <w:t xml:space="preserve"> </w:t>
      </w:r>
      <w:r w:rsidR="00D51B18" w:rsidRPr="005A6C5F">
        <w:rPr>
          <w:rFonts w:ascii="Times New Roman" w:eastAsia="方正仿宋_GBK" w:hAnsi="Times New Roman" w:cs="Times New Roman"/>
          <w:kern w:val="0"/>
          <w:sz w:val="32"/>
          <w:szCs w:val="32"/>
        </w:rPr>
        <w:t>27863.69</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万元，为</w:t>
      </w:r>
      <w:r w:rsidR="00D51B18" w:rsidRPr="005A6C5F">
        <w:rPr>
          <w:rFonts w:ascii="Times New Roman" w:eastAsia="方正仿宋_GBK" w:hAnsi="Times New Roman" w:cs="Times New Roman" w:hint="eastAsia"/>
          <w:kern w:val="0"/>
          <w:sz w:val="32"/>
          <w:szCs w:val="32"/>
        </w:rPr>
        <w:t>南京中医药大学</w:t>
      </w:r>
      <w:r w:rsidRPr="005A6C5F">
        <w:rPr>
          <w:rFonts w:ascii="Times New Roman" w:eastAsia="方正仿宋_GBK" w:hAnsi="Times New Roman" w:cs="Times New Roman"/>
          <w:kern w:val="0"/>
          <w:sz w:val="32"/>
          <w:szCs w:val="32"/>
        </w:rPr>
        <w:t>开展</w:t>
      </w:r>
      <w:r w:rsidR="00B8754B" w:rsidRPr="005A6C5F">
        <w:rPr>
          <w:rFonts w:ascii="Times New Roman" w:eastAsia="方正仿宋_GBK" w:hAnsi="Times New Roman" w:cs="Times New Roman" w:hint="eastAsia"/>
          <w:kern w:val="0"/>
          <w:sz w:val="32"/>
          <w:szCs w:val="32"/>
        </w:rPr>
        <w:t>教育教学</w:t>
      </w:r>
      <w:r w:rsidRPr="005A6C5F">
        <w:rPr>
          <w:rFonts w:ascii="Times New Roman" w:eastAsia="方正仿宋_GBK" w:hAnsi="Times New Roman" w:cs="Times New Roman"/>
          <w:kern w:val="0"/>
          <w:sz w:val="32"/>
          <w:szCs w:val="32"/>
        </w:rPr>
        <w:t>业务活动及其辅助活动取得的收入。与上年相比</w:t>
      </w:r>
      <w:r w:rsidR="00B8754B" w:rsidRPr="005A6C5F">
        <w:rPr>
          <w:rFonts w:ascii="Times New Roman" w:eastAsia="方正仿宋_GBK" w:hAnsi="Times New Roman" w:cs="Times New Roman"/>
          <w:kern w:val="0"/>
          <w:sz w:val="32"/>
          <w:szCs w:val="32"/>
        </w:rPr>
        <w:t>减少</w:t>
      </w:r>
      <w:r w:rsidR="00187268" w:rsidRPr="005A6C5F">
        <w:rPr>
          <w:rFonts w:ascii="Times New Roman" w:eastAsia="方正仿宋_GBK" w:hAnsi="Times New Roman" w:cs="Times New Roman"/>
          <w:kern w:val="0"/>
          <w:sz w:val="32"/>
          <w:szCs w:val="32"/>
        </w:rPr>
        <w:t>2031.3</w:t>
      </w:r>
      <w:r w:rsidRPr="005A6C5F">
        <w:rPr>
          <w:rFonts w:ascii="Times New Roman" w:eastAsia="方正仿宋_GBK" w:hAnsi="Times New Roman" w:cs="Times New Roman"/>
          <w:kern w:val="0"/>
          <w:sz w:val="32"/>
          <w:szCs w:val="32"/>
        </w:rPr>
        <w:t>万元，减少</w:t>
      </w:r>
      <w:r w:rsidR="00B8754B" w:rsidRPr="005A6C5F">
        <w:rPr>
          <w:rFonts w:ascii="Times New Roman" w:eastAsia="方正仿宋_GBK" w:hAnsi="Times New Roman" w:cs="Times New Roman" w:hint="eastAsia"/>
          <w:kern w:val="0"/>
          <w:sz w:val="32"/>
          <w:szCs w:val="32"/>
        </w:rPr>
        <w:t>6</w:t>
      </w:r>
      <w:r w:rsidR="00B8754B" w:rsidRPr="005A6C5F">
        <w:rPr>
          <w:rFonts w:ascii="Times New Roman" w:eastAsia="方正仿宋_GBK" w:hAnsi="Times New Roman" w:cs="Times New Roman"/>
          <w:kern w:val="0"/>
          <w:sz w:val="32"/>
          <w:szCs w:val="32"/>
        </w:rPr>
        <w:t>.79</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kern w:val="0"/>
          <w:sz w:val="32"/>
          <w:szCs w:val="32"/>
        </w:rPr>
        <w:t>。主要原因是</w:t>
      </w:r>
      <w:r w:rsidR="00B8754B" w:rsidRPr="005A6C5F">
        <w:rPr>
          <w:rFonts w:ascii="Times New Roman" w:eastAsia="方正仿宋_GBK" w:hAnsi="Times New Roman" w:cs="Times New Roman" w:hint="eastAsia"/>
          <w:kern w:val="0"/>
          <w:sz w:val="32"/>
          <w:szCs w:val="32"/>
        </w:rPr>
        <w:t>招生人数</w:t>
      </w:r>
      <w:r w:rsidR="00B8754B" w:rsidRPr="005A6C5F">
        <w:rPr>
          <w:rFonts w:ascii="Times New Roman" w:eastAsia="方正仿宋_GBK" w:hAnsi="Times New Roman" w:cs="Times New Roman"/>
          <w:kern w:val="0"/>
          <w:sz w:val="32"/>
          <w:szCs w:val="32"/>
        </w:rPr>
        <w:t>减少</w:t>
      </w:r>
      <w:r w:rsidRPr="005A6C5F">
        <w:rPr>
          <w:rFonts w:ascii="Times New Roman" w:eastAsia="方正仿宋_GBK" w:hAnsi="Times New Roman" w:cs="Times New Roman"/>
          <w:kern w:val="0"/>
          <w:sz w:val="32"/>
          <w:szCs w:val="32"/>
        </w:rPr>
        <w:t>。</w:t>
      </w:r>
    </w:p>
    <w:p w:rsidR="00C914D9" w:rsidRPr="005A6C5F"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4</w:t>
      </w:r>
      <w:r w:rsidRPr="005A6C5F">
        <w:rPr>
          <w:rFonts w:ascii="Times New Roman" w:eastAsia="方正仿宋_GBK" w:hAnsi="Times New Roman" w:cs="Times New Roman"/>
          <w:kern w:val="0"/>
          <w:sz w:val="32"/>
          <w:szCs w:val="32"/>
        </w:rPr>
        <w:t>．经营收入</w:t>
      </w:r>
      <w:r w:rsidRPr="005A6C5F">
        <w:rPr>
          <w:rFonts w:ascii="Times New Roman" w:eastAsia="方正仿宋_GBK" w:hAnsi="Times New Roman" w:cs="Times New Roman"/>
          <w:kern w:val="0"/>
          <w:sz w:val="32"/>
          <w:szCs w:val="32"/>
        </w:rPr>
        <w:t xml:space="preserve">  </w:t>
      </w:r>
      <w:r w:rsidR="00187268" w:rsidRPr="005A6C5F">
        <w:rPr>
          <w:rFonts w:ascii="Times New Roman" w:eastAsia="方正仿宋_GBK" w:hAnsi="Times New Roman" w:cs="Times New Roman"/>
          <w:kern w:val="0"/>
          <w:sz w:val="32"/>
          <w:szCs w:val="32"/>
        </w:rPr>
        <w:t>0</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万元，为</w:t>
      </w:r>
      <w:r w:rsidR="00187268" w:rsidRPr="005A6C5F">
        <w:rPr>
          <w:rFonts w:ascii="Times New Roman" w:eastAsia="方正仿宋_GBK" w:hAnsi="Times New Roman" w:cs="Times New Roman" w:hint="eastAsia"/>
          <w:kern w:val="0"/>
          <w:sz w:val="32"/>
          <w:szCs w:val="32"/>
        </w:rPr>
        <w:t>南京中医药大学</w:t>
      </w:r>
      <w:r w:rsidRPr="005A6C5F">
        <w:rPr>
          <w:rFonts w:ascii="Times New Roman" w:eastAsia="方正仿宋_GBK" w:hAnsi="Times New Roman" w:cs="Times New Roman"/>
          <w:kern w:val="0"/>
          <w:sz w:val="32"/>
          <w:szCs w:val="32"/>
        </w:rPr>
        <w:t>在专业业务活动及其辅助活动之外开展非独立核算经营活动取得的收入。与上年相比减少</w:t>
      </w:r>
      <w:r w:rsidR="00187268" w:rsidRPr="005A6C5F">
        <w:rPr>
          <w:rFonts w:ascii="Times New Roman" w:eastAsia="方正仿宋_GBK" w:hAnsi="Times New Roman" w:cs="Times New Roman" w:hint="eastAsia"/>
          <w:kern w:val="0"/>
          <w:sz w:val="32"/>
          <w:szCs w:val="32"/>
        </w:rPr>
        <w:t>2</w:t>
      </w:r>
      <w:r w:rsidR="00187268" w:rsidRPr="005A6C5F">
        <w:rPr>
          <w:rFonts w:ascii="Times New Roman" w:eastAsia="方正仿宋_GBK" w:hAnsi="Times New Roman" w:cs="Times New Roman"/>
          <w:kern w:val="0"/>
          <w:sz w:val="32"/>
          <w:szCs w:val="32"/>
        </w:rPr>
        <w:t>35.43</w:t>
      </w:r>
      <w:r w:rsidRPr="005A6C5F">
        <w:rPr>
          <w:rFonts w:ascii="Times New Roman" w:eastAsia="方正仿宋_GBK" w:hAnsi="Times New Roman" w:cs="Times New Roman"/>
          <w:kern w:val="0"/>
          <w:sz w:val="32"/>
          <w:szCs w:val="32"/>
        </w:rPr>
        <w:t>万元，增长（减少）</w:t>
      </w:r>
      <w:r w:rsidR="00187268" w:rsidRPr="005A6C5F">
        <w:rPr>
          <w:rFonts w:ascii="Times New Roman" w:eastAsia="方正仿宋_GBK" w:hAnsi="Times New Roman" w:cs="Times New Roman"/>
          <w:kern w:val="0"/>
          <w:sz w:val="32"/>
          <w:szCs w:val="32"/>
        </w:rPr>
        <w:t>100</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kern w:val="0"/>
          <w:sz w:val="32"/>
          <w:szCs w:val="32"/>
        </w:rPr>
        <w:t>。主要原因是</w:t>
      </w:r>
      <w:r w:rsidR="00187268" w:rsidRPr="005A6C5F">
        <w:rPr>
          <w:rFonts w:ascii="Times New Roman" w:eastAsia="方正仿宋_GBK" w:hAnsi="Times New Roman" w:cs="Times New Roman" w:hint="eastAsia"/>
          <w:kern w:val="0"/>
          <w:sz w:val="32"/>
          <w:szCs w:val="32"/>
        </w:rPr>
        <w:t>与预算口径保持一致，无经营收入预算</w:t>
      </w:r>
      <w:r w:rsidRPr="005A6C5F">
        <w:rPr>
          <w:rFonts w:ascii="Times New Roman" w:eastAsia="方正仿宋_GBK" w:hAnsi="Times New Roman" w:cs="Times New Roman"/>
          <w:kern w:val="0"/>
          <w:sz w:val="32"/>
          <w:szCs w:val="32"/>
        </w:rPr>
        <w:t>。</w:t>
      </w:r>
    </w:p>
    <w:p w:rsidR="00C914D9" w:rsidRPr="005A6C5F"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5</w:t>
      </w:r>
      <w:r w:rsidRPr="005A6C5F">
        <w:rPr>
          <w:rFonts w:ascii="Times New Roman" w:eastAsia="方正仿宋_GBK" w:hAnsi="Times New Roman" w:cs="Times New Roman"/>
          <w:kern w:val="0"/>
          <w:sz w:val="32"/>
          <w:szCs w:val="32"/>
        </w:rPr>
        <w:t>．附属单位上缴收入</w:t>
      </w:r>
      <w:r w:rsidRPr="005A6C5F">
        <w:rPr>
          <w:rFonts w:ascii="Times New Roman" w:eastAsia="方正仿宋_GBK" w:hAnsi="Times New Roman" w:cs="Times New Roman"/>
          <w:kern w:val="0"/>
          <w:sz w:val="32"/>
          <w:szCs w:val="32"/>
        </w:rPr>
        <w:t xml:space="preserve">  </w:t>
      </w:r>
      <w:r w:rsidR="00187268" w:rsidRPr="005A6C5F">
        <w:rPr>
          <w:rFonts w:ascii="Times New Roman" w:eastAsia="方正仿宋_GBK" w:hAnsi="Times New Roman" w:cs="Times New Roman"/>
          <w:kern w:val="0"/>
          <w:sz w:val="32"/>
          <w:szCs w:val="32"/>
        </w:rPr>
        <w:t>2479.02</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万元，为</w:t>
      </w:r>
      <w:r w:rsidR="00187268" w:rsidRPr="005A6C5F">
        <w:rPr>
          <w:rFonts w:ascii="Times New Roman" w:eastAsia="方正仿宋_GBK" w:hAnsi="Times New Roman" w:cs="Times New Roman" w:hint="eastAsia"/>
          <w:kern w:val="0"/>
          <w:sz w:val="32"/>
          <w:szCs w:val="32"/>
        </w:rPr>
        <w:t>南京中医药大学</w:t>
      </w:r>
      <w:r w:rsidRPr="005A6C5F">
        <w:rPr>
          <w:rFonts w:ascii="Times New Roman" w:eastAsia="方正仿宋_GBK" w:hAnsi="Times New Roman" w:cs="Times New Roman"/>
          <w:kern w:val="0"/>
          <w:sz w:val="32"/>
          <w:szCs w:val="32"/>
        </w:rPr>
        <w:t>附属独立</w:t>
      </w:r>
      <w:r w:rsidR="00187268" w:rsidRPr="005A6C5F">
        <w:rPr>
          <w:rFonts w:ascii="Times New Roman" w:eastAsia="方正仿宋_GBK" w:hAnsi="Times New Roman" w:cs="Times New Roman" w:hint="eastAsia"/>
          <w:kern w:val="0"/>
          <w:sz w:val="32"/>
          <w:szCs w:val="32"/>
        </w:rPr>
        <w:t>翰林学院、科技园、百草堂、国医堂等</w:t>
      </w:r>
      <w:r w:rsidR="00187268" w:rsidRPr="005A6C5F">
        <w:rPr>
          <w:rFonts w:ascii="Times New Roman" w:eastAsia="方正仿宋_GBK" w:hAnsi="Times New Roman" w:cs="Times New Roman"/>
          <w:kern w:val="0"/>
          <w:sz w:val="32"/>
          <w:szCs w:val="32"/>
        </w:rPr>
        <w:t>核算单位</w:t>
      </w:r>
      <w:r w:rsidRPr="005A6C5F">
        <w:rPr>
          <w:rFonts w:ascii="Times New Roman" w:eastAsia="方正仿宋_GBK" w:hAnsi="Times New Roman" w:cs="Times New Roman"/>
          <w:kern w:val="0"/>
          <w:sz w:val="32"/>
          <w:szCs w:val="32"/>
        </w:rPr>
        <w:t>按照有关规定上缴的收入。与上年相比减少</w:t>
      </w:r>
      <w:r w:rsidR="00187268" w:rsidRPr="005A6C5F">
        <w:rPr>
          <w:rFonts w:ascii="Times New Roman" w:eastAsia="方正仿宋_GBK" w:hAnsi="Times New Roman" w:cs="Times New Roman" w:hint="eastAsia"/>
          <w:kern w:val="0"/>
          <w:sz w:val="32"/>
          <w:szCs w:val="32"/>
        </w:rPr>
        <w:t>1</w:t>
      </w:r>
      <w:r w:rsidR="00187268" w:rsidRPr="005A6C5F">
        <w:rPr>
          <w:rFonts w:ascii="Times New Roman" w:eastAsia="方正仿宋_GBK" w:hAnsi="Times New Roman" w:cs="Times New Roman"/>
          <w:kern w:val="0"/>
          <w:sz w:val="32"/>
          <w:szCs w:val="32"/>
        </w:rPr>
        <w:t>106.06</w:t>
      </w:r>
      <w:r w:rsidRPr="005A6C5F">
        <w:rPr>
          <w:rFonts w:ascii="Times New Roman" w:eastAsia="方正仿宋_GBK" w:hAnsi="Times New Roman" w:cs="Times New Roman"/>
          <w:kern w:val="0"/>
          <w:sz w:val="32"/>
          <w:szCs w:val="32"/>
        </w:rPr>
        <w:t>万元，</w:t>
      </w:r>
      <w:r w:rsidRPr="005A6C5F">
        <w:rPr>
          <w:rFonts w:ascii="Times New Roman" w:eastAsia="方正仿宋_GBK" w:hAnsi="Times New Roman" w:cs="Times New Roman"/>
          <w:kern w:val="0"/>
          <w:sz w:val="32"/>
          <w:szCs w:val="32"/>
        </w:rPr>
        <w:lastRenderedPageBreak/>
        <w:t>减少</w:t>
      </w:r>
      <w:r w:rsidR="00187268" w:rsidRPr="005A6C5F">
        <w:rPr>
          <w:rFonts w:ascii="Times New Roman" w:eastAsia="方正仿宋_GBK" w:hAnsi="Times New Roman" w:cs="Times New Roman" w:hint="eastAsia"/>
          <w:kern w:val="0"/>
          <w:sz w:val="32"/>
          <w:szCs w:val="32"/>
        </w:rPr>
        <w:t>3</w:t>
      </w:r>
      <w:r w:rsidR="00187268" w:rsidRPr="005A6C5F">
        <w:rPr>
          <w:rFonts w:ascii="Times New Roman" w:eastAsia="方正仿宋_GBK" w:hAnsi="Times New Roman" w:cs="Times New Roman"/>
          <w:kern w:val="0"/>
          <w:sz w:val="32"/>
          <w:szCs w:val="32"/>
        </w:rPr>
        <w:t>1</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kern w:val="0"/>
          <w:sz w:val="32"/>
          <w:szCs w:val="32"/>
        </w:rPr>
        <w:t>。主要原因是</w:t>
      </w:r>
      <w:r w:rsidR="00187268" w:rsidRPr="005A6C5F">
        <w:rPr>
          <w:rFonts w:ascii="Times New Roman" w:eastAsia="方正仿宋_GBK" w:hAnsi="Times New Roman" w:cs="Times New Roman"/>
          <w:kern w:val="0"/>
          <w:sz w:val="32"/>
          <w:szCs w:val="32"/>
        </w:rPr>
        <w:t>2018</w:t>
      </w:r>
      <w:r w:rsidR="00187268" w:rsidRPr="005A6C5F">
        <w:rPr>
          <w:rFonts w:ascii="Times New Roman" w:eastAsia="方正仿宋_GBK" w:hAnsi="Times New Roman" w:cs="Times New Roman" w:hint="eastAsia"/>
          <w:kern w:val="0"/>
          <w:sz w:val="32"/>
          <w:szCs w:val="32"/>
        </w:rPr>
        <w:t>年</w:t>
      </w:r>
      <w:proofErr w:type="gramStart"/>
      <w:r w:rsidR="00187268" w:rsidRPr="005A6C5F">
        <w:rPr>
          <w:rFonts w:ascii="Times New Roman" w:eastAsia="方正仿宋_GBK" w:hAnsi="Times New Roman" w:cs="Times New Roman"/>
          <w:kern w:val="0"/>
          <w:sz w:val="32"/>
          <w:szCs w:val="32"/>
        </w:rPr>
        <w:t>含</w:t>
      </w:r>
      <w:r w:rsidR="00187268" w:rsidRPr="005A6C5F">
        <w:rPr>
          <w:rFonts w:ascii="Times New Roman" w:eastAsia="方正仿宋_GBK" w:hAnsi="Times New Roman" w:cs="Times New Roman" w:hint="eastAsia"/>
          <w:kern w:val="0"/>
          <w:sz w:val="32"/>
          <w:szCs w:val="32"/>
        </w:rPr>
        <w:t>百草堂交</w:t>
      </w:r>
      <w:proofErr w:type="gramEnd"/>
      <w:r w:rsidR="00187268" w:rsidRPr="005A6C5F">
        <w:rPr>
          <w:rFonts w:ascii="Times New Roman" w:eastAsia="方正仿宋_GBK" w:hAnsi="Times New Roman" w:cs="Times New Roman" w:hint="eastAsia"/>
          <w:kern w:val="0"/>
          <w:sz w:val="32"/>
          <w:szCs w:val="32"/>
        </w:rPr>
        <w:t>历年年度利润结余款</w:t>
      </w:r>
      <w:r w:rsidR="00187268" w:rsidRPr="005A6C5F">
        <w:rPr>
          <w:rFonts w:ascii="Times New Roman" w:eastAsia="方正仿宋_GBK" w:hAnsi="Times New Roman" w:cs="Times New Roman" w:hint="eastAsia"/>
          <w:kern w:val="0"/>
          <w:sz w:val="32"/>
          <w:szCs w:val="32"/>
        </w:rPr>
        <w:t>1368.6</w:t>
      </w:r>
      <w:r w:rsidR="00187268" w:rsidRPr="005A6C5F">
        <w:rPr>
          <w:rFonts w:ascii="Times New Roman" w:eastAsia="方正仿宋_GBK" w:hAnsi="Times New Roman" w:cs="Times New Roman" w:hint="eastAsia"/>
          <w:kern w:val="0"/>
          <w:sz w:val="32"/>
          <w:szCs w:val="32"/>
        </w:rPr>
        <w:t>万元</w:t>
      </w:r>
      <w:r w:rsidR="00187268" w:rsidRPr="005A6C5F">
        <w:rPr>
          <w:rFonts w:ascii="Times New Roman" w:eastAsia="方正仿宋_GBK" w:hAnsi="Times New Roman" w:cs="Times New Roman"/>
          <w:kern w:val="0"/>
          <w:sz w:val="32"/>
          <w:szCs w:val="32"/>
        </w:rPr>
        <w:t>。</w:t>
      </w:r>
    </w:p>
    <w:p w:rsidR="00C914D9" w:rsidRPr="005A6C5F"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6</w:t>
      </w:r>
      <w:r w:rsidRPr="005A6C5F">
        <w:rPr>
          <w:rFonts w:ascii="Times New Roman" w:eastAsia="方正仿宋_GBK" w:hAnsi="Times New Roman" w:cs="Times New Roman"/>
          <w:kern w:val="0"/>
          <w:sz w:val="32"/>
          <w:szCs w:val="32"/>
        </w:rPr>
        <w:t>．其他收入</w:t>
      </w:r>
      <w:r w:rsidRPr="005A6C5F">
        <w:rPr>
          <w:rFonts w:ascii="Times New Roman" w:eastAsia="方正仿宋_GBK" w:hAnsi="Times New Roman" w:cs="Times New Roman"/>
          <w:kern w:val="0"/>
          <w:sz w:val="32"/>
          <w:szCs w:val="32"/>
        </w:rPr>
        <w:t xml:space="preserve">  </w:t>
      </w:r>
      <w:r w:rsidR="00187268" w:rsidRPr="005A6C5F">
        <w:rPr>
          <w:rFonts w:ascii="Times New Roman" w:eastAsia="方正仿宋_GBK" w:hAnsi="Times New Roman" w:cs="Times New Roman"/>
          <w:kern w:val="0"/>
          <w:sz w:val="32"/>
          <w:szCs w:val="32"/>
        </w:rPr>
        <w:t>6738.31</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万元，为单位取得的除上述收入以外的各项收入，主要为</w:t>
      </w:r>
      <w:r w:rsidR="00187268" w:rsidRPr="005A6C5F">
        <w:rPr>
          <w:rFonts w:ascii="Times New Roman" w:eastAsia="方正仿宋_GBK" w:hAnsi="Times New Roman" w:cs="Times New Roman" w:hint="eastAsia"/>
          <w:kern w:val="0"/>
          <w:sz w:val="32"/>
          <w:szCs w:val="32"/>
        </w:rPr>
        <w:t>南京中医药大学</w:t>
      </w:r>
      <w:r w:rsidRPr="005A6C5F">
        <w:rPr>
          <w:rFonts w:ascii="Times New Roman" w:eastAsia="方正仿宋_GBK" w:hAnsi="Times New Roman" w:cs="Times New Roman"/>
          <w:kern w:val="0"/>
          <w:sz w:val="32"/>
          <w:szCs w:val="32"/>
        </w:rPr>
        <w:t>取得的</w:t>
      </w:r>
      <w:r w:rsidR="00AB1AFF" w:rsidRPr="005A6C5F">
        <w:rPr>
          <w:rFonts w:ascii="Times New Roman" w:eastAsia="方正仿宋_GBK" w:hAnsi="Times New Roman" w:cs="Times New Roman" w:hint="eastAsia"/>
          <w:kern w:val="0"/>
          <w:sz w:val="32"/>
          <w:szCs w:val="32"/>
        </w:rPr>
        <w:t>利息收入、捐赠收入和非同级财政补助收入</w:t>
      </w:r>
      <w:r w:rsidRPr="005A6C5F">
        <w:rPr>
          <w:rFonts w:ascii="Times New Roman" w:eastAsia="方正仿宋_GBK" w:hAnsi="Times New Roman" w:cs="Times New Roman"/>
          <w:kern w:val="0"/>
          <w:sz w:val="32"/>
          <w:szCs w:val="32"/>
        </w:rPr>
        <w:t>。与上年相比增加</w:t>
      </w:r>
      <w:r w:rsidR="00AB1AFF" w:rsidRPr="005A6C5F">
        <w:rPr>
          <w:rFonts w:ascii="Times New Roman" w:eastAsia="方正仿宋_GBK" w:hAnsi="Times New Roman" w:cs="Times New Roman" w:hint="eastAsia"/>
          <w:kern w:val="0"/>
          <w:sz w:val="32"/>
          <w:szCs w:val="32"/>
        </w:rPr>
        <w:t>2</w:t>
      </w:r>
      <w:r w:rsidR="00AB1AFF" w:rsidRPr="005A6C5F">
        <w:rPr>
          <w:rFonts w:ascii="Times New Roman" w:eastAsia="方正仿宋_GBK" w:hAnsi="Times New Roman" w:cs="Times New Roman"/>
          <w:kern w:val="0"/>
          <w:sz w:val="32"/>
          <w:szCs w:val="32"/>
        </w:rPr>
        <w:t>66.88</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万元，增长</w:t>
      </w:r>
      <w:r w:rsidR="00AB1AFF" w:rsidRPr="005A6C5F">
        <w:rPr>
          <w:rFonts w:ascii="Times New Roman" w:eastAsia="方正仿宋_GBK" w:hAnsi="Times New Roman" w:cs="Times New Roman" w:hint="eastAsia"/>
          <w:kern w:val="0"/>
          <w:sz w:val="32"/>
          <w:szCs w:val="32"/>
        </w:rPr>
        <w:t>4</w:t>
      </w:r>
      <w:r w:rsidR="00AB1AFF" w:rsidRPr="005A6C5F">
        <w:rPr>
          <w:rFonts w:ascii="Times New Roman" w:eastAsia="方正仿宋_GBK" w:hAnsi="Times New Roman" w:cs="Times New Roman"/>
          <w:kern w:val="0"/>
          <w:sz w:val="32"/>
          <w:szCs w:val="32"/>
        </w:rPr>
        <w:t>.12</w:t>
      </w:r>
      <w:r w:rsidRPr="005A6C5F">
        <w:rPr>
          <w:rFonts w:ascii="Times New Roman" w:eastAsia="方正仿宋_GBK" w:hAnsi="Times New Roman" w:cs="Times New Roman"/>
          <w:kern w:val="0"/>
          <w:sz w:val="32"/>
          <w:szCs w:val="32"/>
        </w:rPr>
        <w:t>%</w:t>
      </w:r>
      <w:r w:rsidR="00AB1AFF" w:rsidRPr="005A6C5F">
        <w:rPr>
          <w:rFonts w:ascii="Times New Roman" w:eastAsia="方正仿宋_GBK" w:hAnsi="Times New Roman" w:cs="Times New Roman" w:hint="eastAsia"/>
          <w:kern w:val="0"/>
          <w:sz w:val="32"/>
          <w:szCs w:val="32"/>
        </w:rPr>
        <w:t>，</w:t>
      </w:r>
      <w:r w:rsidR="00AB1AFF" w:rsidRPr="005A6C5F">
        <w:rPr>
          <w:rFonts w:ascii="Times New Roman" w:eastAsia="方正仿宋_GBK" w:hAnsi="Times New Roman" w:cs="Times New Roman"/>
          <w:kern w:val="0"/>
          <w:sz w:val="32"/>
          <w:szCs w:val="32"/>
        </w:rPr>
        <w:t>与去年相比</w:t>
      </w:r>
      <w:r w:rsidR="00AB1AFF" w:rsidRPr="005A6C5F">
        <w:rPr>
          <w:rFonts w:ascii="Times New Roman" w:eastAsia="方正仿宋_GBK" w:hAnsi="Times New Roman" w:cs="Times New Roman" w:hint="eastAsia"/>
          <w:kern w:val="0"/>
          <w:sz w:val="32"/>
          <w:szCs w:val="32"/>
        </w:rPr>
        <w:t>稳步</w:t>
      </w:r>
      <w:r w:rsidR="00AB1AFF" w:rsidRPr="005A6C5F">
        <w:rPr>
          <w:rFonts w:ascii="Times New Roman" w:eastAsia="方正仿宋_GBK" w:hAnsi="Times New Roman" w:cs="Times New Roman"/>
          <w:kern w:val="0"/>
          <w:sz w:val="32"/>
          <w:szCs w:val="32"/>
        </w:rPr>
        <w:t>发展</w:t>
      </w:r>
      <w:r w:rsidRPr="005A6C5F">
        <w:rPr>
          <w:rFonts w:ascii="Times New Roman" w:eastAsia="方正仿宋_GBK" w:hAnsi="Times New Roman" w:cs="Times New Roman"/>
          <w:kern w:val="0"/>
          <w:sz w:val="32"/>
          <w:szCs w:val="32"/>
        </w:rPr>
        <w:t>。</w:t>
      </w:r>
    </w:p>
    <w:p w:rsidR="00C914D9" w:rsidRPr="005A6C5F"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7</w:t>
      </w:r>
      <w:r w:rsidRPr="005A6C5F">
        <w:rPr>
          <w:rFonts w:ascii="Times New Roman" w:eastAsia="方正仿宋_GBK" w:hAnsi="Times New Roman" w:cs="Times New Roman"/>
          <w:kern w:val="0"/>
          <w:sz w:val="32"/>
          <w:szCs w:val="32"/>
        </w:rPr>
        <w:t>．用事业基金弥补收支差额</w:t>
      </w:r>
      <w:r w:rsidRPr="005A6C5F">
        <w:rPr>
          <w:rFonts w:ascii="Times New Roman" w:eastAsia="方正仿宋_GBK" w:hAnsi="Times New Roman" w:cs="Times New Roman"/>
          <w:kern w:val="0"/>
          <w:sz w:val="32"/>
          <w:szCs w:val="32"/>
        </w:rPr>
        <w:t xml:space="preserve">   </w:t>
      </w:r>
      <w:r w:rsidR="00C9177E" w:rsidRPr="005A6C5F">
        <w:rPr>
          <w:rFonts w:ascii="Times New Roman" w:eastAsia="方正仿宋_GBK" w:hAnsi="Times New Roman" w:cs="Times New Roman"/>
          <w:kern w:val="0"/>
          <w:sz w:val="32"/>
          <w:szCs w:val="32"/>
        </w:rPr>
        <w:t>0</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万元，为事业单位用事业基金弥补当年收支差额的数额。主要为</w:t>
      </w:r>
      <w:r w:rsidR="00C9177E" w:rsidRPr="005A6C5F">
        <w:rPr>
          <w:rFonts w:ascii="Times New Roman" w:eastAsia="方正仿宋_GBK" w:hAnsi="Times New Roman" w:cs="Times New Roman" w:hint="eastAsia"/>
          <w:kern w:val="0"/>
          <w:sz w:val="32"/>
          <w:szCs w:val="32"/>
        </w:rPr>
        <w:t>南京中医药大学</w:t>
      </w:r>
      <w:r w:rsidRPr="005A6C5F">
        <w:rPr>
          <w:rFonts w:ascii="Times New Roman" w:eastAsia="方正仿宋_GBK" w:hAnsi="Times New Roman" w:cs="Times New Roman"/>
          <w:kern w:val="0"/>
          <w:sz w:val="32"/>
          <w:szCs w:val="32"/>
        </w:rPr>
        <w:t>使用以前年度积累的事业基金弥补当年收支缺口的资金。</w:t>
      </w:r>
    </w:p>
    <w:p w:rsidR="00C914D9" w:rsidRPr="005A6C5F"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8</w:t>
      </w:r>
      <w:r w:rsidRPr="005A6C5F">
        <w:rPr>
          <w:rFonts w:ascii="Times New Roman" w:eastAsia="方正仿宋_GBK" w:hAnsi="Times New Roman" w:cs="Times New Roman"/>
          <w:kern w:val="0"/>
          <w:sz w:val="32"/>
          <w:szCs w:val="32"/>
        </w:rPr>
        <w:t>．年初结转和结余</w:t>
      </w:r>
      <w:r w:rsidRPr="005A6C5F">
        <w:rPr>
          <w:rFonts w:ascii="Times New Roman" w:eastAsia="方正仿宋_GBK" w:hAnsi="Times New Roman" w:cs="Times New Roman"/>
          <w:kern w:val="0"/>
          <w:sz w:val="32"/>
          <w:szCs w:val="32"/>
        </w:rPr>
        <w:t xml:space="preserve">  </w:t>
      </w:r>
      <w:r w:rsidR="00C9177E" w:rsidRPr="005A6C5F">
        <w:rPr>
          <w:rFonts w:ascii="Times New Roman" w:eastAsia="方正仿宋_GBK" w:hAnsi="Times New Roman" w:cs="Times New Roman"/>
          <w:kern w:val="0"/>
          <w:sz w:val="32"/>
          <w:szCs w:val="32"/>
        </w:rPr>
        <w:t>61223.1</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万元，主要为</w:t>
      </w:r>
      <w:r w:rsidR="00C9177E" w:rsidRPr="005A6C5F">
        <w:rPr>
          <w:rFonts w:ascii="Times New Roman" w:eastAsia="方正仿宋_GBK" w:hAnsi="Times New Roman" w:cs="Times New Roman" w:hint="eastAsia"/>
          <w:kern w:val="0"/>
          <w:sz w:val="32"/>
          <w:szCs w:val="32"/>
        </w:rPr>
        <w:t>南京中医药大学</w:t>
      </w:r>
      <w:r w:rsidRPr="005A6C5F">
        <w:rPr>
          <w:rFonts w:ascii="Times New Roman" w:eastAsia="方正仿宋_GBK" w:hAnsi="Times New Roman" w:cs="Times New Roman"/>
          <w:kern w:val="0"/>
          <w:sz w:val="32"/>
          <w:szCs w:val="32"/>
        </w:rPr>
        <w:t>上年结转本年使用的</w:t>
      </w:r>
      <w:r w:rsidR="00C9177E" w:rsidRPr="005A6C5F">
        <w:rPr>
          <w:rFonts w:ascii="Times New Roman" w:eastAsia="方正仿宋_GBK" w:hAnsi="Times New Roman" w:cs="Times New Roman" w:hint="eastAsia"/>
          <w:kern w:val="0"/>
          <w:sz w:val="32"/>
          <w:szCs w:val="32"/>
        </w:rPr>
        <w:t>化债及待建专项、优势学科、协同创新等财政专项资金以及各类横向科研经费结余资金</w:t>
      </w:r>
      <w:r w:rsidRPr="005A6C5F">
        <w:rPr>
          <w:rFonts w:ascii="Times New Roman" w:eastAsia="方正仿宋_GBK" w:hAnsi="Times New Roman" w:cs="Times New Roman"/>
          <w:kern w:val="0"/>
          <w:sz w:val="32"/>
          <w:szCs w:val="32"/>
        </w:rPr>
        <w:t>。</w:t>
      </w:r>
    </w:p>
    <w:p w:rsidR="00C914D9" w:rsidRPr="005A6C5F" w:rsidRDefault="00A95B56" w:rsidP="00C914D9">
      <w:pPr>
        <w:autoSpaceDE w:val="0"/>
        <w:autoSpaceDN w:val="0"/>
        <w:snapToGrid w:val="0"/>
        <w:spacing w:line="550" w:lineRule="exact"/>
        <w:ind w:firstLineChars="200" w:firstLine="640"/>
        <w:rPr>
          <w:rFonts w:ascii="Times New Roman" w:eastAsia="方正仿宋_GBK" w:hAnsi="Times New Roman" w:cs="Times New Roman"/>
          <w:b/>
          <w:kern w:val="0"/>
          <w:sz w:val="32"/>
          <w:szCs w:val="32"/>
        </w:rPr>
      </w:pPr>
      <w:r w:rsidRPr="005A6C5F">
        <w:rPr>
          <w:rFonts w:ascii="Times New Roman" w:eastAsia="方正仿宋_GBK" w:hAnsi="Times New Roman" w:cs="Times New Roman"/>
          <w:b/>
          <w:kern w:val="0"/>
          <w:sz w:val="32"/>
          <w:szCs w:val="32"/>
        </w:rPr>
        <w:t>（二）支出总计</w:t>
      </w:r>
      <w:r w:rsidRPr="005A6C5F">
        <w:rPr>
          <w:rFonts w:ascii="Times New Roman" w:eastAsia="方正仿宋_GBK" w:hAnsi="Times New Roman" w:cs="Times New Roman"/>
          <w:b/>
          <w:kern w:val="0"/>
          <w:sz w:val="32"/>
          <w:szCs w:val="32"/>
        </w:rPr>
        <w:t xml:space="preserve">  </w:t>
      </w:r>
      <w:r w:rsidR="00A1505A" w:rsidRPr="005A6C5F">
        <w:rPr>
          <w:rFonts w:ascii="Times New Roman" w:eastAsia="方正仿宋_GBK" w:hAnsi="Times New Roman" w:cs="Times New Roman"/>
          <w:b/>
          <w:kern w:val="0"/>
          <w:sz w:val="32"/>
          <w:szCs w:val="32"/>
        </w:rPr>
        <w:t>104612.99</w:t>
      </w:r>
      <w:r w:rsidRPr="005A6C5F">
        <w:rPr>
          <w:rFonts w:ascii="Times New Roman" w:eastAsia="方正仿宋_GBK" w:hAnsi="Times New Roman" w:cs="Times New Roman"/>
          <w:b/>
          <w:kern w:val="0"/>
          <w:sz w:val="32"/>
          <w:szCs w:val="32"/>
        </w:rPr>
        <w:t xml:space="preserve">  </w:t>
      </w:r>
      <w:r w:rsidRPr="005A6C5F">
        <w:rPr>
          <w:rFonts w:ascii="Times New Roman" w:eastAsia="方正仿宋_GBK" w:hAnsi="Times New Roman" w:cs="Times New Roman"/>
          <w:b/>
          <w:kern w:val="0"/>
          <w:sz w:val="32"/>
          <w:szCs w:val="32"/>
        </w:rPr>
        <w:t>万元。包括：</w:t>
      </w:r>
    </w:p>
    <w:p w:rsidR="00C914D9" w:rsidRPr="005A6C5F"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1</w:t>
      </w:r>
      <w:r w:rsidRPr="005A6C5F">
        <w:rPr>
          <w:rFonts w:ascii="Times New Roman" w:eastAsia="方正仿宋_GBK" w:hAnsi="Times New Roman" w:cs="Times New Roman"/>
          <w:kern w:val="0"/>
          <w:sz w:val="32"/>
          <w:szCs w:val="32"/>
        </w:rPr>
        <w:t>．一般公共服务（类）支出</w:t>
      </w:r>
      <w:r w:rsidRPr="005A6C5F">
        <w:rPr>
          <w:rFonts w:ascii="Times New Roman" w:eastAsia="方正仿宋_GBK" w:hAnsi="Times New Roman" w:cs="Times New Roman"/>
          <w:kern w:val="0"/>
          <w:sz w:val="32"/>
          <w:szCs w:val="32"/>
        </w:rPr>
        <w:t xml:space="preserve">  </w:t>
      </w:r>
      <w:r w:rsidR="001E4920" w:rsidRPr="005A6C5F">
        <w:rPr>
          <w:rFonts w:ascii="Times New Roman" w:eastAsia="方正仿宋_GBK" w:hAnsi="Times New Roman" w:cs="Times New Roman"/>
          <w:kern w:val="0"/>
          <w:sz w:val="32"/>
          <w:szCs w:val="32"/>
        </w:rPr>
        <w:t>69.24</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万元，主要用于</w:t>
      </w:r>
      <w:r w:rsidR="004968DA" w:rsidRPr="005A6C5F">
        <w:rPr>
          <w:rFonts w:ascii="Times New Roman" w:eastAsia="方正仿宋_GBK" w:hAnsi="Times New Roman" w:cs="Times New Roman" w:hint="eastAsia"/>
          <w:kern w:val="0"/>
          <w:sz w:val="32"/>
          <w:szCs w:val="32"/>
        </w:rPr>
        <w:t>学校开展</w:t>
      </w:r>
      <w:r w:rsidR="004968DA" w:rsidRPr="005A6C5F">
        <w:rPr>
          <w:rFonts w:ascii="Times New Roman" w:eastAsia="方正仿宋_GBK" w:hAnsi="Times New Roman" w:cs="Times New Roman"/>
          <w:kern w:val="0"/>
          <w:sz w:val="32"/>
          <w:szCs w:val="32"/>
        </w:rPr>
        <w:t>公共服务类</w:t>
      </w:r>
      <w:r w:rsidR="004968DA" w:rsidRPr="005A6C5F">
        <w:rPr>
          <w:rFonts w:ascii="Times New Roman" w:eastAsia="方正仿宋_GBK" w:hAnsi="Times New Roman" w:cs="Times New Roman" w:hint="eastAsia"/>
          <w:kern w:val="0"/>
          <w:sz w:val="32"/>
          <w:szCs w:val="32"/>
        </w:rPr>
        <w:t>活动</w:t>
      </w:r>
      <w:r w:rsidR="004968DA" w:rsidRPr="005A6C5F">
        <w:rPr>
          <w:rFonts w:ascii="Times New Roman" w:eastAsia="方正仿宋_GBK" w:hAnsi="Times New Roman" w:cs="Times New Roman"/>
          <w:kern w:val="0"/>
          <w:sz w:val="32"/>
          <w:szCs w:val="32"/>
        </w:rPr>
        <w:t>项目支出</w:t>
      </w:r>
      <w:r w:rsidRPr="005A6C5F">
        <w:rPr>
          <w:rFonts w:ascii="Times New Roman" w:eastAsia="方正仿宋_GBK" w:hAnsi="Times New Roman" w:cs="Times New Roman"/>
          <w:kern w:val="0"/>
          <w:sz w:val="32"/>
          <w:szCs w:val="32"/>
        </w:rPr>
        <w:t>。与上年相比增加</w:t>
      </w:r>
      <w:r w:rsidR="001E4920" w:rsidRPr="005A6C5F">
        <w:rPr>
          <w:rFonts w:ascii="Times New Roman" w:eastAsia="方正仿宋_GBK" w:hAnsi="Times New Roman" w:cs="Times New Roman" w:hint="eastAsia"/>
          <w:kern w:val="0"/>
          <w:sz w:val="32"/>
          <w:szCs w:val="32"/>
        </w:rPr>
        <w:t>6</w:t>
      </w:r>
      <w:r w:rsidR="001E4920" w:rsidRPr="005A6C5F">
        <w:rPr>
          <w:rFonts w:ascii="Times New Roman" w:eastAsia="方正仿宋_GBK" w:hAnsi="Times New Roman" w:cs="Times New Roman"/>
          <w:kern w:val="0"/>
          <w:sz w:val="32"/>
          <w:szCs w:val="32"/>
        </w:rPr>
        <w:t>9.24</w:t>
      </w:r>
      <w:r w:rsidRPr="005A6C5F">
        <w:rPr>
          <w:rFonts w:ascii="Times New Roman" w:eastAsia="方正仿宋_GBK" w:hAnsi="Times New Roman" w:cs="Times New Roman"/>
          <w:kern w:val="0"/>
          <w:sz w:val="32"/>
          <w:szCs w:val="32"/>
        </w:rPr>
        <w:t>万元，增长</w:t>
      </w:r>
      <w:r w:rsidR="001E4920" w:rsidRPr="005A6C5F">
        <w:rPr>
          <w:rFonts w:ascii="Times New Roman" w:eastAsia="方正仿宋_GBK" w:hAnsi="Times New Roman" w:cs="Times New Roman" w:hint="eastAsia"/>
          <w:kern w:val="0"/>
          <w:sz w:val="32"/>
          <w:szCs w:val="32"/>
        </w:rPr>
        <w:t>1</w:t>
      </w:r>
      <w:r w:rsidR="001E4920" w:rsidRPr="005A6C5F">
        <w:rPr>
          <w:rFonts w:ascii="Times New Roman" w:eastAsia="方正仿宋_GBK" w:hAnsi="Times New Roman" w:cs="Times New Roman"/>
          <w:kern w:val="0"/>
          <w:sz w:val="32"/>
          <w:szCs w:val="32"/>
        </w:rPr>
        <w:t>00</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kern w:val="0"/>
          <w:sz w:val="32"/>
          <w:szCs w:val="32"/>
        </w:rPr>
        <w:t>。主要原因是</w:t>
      </w:r>
      <w:r w:rsidR="004968DA" w:rsidRPr="005A6C5F">
        <w:rPr>
          <w:rFonts w:ascii="Times New Roman" w:eastAsia="方正仿宋_GBK" w:hAnsi="Times New Roman" w:cs="Times New Roman" w:hint="eastAsia"/>
          <w:kern w:val="0"/>
          <w:sz w:val="32"/>
          <w:szCs w:val="32"/>
        </w:rPr>
        <w:t>新增</w:t>
      </w:r>
      <w:r w:rsidR="004968DA" w:rsidRPr="005A6C5F">
        <w:rPr>
          <w:rFonts w:ascii="Times New Roman" w:eastAsia="方正仿宋_GBK" w:hAnsi="Times New Roman" w:cs="Times New Roman"/>
          <w:kern w:val="0"/>
          <w:sz w:val="32"/>
          <w:szCs w:val="32"/>
        </w:rPr>
        <w:t>项目</w:t>
      </w:r>
      <w:r w:rsidR="004968DA" w:rsidRPr="005A6C5F">
        <w:rPr>
          <w:rFonts w:ascii="Times New Roman" w:eastAsia="方正仿宋_GBK" w:hAnsi="Times New Roman" w:cs="Times New Roman" w:hint="eastAsia"/>
          <w:kern w:val="0"/>
          <w:sz w:val="32"/>
          <w:szCs w:val="32"/>
        </w:rPr>
        <w:t>第五期</w:t>
      </w:r>
      <w:proofErr w:type="gramStart"/>
      <w:r w:rsidR="004968DA" w:rsidRPr="005A6C5F">
        <w:rPr>
          <w:rFonts w:ascii="Times New Roman" w:eastAsia="方正仿宋_GBK" w:hAnsi="Times New Roman" w:cs="Times New Roman" w:hint="eastAsia"/>
          <w:kern w:val="0"/>
          <w:sz w:val="32"/>
          <w:szCs w:val="32"/>
        </w:rPr>
        <w:t>”</w:t>
      </w:r>
      <w:proofErr w:type="gramEnd"/>
      <w:r w:rsidR="004968DA" w:rsidRPr="005A6C5F">
        <w:rPr>
          <w:rFonts w:ascii="Times New Roman" w:eastAsia="方正仿宋_GBK" w:hAnsi="Times New Roman" w:cs="Times New Roman"/>
          <w:kern w:val="0"/>
          <w:sz w:val="32"/>
          <w:szCs w:val="32"/>
        </w:rPr>
        <w:t>333</w:t>
      </w:r>
      <w:r w:rsidR="004968DA" w:rsidRPr="005A6C5F">
        <w:rPr>
          <w:rFonts w:ascii="Times New Roman" w:eastAsia="方正仿宋_GBK" w:hAnsi="Times New Roman" w:cs="Times New Roman"/>
          <w:kern w:val="0"/>
          <w:sz w:val="32"/>
          <w:szCs w:val="32"/>
        </w:rPr>
        <w:t>高层次人才培养工程</w:t>
      </w:r>
      <w:proofErr w:type="gramStart"/>
      <w:r w:rsidR="004968DA" w:rsidRPr="005A6C5F">
        <w:rPr>
          <w:rFonts w:ascii="Times New Roman" w:eastAsia="方正仿宋_GBK" w:hAnsi="Times New Roman" w:cs="Times New Roman"/>
          <w:kern w:val="0"/>
          <w:sz w:val="32"/>
          <w:szCs w:val="32"/>
        </w:rPr>
        <w:t>”</w:t>
      </w:r>
      <w:proofErr w:type="gramEnd"/>
      <w:r w:rsidR="004968DA" w:rsidRPr="005A6C5F">
        <w:rPr>
          <w:rFonts w:ascii="Times New Roman" w:eastAsia="方正仿宋_GBK" w:hAnsi="Times New Roman" w:cs="Times New Roman"/>
          <w:kern w:val="0"/>
          <w:sz w:val="32"/>
          <w:szCs w:val="32"/>
        </w:rPr>
        <w:t>专项资金</w:t>
      </w:r>
      <w:r w:rsidRPr="005A6C5F">
        <w:rPr>
          <w:rFonts w:ascii="Times New Roman" w:eastAsia="方正仿宋_GBK" w:hAnsi="Times New Roman" w:cs="Times New Roman"/>
          <w:kern w:val="0"/>
          <w:sz w:val="32"/>
          <w:szCs w:val="32"/>
        </w:rPr>
        <w:t>。</w:t>
      </w:r>
    </w:p>
    <w:p w:rsidR="001E4920" w:rsidRPr="005A6C5F" w:rsidRDefault="00A95B56" w:rsidP="001E4920">
      <w:pPr>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2</w:t>
      </w:r>
      <w:r w:rsidRPr="005A6C5F">
        <w:rPr>
          <w:rFonts w:ascii="Times New Roman" w:eastAsia="方正仿宋_GBK" w:hAnsi="Times New Roman" w:cs="Times New Roman"/>
          <w:kern w:val="0"/>
          <w:sz w:val="32"/>
          <w:szCs w:val="32"/>
        </w:rPr>
        <w:t>．</w:t>
      </w:r>
      <w:r w:rsidR="001E4920" w:rsidRPr="005A6C5F">
        <w:rPr>
          <w:rFonts w:ascii="Times New Roman" w:eastAsia="方正仿宋_GBK" w:hAnsi="Times New Roman" w:cs="Times New Roman" w:hint="eastAsia"/>
          <w:kern w:val="0"/>
          <w:sz w:val="32"/>
          <w:szCs w:val="32"/>
        </w:rPr>
        <w:t>教育</w:t>
      </w:r>
      <w:r w:rsidR="001E4920" w:rsidRPr="005A6C5F">
        <w:rPr>
          <w:rFonts w:ascii="Times New Roman" w:eastAsia="方正仿宋_GBK" w:hAnsi="Times New Roman" w:cs="Times New Roman"/>
          <w:kern w:val="0"/>
          <w:sz w:val="32"/>
          <w:szCs w:val="32"/>
        </w:rPr>
        <w:t>（类）支出</w:t>
      </w:r>
      <w:r w:rsidR="001E4920" w:rsidRPr="005A6C5F">
        <w:rPr>
          <w:rFonts w:ascii="Times New Roman" w:eastAsia="方正仿宋_GBK" w:hAnsi="Times New Roman" w:cs="Times New Roman"/>
          <w:kern w:val="0"/>
          <w:sz w:val="32"/>
          <w:szCs w:val="32"/>
        </w:rPr>
        <w:t xml:space="preserve">  82893.82  </w:t>
      </w:r>
      <w:r w:rsidR="001E4920" w:rsidRPr="005A6C5F">
        <w:rPr>
          <w:rFonts w:ascii="Times New Roman" w:eastAsia="方正仿宋_GBK" w:hAnsi="Times New Roman" w:cs="Times New Roman"/>
          <w:kern w:val="0"/>
          <w:sz w:val="32"/>
          <w:szCs w:val="32"/>
        </w:rPr>
        <w:t>万元，主要用于</w:t>
      </w:r>
      <w:r w:rsidR="001E4920" w:rsidRPr="005A6C5F">
        <w:rPr>
          <w:rFonts w:ascii="Times New Roman" w:eastAsia="方正仿宋_GBK" w:hAnsi="Times New Roman" w:cs="Times New Roman" w:hint="eastAsia"/>
          <w:kern w:val="0"/>
          <w:sz w:val="32"/>
          <w:szCs w:val="32"/>
        </w:rPr>
        <w:t>学校开展教育教学</w:t>
      </w:r>
      <w:r w:rsidR="001E4920" w:rsidRPr="005A6C5F">
        <w:rPr>
          <w:rFonts w:ascii="Times New Roman" w:eastAsia="方正仿宋_GBK" w:hAnsi="Times New Roman" w:cs="Times New Roman"/>
          <w:kern w:val="0"/>
          <w:sz w:val="32"/>
          <w:szCs w:val="32"/>
        </w:rPr>
        <w:t>业务活动</w:t>
      </w:r>
      <w:r w:rsidR="001E4920" w:rsidRPr="005A6C5F">
        <w:rPr>
          <w:rFonts w:ascii="Times New Roman" w:eastAsia="方正仿宋_GBK" w:hAnsi="Times New Roman" w:cs="Times New Roman" w:hint="eastAsia"/>
          <w:kern w:val="0"/>
          <w:sz w:val="32"/>
          <w:szCs w:val="32"/>
        </w:rPr>
        <w:t>及相关辅助活动类支出</w:t>
      </w:r>
      <w:r w:rsidR="001E4920" w:rsidRPr="005A6C5F">
        <w:rPr>
          <w:rFonts w:ascii="Times New Roman" w:eastAsia="方正仿宋_GBK" w:hAnsi="Times New Roman" w:cs="Times New Roman"/>
          <w:kern w:val="0"/>
          <w:sz w:val="32"/>
          <w:szCs w:val="32"/>
        </w:rPr>
        <w:t>。与上年相比</w:t>
      </w:r>
      <w:r w:rsidR="001E4920" w:rsidRPr="005A6C5F">
        <w:rPr>
          <w:rFonts w:ascii="Times New Roman" w:eastAsia="方正仿宋_GBK" w:hAnsi="Times New Roman" w:cs="Times New Roman" w:hint="eastAsia"/>
          <w:kern w:val="0"/>
          <w:sz w:val="32"/>
          <w:szCs w:val="32"/>
        </w:rPr>
        <w:t>减少</w:t>
      </w:r>
      <w:r w:rsidR="001E4920" w:rsidRPr="005A6C5F">
        <w:rPr>
          <w:rFonts w:ascii="Times New Roman" w:eastAsia="方正仿宋_GBK" w:hAnsi="Times New Roman" w:cs="Times New Roman" w:hint="eastAsia"/>
          <w:kern w:val="0"/>
          <w:sz w:val="32"/>
          <w:szCs w:val="32"/>
        </w:rPr>
        <w:t>4414.93</w:t>
      </w:r>
      <w:r w:rsidR="001E4920" w:rsidRPr="005A6C5F">
        <w:rPr>
          <w:rFonts w:ascii="Times New Roman" w:eastAsia="方正仿宋_GBK" w:hAnsi="Times New Roman" w:cs="Times New Roman"/>
          <w:kern w:val="0"/>
          <w:sz w:val="32"/>
          <w:szCs w:val="32"/>
        </w:rPr>
        <w:t>万元，</w:t>
      </w:r>
      <w:r w:rsidR="001E4920" w:rsidRPr="005A6C5F">
        <w:rPr>
          <w:rFonts w:ascii="Times New Roman" w:eastAsia="方正仿宋_GBK" w:hAnsi="Times New Roman" w:cs="Times New Roman" w:hint="eastAsia"/>
          <w:kern w:val="0"/>
          <w:sz w:val="32"/>
          <w:szCs w:val="32"/>
        </w:rPr>
        <w:t>减少</w:t>
      </w:r>
      <w:r w:rsidR="001E4920" w:rsidRPr="005A6C5F">
        <w:rPr>
          <w:rFonts w:ascii="Times New Roman" w:eastAsia="方正仿宋_GBK" w:hAnsi="Times New Roman" w:cs="Times New Roman" w:hint="eastAsia"/>
          <w:kern w:val="0"/>
          <w:sz w:val="32"/>
          <w:szCs w:val="32"/>
        </w:rPr>
        <w:t>5</w:t>
      </w:r>
      <w:r w:rsidR="001E4920" w:rsidRPr="005A6C5F">
        <w:rPr>
          <w:rFonts w:ascii="Times New Roman" w:eastAsia="方正仿宋_GBK" w:hAnsi="Times New Roman" w:cs="Times New Roman"/>
          <w:kern w:val="0"/>
          <w:sz w:val="32"/>
          <w:szCs w:val="32"/>
        </w:rPr>
        <w:t>%</w:t>
      </w:r>
      <w:r w:rsidR="001E4920" w:rsidRPr="005A6C5F">
        <w:rPr>
          <w:rFonts w:ascii="Times New Roman" w:eastAsia="方正仿宋_GBK" w:hAnsi="Times New Roman" w:cs="Times New Roman"/>
          <w:kern w:val="0"/>
          <w:sz w:val="32"/>
          <w:szCs w:val="32"/>
        </w:rPr>
        <w:t>。主要原因是</w:t>
      </w:r>
      <w:r w:rsidR="001E4920" w:rsidRPr="005A6C5F">
        <w:rPr>
          <w:rFonts w:ascii="Times New Roman" w:eastAsia="方正仿宋_GBK" w:hAnsi="Times New Roman" w:cs="Times New Roman" w:hint="eastAsia"/>
          <w:kern w:val="0"/>
          <w:sz w:val="32"/>
          <w:szCs w:val="32"/>
        </w:rPr>
        <w:t>学校各类教育教学业务活动相对减少</w:t>
      </w:r>
      <w:r w:rsidR="001E4920" w:rsidRPr="005A6C5F">
        <w:rPr>
          <w:rFonts w:ascii="Times New Roman" w:eastAsia="方正仿宋_GBK" w:hAnsi="Times New Roman" w:cs="Times New Roman"/>
          <w:kern w:val="0"/>
          <w:sz w:val="32"/>
          <w:szCs w:val="32"/>
        </w:rPr>
        <w:t>。</w:t>
      </w:r>
    </w:p>
    <w:p w:rsidR="001E4920" w:rsidRPr="005A6C5F" w:rsidRDefault="001E4920" w:rsidP="001E4920">
      <w:pPr>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3</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hint="eastAsia"/>
          <w:kern w:val="0"/>
          <w:sz w:val="32"/>
          <w:szCs w:val="32"/>
        </w:rPr>
        <w:t>科学技术</w:t>
      </w:r>
      <w:r w:rsidRPr="005A6C5F">
        <w:rPr>
          <w:rFonts w:ascii="Times New Roman" w:eastAsia="方正仿宋_GBK" w:hAnsi="Times New Roman" w:cs="Times New Roman"/>
          <w:kern w:val="0"/>
          <w:sz w:val="32"/>
          <w:szCs w:val="32"/>
        </w:rPr>
        <w:t>（类）支出</w:t>
      </w:r>
      <w:r w:rsidRPr="005A6C5F">
        <w:rPr>
          <w:rFonts w:ascii="Times New Roman" w:eastAsia="方正仿宋_GBK" w:hAnsi="Times New Roman" w:cs="Times New Roman"/>
          <w:kern w:val="0"/>
          <w:sz w:val="32"/>
          <w:szCs w:val="32"/>
        </w:rPr>
        <w:t xml:space="preserve">  1100.58 </w:t>
      </w:r>
      <w:r w:rsidRPr="005A6C5F">
        <w:rPr>
          <w:rFonts w:ascii="Times New Roman" w:eastAsia="方正仿宋_GBK" w:hAnsi="Times New Roman" w:cs="Times New Roman"/>
          <w:kern w:val="0"/>
          <w:sz w:val="32"/>
          <w:szCs w:val="32"/>
        </w:rPr>
        <w:t>万元，主要用于</w:t>
      </w:r>
      <w:r w:rsidRPr="005A6C5F">
        <w:rPr>
          <w:rFonts w:ascii="Times New Roman" w:eastAsia="方正仿宋_GBK" w:hAnsi="Times New Roman" w:cs="Times New Roman" w:hint="eastAsia"/>
          <w:kern w:val="0"/>
          <w:sz w:val="32"/>
          <w:szCs w:val="32"/>
        </w:rPr>
        <w:t>科技研究类支出</w:t>
      </w:r>
      <w:r w:rsidRPr="005A6C5F">
        <w:rPr>
          <w:rFonts w:ascii="Times New Roman" w:eastAsia="方正仿宋_GBK" w:hAnsi="Times New Roman" w:cs="Times New Roman"/>
          <w:kern w:val="0"/>
          <w:sz w:val="32"/>
          <w:szCs w:val="32"/>
        </w:rPr>
        <w:t>。与上年相比</w:t>
      </w:r>
      <w:r w:rsidRPr="005A6C5F">
        <w:rPr>
          <w:rFonts w:ascii="Times New Roman" w:eastAsia="方正仿宋_GBK" w:hAnsi="Times New Roman" w:cs="Times New Roman" w:hint="eastAsia"/>
          <w:kern w:val="0"/>
          <w:sz w:val="32"/>
          <w:szCs w:val="32"/>
        </w:rPr>
        <w:t>减少</w:t>
      </w:r>
      <w:r w:rsidRPr="005A6C5F">
        <w:rPr>
          <w:rFonts w:ascii="Times New Roman" w:eastAsia="方正仿宋_GBK" w:hAnsi="Times New Roman" w:cs="Times New Roman"/>
          <w:kern w:val="0"/>
          <w:sz w:val="32"/>
          <w:szCs w:val="32"/>
        </w:rPr>
        <w:t xml:space="preserve"> 298.99</w:t>
      </w:r>
      <w:r w:rsidRPr="005A6C5F">
        <w:rPr>
          <w:rFonts w:ascii="Times New Roman" w:eastAsia="方正仿宋_GBK" w:hAnsi="Times New Roman" w:cs="Times New Roman"/>
          <w:kern w:val="0"/>
          <w:sz w:val="32"/>
          <w:szCs w:val="32"/>
        </w:rPr>
        <w:t>万元，</w:t>
      </w:r>
      <w:r w:rsidRPr="005A6C5F">
        <w:rPr>
          <w:rFonts w:ascii="Times New Roman" w:eastAsia="方正仿宋_GBK" w:hAnsi="Times New Roman" w:cs="Times New Roman" w:hint="eastAsia"/>
          <w:kern w:val="0"/>
          <w:sz w:val="32"/>
          <w:szCs w:val="32"/>
        </w:rPr>
        <w:t>减少</w:t>
      </w:r>
      <w:r w:rsidRPr="005A6C5F">
        <w:rPr>
          <w:rFonts w:ascii="Times New Roman" w:eastAsia="方正仿宋_GBK" w:hAnsi="Times New Roman" w:cs="Times New Roman" w:hint="eastAsia"/>
          <w:kern w:val="0"/>
          <w:sz w:val="32"/>
          <w:szCs w:val="32"/>
        </w:rPr>
        <w:t>21</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kern w:val="0"/>
          <w:sz w:val="32"/>
          <w:szCs w:val="32"/>
        </w:rPr>
        <w:t>。主要原因是</w:t>
      </w:r>
      <w:r w:rsidRPr="005A6C5F">
        <w:rPr>
          <w:rFonts w:ascii="Times New Roman" w:eastAsia="方正仿宋_GBK" w:hAnsi="Times New Roman" w:cs="Times New Roman" w:hint="eastAsia"/>
          <w:kern w:val="0"/>
          <w:sz w:val="32"/>
          <w:szCs w:val="32"/>
        </w:rPr>
        <w:t>学校科研体量与去年</w:t>
      </w:r>
      <w:r w:rsidRPr="005A6C5F">
        <w:rPr>
          <w:rFonts w:ascii="Times New Roman" w:eastAsia="方正仿宋_GBK" w:hAnsi="Times New Roman" w:cs="Times New Roman"/>
          <w:kern w:val="0"/>
          <w:sz w:val="32"/>
          <w:szCs w:val="32"/>
        </w:rPr>
        <w:t>相比有所下降。</w:t>
      </w:r>
    </w:p>
    <w:p w:rsidR="001E4920" w:rsidRPr="005A6C5F" w:rsidRDefault="001E4920" w:rsidP="001E4920">
      <w:pPr>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4</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hint="eastAsia"/>
          <w:kern w:val="0"/>
          <w:sz w:val="32"/>
          <w:szCs w:val="32"/>
        </w:rPr>
        <w:t>社会保障和就业</w:t>
      </w:r>
      <w:r w:rsidRPr="005A6C5F">
        <w:rPr>
          <w:rFonts w:ascii="Times New Roman" w:eastAsia="方正仿宋_GBK" w:hAnsi="Times New Roman" w:cs="Times New Roman"/>
          <w:kern w:val="0"/>
          <w:sz w:val="32"/>
          <w:szCs w:val="32"/>
        </w:rPr>
        <w:t>（类）支出</w:t>
      </w:r>
      <w:r w:rsidRPr="005A6C5F">
        <w:rPr>
          <w:rFonts w:ascii="Times New Roman" w:eastAsia="方正仿宋_GBK" w:hAnsi="Times New Roman" w:cs="Times New Roman"/>
          <w:kern w:val="0"/>
          <w:sz w:val="32"/>
          <w:szCs w:val="32"/>
        </w:rPr>
        <w:t xml:space="preserve">  6710.27 </w:t>
      </w:r>
      <w:r w:rsidRPr="005A6C5F">
        <w:rPr>
          <w:rFonts w:ascii="Times New Roman" w:eastAsia="方正仿宋_GBK" w:hAnsi="Times New Roman" w:cs="Times New Roman"/>
          <w:kern w:val="0"/>
          <w:sz w:val="32"/>
          <w:szCs w:val="32"/>
        </w:rPr>
        <w:t>万元，主要用</w:t>
      </w:r>
      <w:r w:rsidRPr="005A6C5F">
        <w:rPr>
          <w:rFonts w:ascii="Times New Roman" w:eastAsia="方正仿宋_GBK" w:hAnsi="Times New Roman" w:cs="Times New Roman"/>
          <w:kern w:val="0"/>
          <w:sz w:val="32"/>
          <w:szCs w:val="32"/>
        </w:rPr>
        <w:lastRenderedPageBreak/>
        <w:t>于</w:t>
      </w:r>
      <w:r w:rsidRPr="005A6C5F">
        <w:rPr>
          <w:rFonts w:ascii="Times New Roman" w:eastAsia="方正仿宋_GBK" w:hAnsi="Times New Roman" w:cs="Times New Roman" w:hint="eastAsia"/>
          <w:kern w:val="0"/>
          <w:sz w:val="32"/>
          <w:szCs w:val="32"/>
        </w:rPr>
        <w:t>学校在职在编人员的养老保险和职业年金</w:t>
      </w:r>
      <w:r w:rsidRPr="005A6C5F">
        <w:rPr>
          <w:rFonts w:ascii="Times New Roman" w:eastAsia="方正仿宋_GBK" w:hAnsi="Times New Roman" w:cs="Times New Roman"/>
          <w:kern w:val="0"/>
          <w:sz w:val="32"/>
          <w:szCs w:val="32"/>
        </w:rPr>
        <w:t>。与上年相比增加</w:t>
      </w:r>
      <w:r w:rsidRPr="005A6C5F">
        <w:rPr>
          <w:rFonts w:ascii="Times New Roman" w:eastAsia="方正仿宋_GBK" w:hAnsi="Times New Roman" w:cs="Times New Roman"/>
          <w:kern w:val="0"/>
          <w:sz w:val="32"/>
          <w:szCs w:val="32"/>
        </w:rPr>
        <w:t xml:space="preserve"> 693.54 </w:t>
      </w:r>
      <w:r w:rsidRPr="005A6C5F">
        <w:rPr>
          <w:rFonts w:ascii="Times New Roman" w:eastAsia="方正仿宋_GBK" w:hAnsi="Times New Roman" w:cs="Times New Roman"/>
          <w:kern w:val="0"/>
          <w:sz w:val="32"/>
          <w:szCs w:val="32"/>
        </w:rPr>
        <w:t>万元，增长</w:t>
      </w:r>
      <w:r w:rsidRPr="005A6C5F">
        <w:rPr>
          <w:rFonts w:ascii="Times New Roman" w:eastAsia="方正仿宋_GBK" w:hAnsi="Times New Roman" w:cs="Times New Roman"/>
          <w:kern w:val="0"/>
          <w:sz w:val="32"/>
          <w:szCs w:val="32"/>
        </w:rPr>
        <w:t>12%</w:t>
      </w:r>
      <w:r w:rsidRPr="005A6C5F">
        <w:rPr>
          <w:rFonts w:ascii="Times New Roman" w:eastAsia="方正仿宋_GBK" w:hAnsi="Times New Roman" w:cs="Times New Roman"/>
          <w:kern w:val="0"/>
          <w:sz w:val="32"/>
          <w:szCs w:val="32"/>
        </w:rPr>
        <w:t>。主要原因是</w:t>
      </w:r>
      <w:r w:rsidRPr="005A6C5F">
        <w:rPr>
          <w:rFonts w:ascii="Times New Roman" w:eastAsia="方正仿宋_GBK" w:hAnsi="Times New Roman" w:cs="Times New Roman"/>
          <w:kern w:val="0"/>
          <w:sz w:val="32"/>
          <w:szCs w:val="32"/>
        </w:rPr>
        <w:t>2019</w:t>
      </w:r>
      <w:r w:rsidRPr="005A6C5F">
        <w:rPr>
          <w:rFonts w:ascii="Times New Roman" w:eastAsia="方正仿宋_GBK" w:hAnsi="Times New Roman" w:cs="Times New Roman" w:hint="eastAsia"/>
          <w:kern w:val="0"/>
          <w:sz w:val="32"/>
          <w:szCs w:val="32"/>
        </w:rPr>
        <w:t>年</w:t>
      </w:r>
      <w:r w:rsidRPr="005A6C5F">
        <w:rPr>
          <w:rFonts w:ascii="Times New Roman" w:eastAsia="方正仿宋_GBK" w:hAnsi="Times New Roman" w:cs="Times New Roman"/>
          <w:kern w:val="0"/>
          <w:sz w:val="32"/>
          <w:szCs w:val="32"/>
        </w:rPr>
        <w:t>调整养老保险缴纳基数。</w:t>
      </w:r>
    </w:p>
    <w:p w:rsidR="001E4920" w:rsidRPr="005A6C5F" w:rsidRDefault="00CC7F6F" w:rsidP="001E4920">
      <w:pPr>
        <w:spacing w:line="550" w:lineRule="exact"/>
        <w:ind w:firstLineChars="200" w:firstLine="640"/>
        <w:rPr>
          <w:rFonts w:ascii="Times New Roman" w:eastAsia="方正仿宋_GBK" w:hAnsi="Times New Roman" w:cs="Times New Roman"/>
          <w:color w:val="FF0000"/>
          <w:kern w:val="0"/>
          <w:sz w:val="32"/>
          <w:szCs w:val="32"/>
        </w:rPr>
      </w:pPr>
      <w:r w:rsidRPr="005A6C5F">
        <w:rPr>
          <w:rFonts w:ascii="Times New Roman" w:eastAsia="方正仿宋_GBK" w:hAnsi="Times New Roman" w:cs="Times New Roman"/>
          <w:kern w:val="0"/>
          <w:sz w:val="32"/>
          <w:szCs w:val="32"/>
        </w:rPr>
        <w:t>5</w:t>
      </w:r>
      <w:r w:rsidR="001E4920" w:rsidRPr="005A6C5F">
        <w:rPr>
          <w:rFonts w:ascii="Times New Roman" w:eastAsia="方正仿宋_GBK" w:hAnsi="Times New Roman" w:cs="Times New Roman" w:hint="eastAsia"/>
          <w:kern w:val="0"/>
          <w:sz w:val="32"/>
          <w:szCs w:val="32"/>
        </w:rPr>
        <w:t>.</w:t>
      </w:r>
      <w:r w:rsidR="001E4920" w:rsidRPr="005A6C5F">
        <w:rPr>
          <w:rFonts w:ascii="Times New Roman" w:eastAsia="方正仿宋_GBK" w:hAnsi="Times New Roman" w:cs="Times New Roman"/>
          <w:kern w:val="0"/>
          <w:sz w:val="32"/>
          <w:szCs w:val="32"/>
        </w:rPr>
        <w:t xml:space="preserve"> </w:t>
      </w:r>
      <w:r w:rsidR="001E4920" w:rsidRPr="005A6C5F">
        <w:rPr>
          <w:rFonts w:ascii="Times New Roman" w:eastAsia="方正仿宋_GBK" w:hAnsi="Times New Roman" w:cs="Times New Roman" w:hint="eastAsia"/>
          <w:kern w:val="0"/>
          <w:sz w:val="32"/>
          <w:szCs w:val="32"/>
        </w:rPr>
        <w:t>医疗卫生与计划生育</w:t>
      </w:r>
      <w:r w:rsidR="001E4920" w:rsidRPr="005A6C5F">
        <w:rPr>
          <w:rFonts w:ascii="Times New Roman" w:eastAsia="方正仿宋_GBK" w:hAnsi="Times New Roman" w:cs="Times New Roman"/>
          <w:kern w:val="0"/>
          <w:sz w:val="32"/>
          <w:szCs w:val="32"/>
        </w:rPr>
        <w:t>（类）支出</w:t>
      </w:r>
      <w:r w:rsidR="001E4920"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2202.53</w:t>
      </w:r>
      <w:r w:rsidR="001E4920" w:rsidRPr="005A6C5F">
        <w:rPr>
          <w:rFonts w:ascii="Times New Roman" w:eastAsia="方正仿宋_GBK" w:hAnsi="Times New Roman" w:cs="Times New Roman"/>
          <w:kern w:val="0"/>
          <w:sz w:val="32"/>
          <w:szCs w:val="32"/>
        </w:rPr>
        <w:t xml:space="preserve"> </w:t>
      </w:r>
      <w:r w:rsidR="001E4920" w:rsidRPr="005A6C5F">
        <w:rPr>
          <w:rFonts w:ascii="Times New Roman" w:eastAsia="方正仿宋_GBK" w:hAnsi="Times New Roman" w:cs="Times New Roman"/>
          <w:kern w:val="0"/>
          <w:sz w:val="32"/>
          <w:szCs w:val="32"/>
        </w:rPr>
        <w:t>万元，主要用于</w:t>
      </w:r>
      <w:r w:rsidR="001E4920" w:rsidRPr="005A6C5F">
        <w:rPr>
          <w:rFonts w:ascii="Times New Roman" w:eastAsia="方正仿宋_GBK" w:hAnsi="Times New Roman" w:cs="Times New Roman" w:hint="eastAsia"/>
          <w:kern w:val="0"/>
          <w:sz w:val="32"/>
          <w:szCs w:val="32"/>
        </w:rPr>
        <w:t>中医药公共卫生服务和中医（民族</w:t>
      </w:r>
      <w:proofErr w:type="gramStart"/>
      <w:r w:rsidR="001E4920" w:rsidRPr="005A6C5F">
        <w:rPr>
          <w:rFonts w:ascii="Times New Roman" w:eastAsia="方正仿宋_GBK" w:hAnsi="Times New Roman" w:cs="Times New Roman" w:hint="eastAsia"/>
          <w:kern w:val="0"/>
          <w:sz w:val="32"/>
          <w:szCs w:val="32"/>
        </w:rPr>
        <w:t>医</w:t>
      </w:r>
      <w:proofErr w:type="gramEnd"/>
      <w:r w:rsidR="001E4920" w:rsidRPr="005A6C5F">
        <w:rPr>
          <w:rFonts w:ascii="Times New Roman" w:eastAsia="方正仿宋_GBK" w:hAnsi="Times New Roman" w:cs="Times New Roman" w:hint="eastAsia"/>
          <w:kern w:val="0"/>
          <w:sz w:val="32"/>
          <w:szCs w:val="32"/>
        </w:rPr>
        <w:t>）药专项研究经费</w:t>
      </w:r>
      <w:r w:rsidR="001E4920" w:rsidRPr="005A6C5F">
        <w:rPr>
          <w:rFonts w:ascii="Times New Roman" w:eastAsia="方正仿宋_GBK" w:hAnsi="Times New Roman" w:cs="Times New Roman"/>
          <w:kern w:val="0"/>
          <w:sz w:val="32"/>
          <w:szCs w:val="32"/>
        </w:rPr>
        <w:t>。与上年相比增加</w:t>
      </w:r>
      <w:r w:rsidR="001E4920" w:rsidRPr="005A6C5F">
        <w:rPr>
          <w:rFonts w:ascii="Times New Roman" w:eastAsia="方正仿宋_GBK" w:hAnsi="Times New Roman" w:cs="Times New Roman"/>
          <w:kern w:val="0"/>
          <w:sz w:val="32"/>
          <w:szCs w:val="32"/>
        </w:rPr>
        <w:t>1012.22</w:t>
      </w:r>
      <w:r w:rsidR="001E4920" w:rsidRPr="005A6C5F">
        <w:rPr>
          <w:rFonts w:ascii="Times New Roman" w:eastAsia="方正仿宋_GBK" w:hAnsi="Times New Roman" w:cs="Times New Roman"/>
          <w:kern w:val="0"/>
          <w:sz w:val="32"/>
          <w:szCs w:val="32"/>
        </w:rPr>
        <w:t>万元，增长</w:t>
      </w:r>
      <w:r w:rsidRPr="005A6C5F">
        <w:rPr>
          <w:rFonts w:ascii="Times New Roman" w:eastAsia="方正仿宋_GBK" w:hAnsi="Times New Roman" w:cs="Times New Roman"/>
          <w:kern w:val="0"/>
          <w:sz w:val="32"/>
          <w:szCs w:val="32"/>
        </w:rPr>
        <w:t>85</w:t>
      </w:r>
      <w:r w:rsidR="001E4920" w:rsidRPr="005A6C5F">
        <w:rPr>
          <w:rFonts w:ascii="Times New Roman" w:eastAsia="方正仿宋_GBK" w:hAnsi="Times New Roman" w:cs="Times New Roman"/>
          <w:kern w:val="0"/>
          <w:sz w:val="32"/>
          <w:szCs w:val="32"/>
        </w:rPr>
        <w:t xml:space="preserve"> %</w:t>
      </w:r>
      <w:r w:rsidR="001E4920" w:rsidRPr="005A6C5F">
        <w:rPr>
          <w:rFonts w:ascii="Times New Roman" w:eastAsia="方正仿宋_GBK" w:hAnsi="Times New Roman" w:cs="Times New Roman"/>
          <w:kern w:val="0"/>
          <w:sz w:val="32"/>
          <w:szCs w:val="32"/>
        </w:rPr>
        <w:t>。主要原因是</w:t>
      </w:r>
      <w:r w:rsidR="00A42E70" w:rsidRPr="005A6C5F">
        <w:rPr>
          <w:rFonts w:ascii="Times New Roman" w:eastAsia="方正仿宋_GBK" w:hAnsi="Times New Roman" w:cs="Times New Roman" w:hint="eastAsia"/>
          <w:kern w:val="0"/>
          <w:sz w:val="32"/>
          <w:szCs w:val="32"/>
        </w:rPr>
        <w:t>2019</w:t>
      </w:r>
      <w:r w:rsidR="00A42E70" w:rsidRPr="005A6C5F">
        <w:rPr>
          <w:rFonts w:ascii="Times New Roman" w:eastAsia="方正仿宋_GBK" w:hAnsi="Times New Roman" w:cs="Times New Roman" w:hint="eastAsia"/>
          <w:kern w:val="0"/>
          <w:sz w:val="32"/>
          <w:szCs w:val="32"/>
        </w:rPr>
        <w:t>年新增</w:t>
      </w:r>
      <w:proofErr w:type="gramStart"/>
      <w:r w:rsidR="00A42E70" w:rsidRPr="005A6C5F">
        <w:rPr>
          <w:rFonts w:ascii="Times New Roman" w:eastAsia="方正仿宋_GBK" w:hAnsi="Times New Roman" w:cs="Times New Roman" w:hint="eastAsia"/>
          <w:kern w:val="0"/>
          <w:sz w:val="32"/>
          <w:szCs w:val="32"/>
        </w:rPr>
        <w:t>“</w:t>
      </w:r>
      <w:proofErr w:type="gramEnd"/>
      <w:r w:rsidR="004968DA" w:rsidRPr="005A6C5F">
        <w:rPr>
          <w:rFonts w:ascii="Times New Roman" w:eastAsia="方正仿宋_GBK" w:hAnsi="Times New Roman" w:cs="Times New Roman" w:hint="eastAsia"/>
          <w:kern w:val="0"/>
          <w:sz w:val="32"/>
          <w:szCs w:val="32"/>
        </w:rPr>
        <w:t>卫生计生重点学科专科建设与人才培养</w:t>
      </w:r>
      <w:r w:rsidR="00A42E70" w:rsidRPr="005A6C5F">
        <w:rPr>
          <w:rFonts w:ascii="Times New Roman" w:eastAsia="方正仿宋_GBK" w:hAnsi="Times New Roman" w:cs="Times New Roman" w:hint="eastAsia"/>
          <w:kern w:val="0"/>
          <w:sz w:val="32"/>
          <w:szCs w:val="32"/>
        </w:rPr>
        <w:t>“项目</w:t>
      </w:r>
      <w:r w:rsidR="001E4920" w:rsidRPr="005A6C5F">
        <w:rPr>
          <w:rFonts w:ascii="Times New Roman" w:eastAsia="方正仿宋_GBK" w:hAnsi="Times New Roman" w:cs="Times New Roman"/>
          <w:kern w:val="0"/>
          <w:sz w:val="32"/>
          <w:szCs w:val="32"/>
        </w:rPr>
        <w:t>。</w:t>
      </w:r>
    </w:p>
    <w:p w:rsidR="001E4920" w:rsidRPr="005A6C5F" w:rsidRDefault="00CC7F6F" w:rsidP="001E4920">
      <w:pPr>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6</w:t>
      </w:r>
      <w:r w:rsidR="001E4920" w:rsidRPr="005A6C5F">
        <w:rPr>
          <w:rFonts w:ascii="Times New Roman" w:eastAsia="方正仿宋_GBK" w:hAnsi="Times New Roman" w:cs="Times New Roman" w:hint="eastAsia"/>
          <w:kern w:val="0"/>
          <w:sz w:val="32"/>
          <w:szCs w:val="32"/>
        </w:rPr>
        <w:t>.</w:t>
      </w:r>
      <w:r w:rsidR="001E4920" w:rsidRPr="005A6C5F">
        <w:rPr>
          <w:rFonts w:ascii="Times New Roman" w:eastAsia="方正仿宋_GBK" w:hAnsi="Times New Roman" w:cs="Times New Roman" w:hint="eastAsia"/>
          <w:kern w:val="0"/>
          <w:sz w:val="32"/>
          <w:szCs w:val="32"/>
        </w:rPr>
        <w:t>农林水</w:t>
      </w:r>
      <w:r w:rsidR="001E4920" w:rsidRPr="005A6C5F">
        <w:rPr>
          <w:rFonts w:ascii="Times New Roman" w:eastAsia="方正仿宋_GBK" w:hAnsi="Times New Roman" w:cs="Times New Roman"/>
          <w:kern w:val="0"/>
          <w:sz w:val="32"/>
          <w:szCs w:val="32"/>
        </w:rPr>
        <w:t>（类）支出</w:t>
      </w:r>
      <w:r w:rsidR="001E4920"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4.05</w:t>
      </w:r>
      <w:r w:rsidR="001E4920" w:rsidRPr="005A6C5F">
        <w:rPr>
          <w:rFonts w:ascii="Times New Roman" w:eastAsia="方正仿宋_GBK" w:hAnsi="Times New Roman" w:cs="Times New Roman"/>
          <w:kern w:val="0"/>
          <w:sz w:val="32"/>
          <w:szCs w:val="32"/>
        </w:rPr>
        <w:t xml:space="preserve"> </w:t>
      </w:r>
      <w:r w:rsidR="001E4920" w:rsidRPr="005A6C5F">
        <w:rPr>
          <w:rFonts w:ascii="Times New Roman" w:eastAsia="方正仿宋_GBK" w:hAnsi="Times New Roman" w:cs="Times New Roman"/>
          <w:kern w:val="0"/>
          <w:sz w:val="32"/>
          <w:szCs w:val="32"/>
        </w:rPr>
        <w:t>万元，主要用于</w:t>
      </w:r>
      <w:r w:rsidR="001E4920" w:rsidRPr="005A6C5F">
        <w:rPr>
          <w:rFonts w:ascii="Times New Roman" w:eastAsia="方正仿宋_GBK" w:hAnsi="Times New Roman" w:cs="Times New Roman" w:hint="eastAsia"/>
          <w:kern w:val="0"/>
          <w:sz w:val="32"/>
          <w:szCs w:val="32"/>
        </w:rPr>
        <w:t>科技转化与推广服务</w:t>
      </w:r>
      <w:r w:rsidR="001E4920" w:rsidRPr="005A6C5F">
        <w:rPr>
          <w:rFonts w:ascii="Times New Roman" w:eastAsia="方正仿宋_GBK" w:hAnsi="Times New Roman" w:cs="Times New Roman"/>
          <w:kern w:val="0"/>
          <w:sz w:val="32"/>
          <w:szCs w:val="32"/>
        </w:rPr>
        <w:t>。与上年相比</w:t>
      </w:r>
      <w:r w:rsidRPr="005A6C5F">
        <w:rPr>
          <w:rFonts w:ascii="Times New Roman" w:eastAsia="方正仿宋_GBK" w:hAnsi="Times New Roman" w:cs="Times New Roman" w:hint="eastAsia"/>
          <w:kern w:val="0"/>
          <w:sz w:val="32"/>
          <w:szCs w:val="32"/>
        </w:rPr>
        <w:t>减少</w:t>
      </w:r>
      <w:r w:rsidRPr="005A6C5F">
        <w:rPr>
          <w:rFonts w:ascii="Times New Roman" w:eastAsia="方正仿宋_GBK" w:hAnsi="Times New Roman" w:cs="Times New Roman"/>
          <w:kern w:val="0"/>
          <w:sz w:val="32"/>
          <w:szCs w:val="32"/>
        </w:rPr>
        <w:t>100.95</w:t>
      </w:r>
      <w:r w:rsidR="001E4920" w:rsidRPr="005A6C5F">
        <w:rPr>
          <w:rFonts w:ascii="Times New Roman" w:eastAsia="方正仿宋_GBK" w:hAnsi="Times New Roman" w:cs="Times New Roman"/>
          <w:kern w:val="0"/>
          <w:sz w:val="32"/>
          <w:szCs w:val="32"/>
        </w:rPr>
        <w:t xml:space="preserve">  </w:t>
      </w:r>
      <w:r w:rsidR="001E4920" w:rsidRPr="005A6C5F">
        <w:rPr>
          <w:rFonts w:ascii="Times New Roman" w:eastAsia="方正仿宋_GBK" w:hAnsi="Times New Roman" w:cs="Times New Roman"/>
          <w:kern w:val="0"/>
          <w:sz w:val="32"/>
          <w:szCs w:val="32"/>
        </w:rPr>
        <w:t>万元，</w:t>
      </w:r>
      <w:r w:rsidRPr="005A6C5F">
        <w:rPr>
          <w:rFonts w:ascii="Times New Roman" w:eastAsia="方正仿宋_GBK" w:hAnsi="Times New Roman" w:cs="Times New Roman" w:hint="eastAsia"/>
          <w:kern w:val="0"/>
          <w:sz w:val="32"/>
          <w:szCs w:val="32"/>
        </w:rPr>
        <w:t>减少</w:t>
      </w:r>
      <w:r w:rsidR="001E4920"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96</w:t>
      </w:r>
      <w:r w:rsidR="001E4920" w:rsidRPr="005A6C5F">
        <w:rPr>
          <w:rFonts w:ascii="Times New Roman" w:eastAsia="方正仿宋_GBK" w:hAnsi="Times New Roman" w:cs="Times New Roman"/>
          <w:kern w:val="0"/>
          <w:sz w:val="32"/>
          <w:szCs w:val="32"/>
        </w:rPr>
        <w:t>%</w:t>
      </w:r>
      <w:r w:rsidR="001E4920" w:rsidRPr="005A6C5F">
        <w:rPr>
          <w:rFonts w:ascii="Times New Roman" w:eastAsia="方正仿宋_GBK" w:hAnsi="Times New Roman" w:cs="Times New Roman"/>
          <w:kern w:val="0"/>
          <w:sz w:val="32"/>
          <w:szCs w:val="32"/>
        </w:rPr>
        <w:t>。主要原因是</w:t>
      </w:r>
      <w:r w:rsidR="001E4920" w:rsidRPr="005A6C5F">
        <w:rPr>
          <w:rFonts w:ascii="Times New Roman" w:eastAsia="方正仿宋_GBK" w:hAnsi="Times New Roman" w:cs="Times New Roman" w:hint="eastAsia"/>
          <w:kern w:val="0"/>
          <w:sz w:val="32"/>
          <w:szCs w:val="32"/>
        </w:rPr>
        <w:t>2018</w:t>
      </w:r>
      <w:r w:rsidR="001E4920" w:rsidRPr="005A6C5F">
        <w:rPr>
          <w:rFonts w:ascii="Times New Roman" w:eastAsia="方正仿宋_GBK" w:hAnsi="Times New Roman" w:cs="Times New Roman" w:hint="eastAsia"/>
          <w:kern w:val="0"/>
          <w:sz w:val="32"/>
          <w:szCs w:val="32"/>
        </w:rPr>
        <w:t>年</w:t>
      </w:r>
      <w:r w:rsidRPr="005A6C5F">
        <w:rPr>
          <w:rFonts w:ascii="Times New Roman" w:eastAsia="方正仿宋_GBK" w:hAnsi="Times New Roman" w:cs="Times New Roman" w:hint="eastAsia"/>
          <w:kern w:val="0"/>
          <w:sz w:val="32"/>
          <w:szCs w:val="32"/>
        </w:rPr>
        <w:t>该</w:t>
      </w:r>
      <w:r w:rsidR="001E4920" w:rsidRPr="005A6C5F">
        <w:rPr>
          <w:rFonts w:ascii="Times New Roman" w:eastAsia="方正仿宋_GBK" w:hAnsi="Times New Roman" w:cs="Times New Roman" w:hint="eastAsia"/>
          <w:kern w:val="0"/>
          <w:sz w:val="32"/>
          <w:szCs w:val="32"/>
        </w:rPr>
        <w:t>项目</w:t>
      </w:r>
      <w:r w:rsidRPr="005A6C5F">
        <w:rPr>
          <w:rFonts w:ascii="Times New Roman" w:eastAsia="方正仿宋_GBK" w:hAnsi="Times New Roman" w:cs="Times New Roman" w:hint="eastAsia"/>
          <w:kern w:val="0"/>
          <w:sz w:val="32"/>
          <w:szCs w:val="32"/>
        </w:rPr>
        <w:t>在</w:t>
      </w:r>
      <w:r w:rsidRPr="005A6C5F">
        <w:rPr>
          <w:rFonts w:ascii="Times New Roman" w:eastAsia="方正仿宋_GBK" w:hAnsi="Times New Roman" w:cs="Times New Roman" w:hint="eastAsia"/>
          <w:kern w:val="0"/>
          <w:sz w:val="32"/>
          <w:szCs w:val="32"/>
        </w:rPr>
        <w:t>2019</w:t>
      </w:r>
      <w:r w:rsidRPr="005A6C5F">
        <w:rPr>
          <w:rFonts w:ascii="Times New Roman" w:eastAsia="方正仿宋_GBK" w:hAnsi="Times New Roman" w:cs="Times New Roman" w:hint="eastAsia"/>
          <w:kern w:val="0"/>
          <w:sz w:val="32"/>
          <w:szCs w:val="32"/>
        </w:rPr>
        <w:t>年</w:t>
      </w:r>
      <w:r w:rsidRPr="005A6C5F">
        <w:rPr>
          <w:rFonts w:ascii="Times New Roman" w:eastAsia="方正仿宋_GBK" w:hAnsi="Times New Roman" w:cs="Times New Roman"/>
          <w:kern w:val="0"/>
          <w:sz w:val="32"/>
          <w:szCs w:val="32"/>
        </w:rPr>
        <w:t>支出完毕，无新增项目</w:t>
      </w:r>
      <w:r w:rsidR="001E4920" w:rsidRPr="005A6C5F">
        <w:rPr>
          <w:rFonts w:ascii="Times New Roman" w:eastAsia="方正仿宋_GBK" w:hAnsi="Times New Roman" w:cs="Times New Roman"/>
          <w:kern w:val="0"/>
          <w:sz w:val="32"/>
          <w:szCs w:val="32"/>
        </w:rPr>
        <w:t>。</w:t>
      </w:r>
    </w:p>
    <w:p w:rsidR="00325CF0" w:rsidRPr="005A6C5F" w:rsidRDefault="00CC7F6F" w:rsidP="001E492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7</w:t>
      </w:r>
      <w:r w:rsidR="001E4920" w:rsidRPr="005A6C5F">
        <w:rPr>
          <w:rFonts w:ascii="Times New Roman" w:eastAsia="方正仿宋_GBK" w:hAnsi="Times New Roman" w:cs="Times New Roman"/>
          <w:kern w:val="0"/>
          <w:sz w:val="32"/>
          <w:szCs w:val="32"/>
        </w:rPr>
        <w:t>．</w:t>
      </w:r>
      <w:r w:rsidR="001E4920" w:rsidRPr="005A6C5F">
        <w:rPr>
          <w:rFonts w:ascii="Times New Roman" w:eastAsia="方正仿宋_GBK" w:hAnsi="Times New Roman" w:cs="Times New Roman" w:hint="eastAsia"/>
          <w:kern w:val="0"/>
          <w:sz w:val="32"/>
          <w:szCs w:val="32"/>
        </w:rPr>
        <w:t>住房保障</w:t>
      </w:r>
      <w:r w:rsidR="001E4920" w:rsidRPr="005A6C5F">
        <w:rPr>
          <w:rFonts w:ascii="Times New Roman" w:eastAsia="方正仿宋_GBK" w:hAnsi="Times New Roman" w:cs="Times New Roman"/>
          <w:kern w:val="0"/>
          <w:sz w:val="32"/>
          <w:szCs w:val="32"/>
        </w:rPr>
        <w:t>（类）支出</w:t>
      </w:r>
      <w:r w:rsidR="001E4920"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11632.5</w:t>
      </w:r>
      <w:r w:rsidR="001E4920" w:rsidRPr="005A6C5F">
        <w:rPr>
          <w:rFonts w:ascii="Times New Roman" w:eastAsia="方正仿宋_GBK" w:hAnsi="Times New Roman" w:cs="Times New Roman"/>
          <w:kern w:val="0"/>
          <w:sz w:val="32"/>
          <w:szCs w:val="32"/>
        </w:rPr>
        <w:t xml:space="preserve"> </w:t>
      </w:r>
      <w:r w:rsidR="001E4920" w:rsidRPr="005A6C5F">
        <w:rPr>
          <w:rFonts w:ascii="Times New Roman" w:eastAsia="方正仿宋_GBK" w:hAnsi="Times New Roman" w:cs="Times New Roman"/>
          <w:kern w:val="0"/>
          <w:sz w:val="32"/>
          <w:szCs w:val="32"/>
        </w:rPr>
        <w:t>万元，主要用于</w:t>
      </w:r>
      <w:r w:rsidR="001E4920" w:rsidRPr="005A6C5F">
        <w:rPr>
          <w:rFonts w:ascii="Times New Roman" w:eastAsia="方正仿宋_GBK" w:hAnsi="Times New Roman" w:cs="Times New Roman" w:hint="eastAsia"/>
          <w:kern w:val="0"/>
          <w:sz w:val="32"/>
          <w:szCs w:val="32"/>
        </w:rPr>
        <w:t>职工住房公积金、新职工住房补贴、老职工提租补贴等方面</w:t>
      </w:r>
      <w:r w:rsidR="001E4920" w:rsidRPr="005A6C5F">
        <w:rPr>
          <w:rFonts w:ascii="Times New Roman" w:eastAsia="方正仿宋_GBK" w:hAnsi="Times New Roman" w:cs="Times New Roman"/>
          <w:kern w:val="0"/>
          <w:sz w:val="32"/>
          <w:szCs w:val="32"/>
        </w:rPr>
        <w:t>。与上年相比增加</w:t>
      </w:r>
      <w:r w:rsidR="001E4920"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473.42</w:t>
      </w:r>
      <w:r w:rsidR="001E4920" w:rsidRPr="005A6C5F">
        <w:rPr>
          <w:rFonts w:ascii="Times New Roman" w:eastAsia="方正仿宋_GBK" w:hAnsi="Times New Roman" w:cs="Times New Roman"/>
          <w:kern w:val="0"/>
          <w:sz w:val="32"/>
          <w:szCs w:val="32"/>
        </w:rPr>
        <w:t>万元，增长</w:t>
      </w:r>
      <w:r w:rsidR="001E4920"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4</w:t>
      </w:r>
      <w:r w:rsidR="001E4920" w:rsidRPr="005A6C5F">
        <w:rPr>
          <w:rFonts w:ascii="Times New Roman" w:eastAsia="方正仿宋_GBK" w:hAnsi="Times New Roman" w:cs="Times New Roman"/>
          <w:kern w:val="0"/>
          <w:sz w:val="32"/>
          <w:szCs w:val="32"/>
        </w:rPr>
        <w:t xml:space="preserve"> %</w:t>
      </w:r>
      <w:r w:rsidR="001E4920" w:rsidRPr="005A6C5F">
        <w:rPr>
          <w:rFonts w:ascii="Times New Roman" w:eastAsia="方正仿宋_GBK" w:hAnsi="Times New Roman" w:cs="Times New Roman"/>
          <w:kern w:val="0"/>
          <w:sz w:val="32"/>
          <w:szCs w:val="32"/>
        </w:rPr>
        <w:t>。主要原因是</w:t>
      </w:r>
      <w:r w:rsidR="001E4920" w:rsidRPr="005A6C5F">
        <w:rPr>
          <w:rFonts w:ascii="Times New Roman" w:eastAsia="方正仿宋_GBK" w:hAnsi="Times New Roman" w:cs="Times New Roman" w:hint="eastAsia"/>
          <w:kern w:val="0"/>
          <w:sz w:val="32"/>
          <w:szCs w:val="32"/>
        </w:rPr>
        <w:t>学校提高了教职员工住房公积金缴纳</w:t>
      </w:r>
      <w:r w:rsidRPr="005A6C5F">
        <w:rPr>
          <w:rFonts w:ascii="Times New Roman" w:eastAsia="方正仿宋_GBK" w:hAnsi="Times New Roman" w:cs="Times New Roman" w:hint="eastAsia"/>
          <w:kern w:val="0"/>
          <w:sz w:val="32"/>
          <w:szCs w:val="32"/>
        </w:rPr>
        <w:t>基数</w:t>
      </w:r>
      <w:r w:rsidR="001E4920" w:rsidRPr="005A6C5F">
        <w:rPr>
          <w:rFonts w:ascii="Times New Roman" w:eastAsia="方正仿宋_GBK" w:hAnsi="Times New Roman" w:cs="Times New Roman"/>
          <w:kern w:val="0"/>
          <w:sz w:val="32"/>
          <w:szCs w:val="32"/>
        </w:rPr>
        <w:t>。</w:t>
      </w:r>
    </w:p>
    <w:p w:rsidR="00325CF0" w:rsidRPr="005A6C5F" w:rsidRDefault="00CC7F6F"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8</w:t>
      </w:r>
      <w:r w:rsidR="00A95B56" w:rsidRPr="005A6C5F">
        <w:rPr>
          <w:rFonts w:ascii="Times New Roman" w:eastAsia="方正仿宋_GBK" w:hAnsi="Times New Roman" w:cs="Times New Roman"/>
          <w:kern w:val="0"/>
          <w:sz w:val="32"/>
          <w:szCs w:val="32"/>
        </w:rPr>
        <w:t>．结余分配</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0</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万元，为单位当年结余的分配情况，主要是</w:t>
      </w:r>
      <w:r w:rsidRPr="005A6C5F">
        <w:rPr>
          <w:rFonts w:ascii="Times New Roman" w:eastAsia="方正仿宋_GBK" w:hAnsi="Times New Roman" w:cs="Times New Roman" w:hint="eastAsia"/>
          <w:kern w:val="0"/>
          <w:sz w:val="32"/>
          <w:szCs w:val="32"/>
        </w:rPr>
        <w:t>南京中医药大学</w:t>
      </w:r>
      <w:r w:rsidR="00A95B56" w:rsidRPr="005A6C5F">
        <w:rPr>
          <w:rFonts w:ascii="Times New Roman" w:eastAsia="方正仿宋_GBK" w:hAnsi="Times New Roman" w:cs="Times New Roman"/>
          <w:kern w:val="0"/>
          <w:sz w:val="32"/>
          <w:szCs w:val="32"/>
        </w:rPr>
        <w:t>对非财政补助结余按规定计算缴纳的企业所得税、提取的职工福利基金等。与上年相比减少</w:t>
      </w:r>
      <w:r w:rsidRPr="005A6C5F">
        <w:rPr>
          <w:rFonts w:ascii="Times New Roman" w:eastAsia="方正仿宋_GBK" w:hAnsi="Times New Roman" w:cs="Times New Roman"/>
          <w:kern w:val="0"/>
          <w:sz w:val="32"/>
          <w:szCs w:val="32"/>
        </w:rPr>
        <w:t>2635.39</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万元，增长（减少）</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100</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。主要原因是</w:t>
      </w:r>
      <w:r w:rsidR="001202BD" w:rsidRPr="005A6C5F">
        <w:rPr>
          <w:rFonts w:ascii="Times New Roman" w:eastAsia="方正仿宋_GBK" w:hAnsi="Times New Roman" w:cs="Times New Roman" w:hint="eastAsia"/>
          <w:kern w:val="0"/>
          <w:sz w:val="32"/>
          <w:szCs w:val="32"/>
        </w:rPr>
        <w:t>政府会计制度变革</w:t>
      </w:r>
      <w:r w:rsidR="00A95B56" w:rsidRPr="005A6C5F">
        <w:rPr>
          <w:rFonts w:ascii="Times New Roman" w:eastAsia="方正仿宋_GBK" w:hAnsi="Times New Roman" w:cs="Times New Roman"/>
          <w:kern w:val="0"/>
          <w:sz w:val="32"/>
          <w:szCs w:val="32"/>
        </w:rPr>
        <w:t>。</w:t>
      </w:r>
    </w:p>
    <w:p w:rsidR="00325CF0" w:rsidRPr="005A6C5F" w:rsidRDefault="00CC7F6F" w:rsidP="00CC7F6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9</w:t>
      </w:r>
      <w:r w:rsidR="00A95B56" w:rsidRPr="005A6C5F">
        <w:rPr>
          <w:rFonts w:ascii="Times New Roman" w:eastAsia="方正仿宋_GBK" w:hAnsi="Times New Roman" w:cs="Times New Roman"/>
          <w:kern w:val="0"/>
          <w:sz w:val="32"/>
          <w:szCs w:val="32"/>
        </w:rPr>
        <w:t>．年末结转和结余</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71</w:t>
      </w:r>
      <w:r w:rsidRPr="005A6C5F">
        <w:rPr>
          <w:rFonts w:ascii="Times New Roman" w:eastAsia="方正仿宋_GBK" w:hAnsi="Times New Roman" w:cs="Times New Roman" w:hint="eastAsia"/>
          <w:kern w:val="0"/>
          <w:sz w:val="32"/>
          <w:szCs w:val="32"/>
        </w:rPr>
        <w:t>326.6</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万元，主要为</w:t>
      </w:r>
      <w:r w:rsidRPr="005A6C5F">
        <w:rPr>
          <w:rFonts w:ascii="Times New Roman" w:eastAsia="方正仿宋_GBK" w:hAnsi="Times New Roman" w:cs="Times New Roman" w:hint="eastAsia"/>
          <w:kern w:val="0"/>
          <w:sz w:val="32"/>
          <w:szCs w:val="32"/>
        </w:rPr>
        <w:t>南京中医药大学</w:t>
      </w:r>
      <w:r w:rsidR="00A95B56" w:rsidRPr="005A6C5F">
        <w:rPr>
          <w:rFonts w:ascii="Times New Roman" w:eastAsia="方正仿宋_GBK" w:hAnsi="Times New Roman" w:cs="Times New Roman"/>
          <w:kern w:val="0"/>
          <w:sz w:val="32"/>
          <w:szCs w:val="32"/>
        </w:rPr>
        <w:t>本年度（或以前年度）预算安排的</w:t>
      </w:r>
      <w:r w:rsidRPr="005A6C5F">
        <w:rPr>
          <w:rFonts w:ascii="Times New Roman" w:eastAsia="方正仿宋_GBK" w:hAnsi="Times New Roman" w:cs="Times New Roman" w:hint="eastAsia"/>
          <w:kern w:val="0"/>
          <w:sz w:val="32"/>
          <w:szCs w:val="32"/>
        </w:rPr>
        <w:t>化债及待建以及其他</w:t>
      </w:r>
      <w:proofErr w:type="gramStart"/>
      <w:r w:rsidRPr="005A6C5F">
        <w:rPr>
          <w:rFonts w:ascii="Times New Roman" w:eastAsia="方正仿宋_GBK" w:hAnsi="Times New Roman" w:cs="Times New Roman" w:hint="eastAsia"/>
          <w:kern w:val="0"/>
          <w:sz w:val="32"/>
          <w:szCs w:val="32"/>
        </w:rPr>
        <w:t>专项等</w:t>
      </w:r>
      <w:proofErr w:type="gramEnd"/>
      <w:r w:rsidR="00A95B56" w:rsidRPr="005A6C5F">
        <w:rPr>
          <w:rFonts w:ascii="Times New Roman" w:eastAsia="方正仿宋_GBK" w:hAnsi="Times New Roman" w:cs="Times New Roman"/>
          <w:kern w:val="0"/>
          <w:sz w:val="32"/>
          <w:szCs w:val="32"/>
        </w:rPr>
        <w:t>项目无法按原计划实施，需要延迟到以后年度按有关规定使用的资金。</w:t>
      </w:r>
    </w:p>
    <w:p w:rsidR="00325CF0" w:rsidRPr="005A6C5F" w:rsidRDefault="00A95B56" w:rsidP="00325CF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5A6C5F">
        <w:rPr>
          <w:rFonts w:ascii="方正黑体_GBK" w:eastAsia="方正黑体_GBK" w:hAnsi="Times New Roman" w:cs="Times New Roman"/>
          <w:kern w:val="0"/>
          <w:sz w:val="32"/>
          <w:szCs w:val="32"/>
        </w:rPr>
        <w:t>二、收入决算情况说明</w:t>
      </w:r>
    </w:p>
    <w:p w:rsidR="00A95B56" w:rsidRPr="005A6C5F" w:rsidRDefault="006C40AC" w:rsidP="00325CF0">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sidRPr="005A6C5F">
        <w:rPr>
          <w:rFonts w:ascii="Times New Roman" w:eastAsia="方正仿宋_GBK" w:hAnsi="Times New Roman" w:cs="Times New Roman" w:hint="eastAsia"/>
          <w:kern w:val="0"/>
          <w:sz w:val="32"/>
          <w:szCs w:val="32"/>
        </w:rPr>
        <w:t>南京中医药大学</w:t>
      </w:r>
      <w:r w:rsidR="00A95B56" w:rsidRPr="005A6C5F">
        <w:rPr>
          <w:rFonts w:ascii="Times New Roman" w:eastAsia="方正仿宋_GBK" w:hAnsi="Times New Roman" w:cs="Times New Roman"/>
          <w:kern w:val="0"/>
          <w:sz w:val="32"/>
          <w:szCs w:val="32"/>
        </w:rPr>
        <w:t>本年收入合计</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114716.49</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万元，其中：</w:t>
      </w:r>
      <w:r w:rsidR="00A95B56" w:rsidRPr="005A6C5F">
        <w:rPr>
          <w:rFonts w:ascii="Times New Roman" w:eastAsia="方正仿宋_GBK" w:hAnsi="Times New Roman" w:cs="Times New Roman"/>
          <w:kern w:val="0"/>
          <w:sz w:val="32"/>
          <w:szCs w:val="32"/>
        </w:rPr>
        <w:lastRenderedPageBreak/>
        <w:t>财政拨款收入</w:t>
      </w:r>
      <w:r w:rsidRPr="005A6C5F">
        <w:rPr>
          <w:rFonts w:ascii="Times New Roman" w:eastAsia="方正仿宋_GBK" w:hAnsi="Times New Roman" w:cs="Times New Roman" w:hint="eastAsia"/>
          <w:kern w:val="0"/>
          <w:sz w:val="32"/>
          <w:szCs w:val="32"/>
        </w:rPr>
        <w:t>77635.47</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万元，占</w:t>
      </w:r>
      <w:r w:rsidRPr="005A6C5F">
        <w:rPr>
          <w:rFonts w:ascii="Times New Roman" w:eastAsia="方正仿宋_GBK" w:hAnsi="Times New Roman" w:cs="Times New Roman" w:hint="eastAsia"/>
          <w:kern w:val="0"/>
          <w:sz w:val="32"/>
          <w:szCs w:val="32"/>
        </w:rPr>
        <w:t>67.68</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；上级补助收入</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0</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万元，占</w:t>
      </w:r>
      <w:r w:rsidRPr="005A6C5F">
        <w:rPr>
          <w:rFonts w:ascii="Times New Roman" w:eastAsia="方正仿宋_GBK" w:hAnsi="Times New Roman" w:cs="Times New Roman" w:hint="eastAsia"/>
          <w:kern w:val="0"/>
          <w:sz w:val="32"/>
          <w:szCs w:val="32"/>
        </w:rPr>
        <w:t>0</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；事业收入</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27863.69</w:t>
      </w:r>
      <w:r w:rsidR="00A95B56" w:rsidRPr="005A6C5F">
        <w:rPr>
          <w:rFonts w:ascii="Times New Roman" w:eastAsia="方正仿宋_GBK" w:hAnsi="Times New Roman" w:cs="Times New Roman"/>
          <w:kern w:val="0"/>
          <w:sz w:val="32"/>
          <w:szCs w:val="32"/>
        </w:rPr>
        <w:t>万元，占</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24.29</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；经营收入</w:t>
      </w:r>
      <w:r w:rsidRPr="005A6C5F">
        <w:rPr>
          <w:rFonts w:ascii="Times New Roman" w:eastAsia="方正仿宋_GBK" w:hAnsi="Times New Roman" w:cs="Times New Roman" w:hint="eastAsia"/>
          <w:kern w:val="0"/>
          <w:sz w:val="32"/>
          <w:szCs w:val="32"/>
        </w:rPr>
        <w:t>0</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万元，占</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0</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；附属单位上缴收入</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2479.02</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万元，占</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2.16</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；其他收入</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6738.31</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万元，占</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5.87</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w:t>
      </w:r>
    </w:p>
    <w:p w:rsidR="00B070F8" w:rsidRPr="005A6C5F" w:rsidRDefault="00B070F8" w:rsidP="008135CC">
      <w:pPr>
        <w:autoSpaceDE w:val="0"/>
        <w:autoSpaceDN w:val="0"/>
        <w:snapToGrid w:val="0"/>
        <w:ind w:firstLineChars="200" w:firstLine="640"/>
        <w:rPr>
          <w:rFonts w:ascii="Times New Roman" w:eastAsia="方正仿宋_GBK" w:hAnsi="Times New Roman" w:cs="Times New Roman"/>
          <w:i/>
          <w:kern w:val="0"/>
          <w:sz w:val="32"/>
          <w:szCs w:val="32"/>
        </w:rPr>
      </w:pPr>
    </w:p>
    <w:p w:rsidR="00B070F8" w:rsidRPr="005A6C5F" w:rsidRDefault="008135CC" w:rsidP="008135CC">
      <w:pPr>
        <w:autoSpaceDE w:val="0"/>
        <w:autoSpaceDN w:val="0"/>
        <w:snapToGrid w:val="0"/>
        <w:ind w:firstLineChars="200" w:firstLine="640"/>
        <w:rPr>
          <w:rFonts w:ascii="Times New Roman" w:eastAsia="方正仿宋_GBK" w:hAnsi="Times New Roman" w:cs="Times New Roman"/>
          <w:i/>
          <w:kern w:val="0"/>
          <w:sz w:val="32"/>
          <w:szCs w:val="32"/>
        </w:rPr>
      </w:pPr>
      <w:r w:rsidRPr="005A6C5F">
        <w:rPr>
          <w:rFonts w:ascii="Times New Roman" w:eastAsia="方正仿宋_GBK" w:hAnsi="Times New Roman" w:cs="Times New Roman"/>
          <w:i/>
          <w:noProof/>
          <w:kern w:val="0"/>
          <w:sz w:val="32"/>
          <w:szCs w:val="32"/>
        </w:rPr>
        <w:drawing>
          <wp:inline distT="0" distB="0" distL="0" distR="0" wp14:anchorId="40E24281" wp14:editId="431E3477">
            <wp:extent cx="5274310" cy="3076575"/>
            <wp:effectExtent l="0" t="0" r="254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70F8" w:rsidRPr="005A6C5F" w:rsidRDefault="00B070F8" w:rsidP="008135CC">
      <w:pPr>
        <w:autoSpaceDE w:val="0"/>
        <w:autoSpaceDN w:val="0"/>
        <w:snapToGrid w:val="0"/>
        <w:ind w:firstLineChars="200" w:firstLine="640"/>
        <w:rPr>
          <w:rFonts w:ascii="Times New Roman" w:eastAsia="方正仿宋_GBK" w:hAnsi="Times New Roman" w:cs="Times New Roman"/>
          <w:i/>
          <w:kern w:val="0"/>
          <w:sz w:val="32"/>
          <w:szCs w:val="32"/>
        </w:rPr>
      </w:pPr>
    </w:p>
    <w:p w:rsidR="00325CF0" w:rsidRPr="005A6C5F" w:rsidRDefault="00A95B56" w:rsidP="00325CF0">
      <w:pPr>
        <w:autoSpaceDE w:val="0"/>
        <w:autoSpaceDN w:val="0"/>
        <w:snapToGrid w:val="0"/>
        <w:spacing w:line="550" w:lineRule="exact"/>
        <w:jc w:val="center"/>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图</w:t>
      </w:r>
      <w:r w:rsidRPr="005A6C5F">
        <w:rPr>
          <w:rFonts w:ascii="Times New Roman" w:eastAsia="方正仿宋_GBK" w:hAnsi="Times New Roman" w:cs="Times New Roman"/>
          <w:kern w:val="0"/>
          <w:sz w:val="32"/>
          <w:szCs w:val="32"/>
        </w:rPr>
        <w:t>1</w:t>
      </w:r>
      <w:r w:rsidRPr="005A6C5F">
        <w:rPr>
          <w:rFonts w:ascii="Times New Roman" w:eastAsia="方正仿宋_GBK" w:hAnsi="Times New Roman" w:cs="Times New Roman"/>
          <w:kern w:val="0"/>
          <w:sz w:val="32"/>
          <w:szCs w:val="32"/>
        </w:rPr>
        <w:t>：收入决算图</w:t>
      </w:r>
    </w:p>
    <w:p w:rsidR="008135CC" w:rsidRPr="005A6C5F" w:rsidRDefault="008135CC" w:rsidP="00325CF0">
      <w:pPr>
        <w:autoSpaceDE w:val="0"/>
        <w:autoSpaceDN w:val="0"/>
        <w:snapToGrid w:val="0"/>
        <w:spacing w:line="550" w:lineRule="exact"/>
        <w:jc w:val="center"/>
        <w:rPr>
          <w:rFonts w:ascii="Times New Roman" w:eastAsia="方正仿宋_GBK" w:hAnsi="Times New Roman" w:cs="Times New Roman"/>
          <w:kern w:val="0"/>
          <w:sz w:val="32"/>
          <w:szCs w:val="32"/>
        </w:rPr>
      </w:pPr>
    </w:p>
    <w:p w:rsidR="00325CF0" w:rsidRPr="005A6C5F" w:rsidRDefault="00A95B56" w:rsidP="00325CF0">
      <w:pPr>
        <w:autoSpaceDE w:val="0"/>
        <w:autoSpaceDN w:val="0"/>
        <w:snapToGrid w:val="0"/>
        <w:spacing w:line="550" w:lineRule="exact"/>
        <w:ind w:firstLineChars="200" w:firstLine="640"/>
        <w:jc w:val="left"/>
        <w:rPr>
          <w:rFonts w:ascii="方正黑体_GBK" w:eastAsia="方正黑体_GBK" w:hAnsi="Times New Roman" w:cs="Times New Roman"/>
          <w:kern w:val="0"/>
          <w:sz w:val="32"/>
          <w:szCs w:val="32"/>
        </w:rPr>
      </w:pPr>
      <w:r w:rsidRPr="005A6C5F">
        <w:rPr>
          <w:rFonts w:ascii="方正黑体_GBK" w:eastAsia="方正黑体_GBK" w:hAnsi="Times New Roman" w:cs="Times New Roman"/>
          <w:kern w:val="0"/>
          <w:sz w:val="32"/>
          <w:szCs w:val="32"/>
        </w:rPr>
        <w:t>三、支出决算情况说明</w:t>
      </w:r>
    </w:p>
    <w:p w:rsidR="00A95B56" w:rsidRPr="005A6C5F" w:rsidRDefault="006C40AC" w:rsidP="00325CF0">
      <w:pPr>
        <w:autoSpaceDE w:val="0"/>
        <w:autoSpaceDN w:val="0"/>
        <w:snapToGrid w:val="0"/>
        <w:spacing w:line="550" w:lineRule="exact"/>
        <w:ind w:firstLineChars="200" w:firstLine="640"/>
        <w:jc w:val="left"/>
        <w:rPr>
          <w:rFonts w:ascii="Times New Roman" w:eastAsia="方正仿宋_GBK" w:hAnsi="Times New Roman" w:cs="Times New Roman"/>
          <w:i/>
          <w:kern w:val="0"/>
          <w:sz w:val="32"/>
          <w:szCs w:val="32"/>
        </w:rPr>
      </w:pPr>
      <w:r w:rsidRPr="005A6C5F">
        <w:rPr>
          <w:rFonts w:ascii="Times New Roman" w:eastAsia="方正仿宋_GBK" w:hAnsi="Times New Roman" w:cs="Times New Roman" w:hint="eastAsia"/>
          <w:kern w:val="0"/>
          <w:sz w:val="32"/>
          <w:szCs w:val="32"/>
        </w:rPr>
        <w:t>南京中医药大学</w:t>
      </w:r>
      <w:r w:rsidR="00A95B56" w:rsidRPr="005A6C5F">
        <w:rPr>
          <w:rFonts w:ascii="Times New Roman" w:eastAsia="方正仿宋_GBK" w:hAnsi="Times New Roman" w:cs="Times New Roman"/>
          <w:kern w:val="0"/>
          <w:sz w:val="32"/>
          <w:szCs w:val="32"/>
        </w:rPr>
        <w:t>本年支出合计</w:t>
      </w:r>
      <w:r w:rsidR="00A95B56" w:rsidRPr="005A6C5F">
        <w:rPr>
          <w:rFonts w:ascii="Times New Roman" w:eastAsia="方正仿宋_GBK" w:hAnsi="Times New Roman" w:cs="Times New Roman"/>
          <w:kern w:val="0"/>
          <w:sz w:val="32"/>
          <w:szCs w:val="32"/>
        </w:rPr>
        <w:t xml:space="preserve"> </w:t>
      </w:r>
      <w:r w:rsidR="00065714" w:rsidRPr="005A6C5F">
        <w:rPr>
          <w:rFonts w:ascii="Times New Roman" w:eastAsia="方正仿宋_GBK" w:hAnsi="Times New Roman" w:cs="Times New Roman"/>
          <w:kern w:val="0"/>
          <w:sz w:val="32"/>
          <w:szCs w:val="32"/>
        </w:rPr>
        <w:t>104612.99</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万元，其中：基本支出</w:t>
      </w:r>
      <w:r w:rsidR="00A95B56" w:rsidRPr="005A6C5F">
        <w:rPr>
          <w:rFonts w:ascii="Times New Roman" w:eastAsia="方正仿宋_GBK" w:hAnsi="Times New Roman" w:cs="Times New Roman"/>
          <w:kern w:val="0"/>
          <w:sz w:val="32"/>
          <w:szCs w:val="32"/>
        </w:rPr>
        <w:t xml:space="preserve"> </w:t>
      </w:r>
      <w:r w:rsidR="00065714" w:rsidRPr="005A6C5F">
        <w:rPr>
          <w:rFonts w:ascii="Times New Roman" w:eastAsia="方正仿宋_GBK" w:hAnsi="Times New Roman" w:cs="Times New Roman"/>
          <w:kern w:val="0"/>
          <w:sz w:val="32"/>
          <w:szCs w:val="32"/>
        </w:rPr>
        <w:t>65328.74</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万元，占</w:t>
      </w:r>
      <w:r w:rsidR="00A95B56" w:rsidRPr="005A6C5F">
        <w:rPr>
          <w:rFonts w:ascii="Times New Roman" w:eastAsia="方正仿宋_GBK" w:hAnsi="Times New Roman" w:cs="Times New Roman"/>
          <w:kern w:val="0"/>
          <w:sz w:val="32"/>
          <w:szCs w:val="32"/>
        </w:rPr>
        <w:t xml:space="preserve"> </w:t>
      </w:r>
      <w:r w:rsidR="00065714" w:rsidRPr="005A6C5F">
        <w:rPr>
          <w:rFonts w:ascii="Times New Roman" w:eastAsia="方正仿宋_GBK" w:hAnsi="Times New Roman" w:cs="Times New Roman"/>
          <w:kern w:val="0"/>
          <w:sz w:val="32"/>
          <w:szCs w:val="32"/>
        </w:rPr>
        <w:t>62.45</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；项目支出</w:t>
      </w:r>
      <w:r w:rsidR="00A95B56" w:rsidRPr="005A6C5F">
        <w:rPr>
          <w:rFonts w:ascii="Times New Roman" w:eastAsia="方正仿宋_GBK" w:hAnsi="Times New Roman" w:cs="Times New Roman"/>
          <w:kern w:val="0"/>
          <w:sz w:val="32"/>
          <w:szCs w:val="32"/>
        </w:rPr>
        <w:t xml:space="preserve"> </w:t>
      </w:r>
      <w:r w:rsidR="00065714" w:rsidRPr="005A6C5F">
        <w:rPr>
          <w:rFonts w:ascii="Times New Roman" w:eastAsia="方正仿宋_GBK" w:hAnsi="Times New Roman" w:cs="Times New Roman"/>
          <w:kern w:val="0"/>
          <w:sz w:val="32"/>
          <w:szCs w:val="32"/>
        </w:rPr>
        <w:t>39284.25</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万元，占</w:t>
      </w:r>
      <w:r w:rsidR="00A95B56" w:rsidRPr="005A6C5F">
        <w:rPr>
          <w:rFonts w:ascii="Times New Roman" w:eastAsia="方正仿宋_GBK" w:hAnsi="Times New Roman" w:cs="Times New Roman"/>
          <w:kern w:val="0"/>
          <w:sz w:val="32"/>
          <w:szCs w:val="32"/>
        </w:rPr>
        <w:t xml:space="preserve"> </w:t>
      </w:r>
      <w:r w:rsidR="00065714" w:rsidRPr="005A6C5F">
        <w:rPr>
          <w:rFonts w:ascii="Times New Roman" w:eastAsia="方正仿宋_GBK" w:hAnsi="Times New Roman" w:cs="Times New Roman"/>
          <w:kern w:val="0"/>
          <w:sz w:val="32"/>
          <w:szCs w:val="32"/>
        </w:rPr>
        <w:t>37.55</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；经营支出</w:t>
      </w:r>
      <w:r w:rsidR="00A95B56" w:rsidRPr="005A6C5F">
        <w:rPr>
          <w:rFonts w:ascii="Times New Roman" w:eastAsia="方正仿宋_GBK" w:hAnsi="Times New Roman" w:cs="Times New Roman"/>
          <w:kern w:val="0"/>
          <w:sz w:val="32"/>
          <w:szCs w:val="32"/>
        </w:rPr>
        <w:t xml:space="preserve"> </w:t>
      </w:r>
      <w:r w:rsidR="00065714" w:rsidRPr="005A6C5F">
        <w:rPr>
          <w:rFonts w:ascii="Times New Roman" w:eastAsia="方正仿宋_GBK" w:hAnsi="Times New Roman" w:cs="Times New Roman"/>
          <w:kern w:val="0"/>
          <w:sz w:val="32"/>
          <w:szCs w:val="32"/>
        </w:rPr>
        <w:t>0</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万元，占</w:t>
      </w:r>
      <w:r w:rsidR="00065714" w:rsidRPr="005A6C5F">
        <w:rPr>
          <w:rFonts w:ascii="Times New Roman" w:eastAsia="方正仿宋_GBK" w:hAnsi="Times New Roman" w:cs="Times New Roman" w:hint="eastAsia"/>
          <w:kern w:val="0"/>
          <w:sz w:val="32"/>
          <w:szCs w:val="32"/>
        </w:rPr>
        <w:t xml:space="preserve"> 0</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；对附属单位补助支出</w:t>
      </w:r>
      <w:r w:rsidR="00A95B56" w:rsidRPr="005A6C5F">
        <w:rPr>
          <w:rFonts w:ascii="Times New Roman" w:eastAsia="方正仿宋_GBK" w:hAnsi="Times New Roman" w:cs="Times New Roman"/>
          <w:kern w:val="0"/>
          <w:sz w:val="32"/>
          <w:szCs w:val="32"/>
        </w:rPr>
        <w:t xml:space="preserve"> </w:t>
      </w:r>
      <w:r w:rsidR="00065714" w:rsidRPr="005A6C5F">
        <w:rPr>
          <w:rFonts w:ascii="Times New Roman" w:eastAsia="方正仿宋_GBK" w:hAnsi="Times New Roman" w:cs="Times New Roman"/>
          <w:kern w:val="0"/>
          <w:sz w:val="32"/>
          <w:szCs w:val="32"/>
        </w:rPr>
        <w:t>0</w:t>
      </w:r>
      <w:r w:rsidR="00A95B56" w:rsidRPr="005A6C5F">
        <w:rPr>
          <w:rFonts w:ascii="Times New Roman" w:eastAsia="方正仿宋_GBK" w:hAnsi="Times New Roman" w:cs="Times New Roman"/>
          <w:kern w:val="0"/>
          <w:sz w:val="32"/>
          <w:szCs w:val="32"/>
        </w:rPr>
        <w:t>万元，占</w:t>
      </w:r>
      <w:r w:rsidR="00A95B56" w:rsidRPr="005A6C5F">
        <w:rPr>
          <w:rFonts w:ascii="Times New Roman" w:eastAsia="方正仿宋_GBK" w:hAnsi="Times New Roman" w:cs="Times New Roman"/>
          <w:kern w:val="0"/>
          <w:sz w:val="32"/>
          <w:szCs w:val="32"/>
        </w:rPr>
        <w:t xml:space="preserve"> </w:t>
      </w:r>
      <w:r w:rsidR="00065714" w:rsidRPr="005A6C5F">
        <w:rPr>
          <w:rFonts w:ascii="Times New Roman" w:eastAsia="方正仿宋_GBK" w:hAnsi="Times New Roman" w:cs="Times New Roman"/>
          <w:kern w:val="0"/>
          <w:sz w:val="32"/>
          <w:szCs w:val="32"/>
        </w:rPr>
        <w:t>0</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w:t>
      </w:r>
    </w:p>
    <w:p w:rsidR="00B070F8" w:rsidRPr="005A6C5F" w:rsidRDefault="00B070F8" w:rsidP="00CD4D37">
      <w:pPr>
        <w:autoSpaceDE w:val="0"/>
        <w:autoSpaceDN w:val="0"/>
        <w:snapToGrid w:val="0"/>
        <w:spacing w:line="360" w:lineRule="auto"/>
        <w:ind w:firstLineChars="200" w:firstLine="640"/>
        <w:jc w:val="left"/>
        <w:rPr>
          <w:rFonts w:ascii="Times New Roman" w:eastAsia="方正仿宋_GBK" w:hAnsi="Times New Roman" w:cs="Times New Roman"/>
          <w:i/>
          <w:kern w:val="0"/>
          <w:sz w:val="32"/>
          <w:szCs w:val="32"/>
        </w:rPr>
      </w:pPr>
    </w:p>
    <w:p w:rsidR="00B070F8" w:rsidRPr="005A6C5F" w:rsidRDefault="00CD4D37" w:rsidP="00CD4D37">
      <w:pPr>
        <w:autoSpaceDE w:val="0"/>
        <w:autoSpaceDN w:val="0"/>
        <w:snapToGrid w:val="0"/>
        <w:spacing w:line="360" w:lineRule="auto"/>
        <w:ind w:firstLineChars="200" w:firstLine="640"/>
        <w:jc w:val="left"/>
        <w:rPr>
          <w:rFonts w:ascii="Times New Roman" w:eastAsia="方正仿宋_GBK" w:hAnsi="Times New Roman" w:cs="Times New Roman"/>
          <w:i/>
          <w:kern w:val="0"/>
          <w:sz w:val="32"/>
          <w:szCs w:val="32"/>
        </w:rPr>
      </w:pPr>
      <w:r w:rsidRPr="005A6C5F">
        <w:rPr>
          <w:rFonts w:ascii="Times New Roman" w:eastAsia="方正仿宋_GBK" w:hAnsi="Times New Roman" w:cs="Times New Roman"/>
          <w:i/>
          <w:noProof/>
          <w:kern w:val="0"/>
          <w:sz w:val="32"/>
          <w:szCs w:val="32"/>
        </w:rPr>
        <w:lastRenderedPageBreak/>
        <w:drawing>
          <wp:inline distT="0" distB="0" distL="0" distR="0" wp14:anchorId="6BE01D14" wp14:editId="0FC8894C">
            <wp:extent cx="4848225" cy="3076575"/>
            <wp:effectExtent l="0" t="0" r="9525"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70F8" w:rsidRPr="005A6C5F" w:rsidRDefault="00B070F8" w:rsidP="00CD4D37">
      <w:pPr>
        <w:autoSpaceDE w:val="0"/>
        <w:autoSpaceDN w:val="0"/>
        <w:snapToGrid w:val="0"/>
        <w:spacing w:line="360" w:lineRule="auto"/>
        <w:ind w:firstLineChars="200" w:firstLine="640"/>
        <w:jc w:val="left"/>
        <w:rPr>
          <w:rFonts w:ascii="Times New Roman" w:eastAsia="方正仿宋_GBK" w:hAnsi="Times New Roman" w:cs="Times New Roman"/>
          <w:i/>
          <w:kern w:val="0"/>
          <w:sz w:val="32"/>
          <w:szCs w:val="32"/>
        </w:rPr>
      </w:pPr>
    </w:p>
    <w:p w:rsidR="00A95B56" w:rsidRPr="005A6C5F" w:rsidRDefault="00A95B56" w:rsidP="00A95B56">
      <w:pPr>
        <w:autoSpaceDE w:val="0"/>
        <w:autoSpaceDN w:val="0"/>
        <w:snapToGrid w:val="0"/>
        <w:spacing w:line="550" w:lineRule="exact"/>
        <w:jc w:val="center"/>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图</w:t>
      </w:r>
      <w:r w:rsidRPr="005A6C5F">
        <w:rPr>
          <w:rFonts w:ascii="Times New Roman" w:eastAsia="方正仿宋_GBK" w:hAnsi="Times New Roman" w:cs="Times New Roman"/>
          <w:kern w:val="0"/>
          <w:sz w:val="32"/>
          <w:szCs w:val="32"/>
        </w:rPr>
        <w:t>2</w:t>
      </w:r>
      <w:r w:rsidRPr="005A6C5F">
        <w:rPr>
          <w:rFonts w:ascii="Times New Roman" w:eastAsia="方正仿宋_GBK" w:hAnsi="Times New Roman" w:cs="Times New Roman"/>
          <w:kern w:val="0"/>
          <w:sz w:val="32"/>
          <w:szCs w:val="32"/>
        </w:rPr>
        <w:t>：支出决算图</w:t>
      </w:r>
    </w:p>
    <w:p w:rsidR="00CD4D37" w:rsidRPr="005A6C5F" w:rsidRDefault="00CD4D37" w:rsidP="00A95B56">
      <w:pPr>
        <w:autoSpaceDE w:val="0"/>
        <w:autoSpaceDN w:val="0"/>
        <w:snapToGrid w:val="0"/>
        <w:spacing w:line="550" w:lineRule="exact"/>
        <w:jc w:val="center"/>
        <w:rPr>
          <w:rFonts w:ascii="Times New Roman" w:eastAsia="方正仿宋_GBK" w:hAnsi="Times New Roman" w:cs="Times New Roman"/>
          <w:kern w:val="0"/>
          <w:sz w:val="32"/>
          <w:szCs w:val="32"/>
        </w:rPr>
      </w:pPr>
    </w:p>
    <w:p w:rsidR="00325CF0" w:rsidRPr="005A6C5F" w:rsidRDefault="00A95B56" w:rsidP="00325CF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5A6C5F">
        <w:rPr>
          <w:rFonts w:ascii="方正黑体_GBK" w:eastAsia="方正黑体_GBK" w:hAnsi="Times New Roman" w:cs="Times New Roman"/>
          <w:kern w:val="0"/>
          <w:sz w:val="32"/>
          <w:szCs w:val="32"/>
        </w:rPr>
        <w:t>四、财政拨款收入支出决算总体情况说明</w:t>
      </w:r>
    </w:p>
    <w:p w:rsidR="00325CF0" w:rsidRPr="005A6C5F" w:rsidRDefault="00065714" w:rsidP="00065714">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hint="eastAsia"/>
          <w:kern w:val="0"/>
          <w:sz w:val="32"/>
          <w:szCs w:val="32"/>
        </w:rPr>
        <w:t>南京中医药大学</w:t>
      </w:r>
      <w:r w:rsidR="00506502" w:rsidRPr="005A6C5F">
        <w:rPr>
          <w:rFonts w:ascii="Times New Roman" w:eastAsia="方正仿宋_GBK" w:hAnsi="Times New Roman" w:cs="Times New Roman"/>
          <w:kern w:val="0"/>
          <w:sz w:val="32"/>
          <w:szCs w:val="32"/>
        </w:rPr>
        <w:t>2019</w:t>
      </w:r>
      <w:r w:rsidR="00A95B56" w:rsidRPr="005A6C5F">
        <w:rPr>
          <w:rFonts w:ascii="Times New Roman" w:eastAsia="方正仿宋_GBK" w:hAnsi="Times New Roman" w:cs="Times New Roman"/>
          <w:kern w:val="0"/>
          <w:sz w:val="32"/>
          <w:szCs w:val="32"/>
        </w:rPr>
        <w:t>年度财政拨款收</w:t>
      </w:r>
      <w:r w:rsidRPr="005A6C5F">
        <w:rPr>
          <w:rFonts w:ascii="Times New Roman" w:eastAsia="方正仿宋_GBK" w:hAnsi="Times New Roman" w:cs="Times New Roman" w:hint="eastAsia"/>
          <w:kern w:val="0"/>
          <w:sz w:val="32"/>
          <w:szCs w:val="32"/>
        </w:rPr>
        <w:t>入</w:t>
      </w:r>
      <w:r w:rsidRPr="005A6C5F">
        <w:rPr>
          <w:rFonts w:ascii="Times New Roman" w:eastAsia="方正仿宋_GBK" w:hAnsi="Times New Roman" w:cs="Times New Roman"/>
          <w:kern w:val="0"/>
          <w:sz w:val="32"/>
          <w:szCs w:val="32"/>
        </w:rPr>
        <w:t>总决算</w:t>
      </w:r>
      <w:r w:rsidRPr="005A6C5F">
        <w:rPr>
          <w:rFonts w:ascii="Times New Roman" w:eastAsia="方正仿宋_GBK" w:hAnsi="Times New Roman" w:cs="Times New Roman" w:hint="eastAsia"/>
          <w:kern w:val="0"/>
          <w:sz w:val="32"/>
          <w:szCs w:val="32"/>
        </w:rPr>
        <w:t xml:space="preserve">  </w:t>
      </w:r>
      <w:r w:rsidRPr="005A6C5F">
        <w:rPr>
          <w:rFonts w:ascii="Times New Roman" w:eastAsia="方正仿宋_GBK" w:hAnsi="Times New Roman" w:cs="Times New Roman"/>
          <w:kern w:val="0"/>
          <w:sz w:val="32"/>
          <w:szCs w:val="32"/>
        </w:rPr>
        <w:t>77635.47</w:t>
      </w:r>
      <w:r w:rsidRPr="005A6C5F">
        <w:rPr>
          <w:rFonts w:ascii="Times New Roman" w:eastAsia="方正仿宋_GBK" w:hAnsi="Times New Roman" w:cs="Times New Roman" w:hint="eastAsia"/>
          <w:kern w:val="0"/>
          <w:sz w:val="32"/>
          <w:szCs w:val="32"/>
        </w:rPr>
        <w:t>万元</w:t>
      </w:r>
      <w:r w:rsidR="00A95B56" w:rsidRPr="005A6C5F">
        <w:rPr>
          <w:rFonts w:ascii="Times New Roman" w:eastAsia="方正仿宋_GBK" w:hAnsi="Times New Roman" w:cs="Times New Roman"/>
          <w:kern w:val="0"/>
          <w:sz w:val="32"/>
          <w:szCs w:val="32"/>
        </w:rPr>
        <w:t>、支</w:t>
      </w:r>
      <w:r w:rsidRPr="005A6C5F">
        <w:rPr>
          <w:rFonts w:ascii="Times New Roman" w:eastAsia="方正仿宋_GBK" w:hAnsi="Times New Roman" w:cs="Times New Roman" w:hint="eastAsia"/>
          <w:kern w:val="0"/>
          <w:sz w:val="32"/>
          <w:szCs w:val="32"/>
        </w:rPr>
        <w:t>出</w:t>
      </w:r>
      <w:r w:rsidR="00A95B56" w:rsidRPr="005A6C5F">
        <w:rPr>
          <w:rFonts w:ascii="Times New Roman" w:eastAsia="方正仿宋_GBK" w:hAnsi="Times New Roman" w:cs="Times New Roman"/>
          <w:kern w:val="0"/>
          <w:sz w:val="32"/>
          <w:szCs w:val="32"/>
        </w:rPr>
        <w:t>总决算</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69640</w:t>
      </w:r>
      <w:r w:rsidRPr="005A6C5F">
        <w:rPr>
          <w:rFonts w:ascii="Times New Roman" w:eastAsia="方正仿宋_GBK" w:hAnsi="Times New Roman" w:cs="Times New Roman" w:hint="eastAsia"/>
          <w:kern w:val="0"/>
          <w:sz w:val="32"/>
          <w:szCs w:val="32"/>
        </w:rPr>
        <w:t>.</w:t>
      </w:r>
      <w:r w:rsidRPr="005A6C5F">
        <w:rPr>
          <w:rFonts w:ascii="Times New Roman" w:eastAsia="方正仿宋_GBK" w:hAnsi="Times New Roman" w:cs="Times New Roman"/>
          <w:kern w:val="0"/>
          <w:sz w:val="32"/>
          <w:szCs w:val="32"/>
        </w:rPr>
        <w:t>47</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万元。与上年相比，财政拨款收</w:t>
      </w:r>
      <w:r w:rsidRPr="005A6C5F">
        <w:rPr>
          <w:rFonts w:ascii="Times New Roman" w:eastAsia="方正仿宋_GBK" w:hAnsi="Times New Roman" w:cs="Times New Roman" w:hint="eastAsia"/>
          <w:kern w:val="0"/>
          <w:sz w:val="32"/>
          <w:szCs w:val="32"/>
        </w:rPr>
        <w:t>入总计</w:t>
      </w:r>
      <w:r w:rsidRPr="005A6C5F">
        <w:rPr>
          <w:rFonts w:ascii="Times New Roman" w:eastAsia="方正仿宋_GBK" w:hAnsi="Times New Roman" w:cs="Times New Roman"/>
          <w:kern w:val="0"/>
          <w:sz w:val="32"/>
          <w:szCs w:val="32"/>
        </w:rPr>
        <w:t>增加</w:t>
      </w:r>
      <w:r w:rsidRPr="005A6C5F">
        <w:rPr>
          <w:rFonts w:ascii="Times New Roman" w:eastAsia="方正仿宋_GBK" w:hAnsi="Times New Roman" w:cs="Times New Roman" w:hint="eastAsia"/>
          <w:kern w:val="0"/>
          <w:sz w:val="32"/>
          <w:szCs w:val="32"/>
        </w:rPr>
        <w:t xml:space="preserve"> </w:t>
      </w:r>
      <w:r w:rsidRPr="005A6C5F">
        <w:rPr>
          <w:rFonts w:ascii="Times New Roman" w:eastAsia="方正仿宋_GBK" w:hAnsi="Times New Roman" w:cs="Times New Roman"/>
          <w:kern w:val="0"/>
          <w:sz w:val="32"/>
          <w:szCs w:val="32"/>
        </w:rPr>
        <w:t>8816.82</w:t>
      </w:r>
      <w:r w:rsidRPr="005A6C5F">
        <w:rPr>
          <w:rFonts w:ascii="Times New Roman" w:eastAsia="方正仿宋_GBK" w:hAnsi="Times New Roman" w:cs="Times New Roman" w:hint="eastAsia"/>
          <w:kern w:val="0"/>
          <w:sz w:val="32"/>
          <w:szCs w:val="32"/>
        </w:rPr>
        <w:t xml:space="preserve"> </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，增长</w:t>
      </w:r>
      <w:r w:rsidRPr="005A6C5F">
        <w:rPr>
          <w:rFonts w:ascii="Times New Roman" w:eastAsia="方正仿宋_GBK" w:hAnsi="Times New Roman" w:cs="Times New Roman" w:hint="eastAsia"/>
          <w:kern w:val="0"/>
          <w:sz w:val="32"/>
          <w:szCs w:val="32"/>
        </w:rPr>
        <w:t>13</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kern w:val="0"/>
          <w:sz w:val="32"/>
          <w:szCs w:val="32"/>
        </w:rPr>
        <w:t>，</w:t>
      </w:r>
      <w:r w:rsidR="00A95B56" w:rsidRPr="005A6C5F">
        <w:rPr>
          <w:rFonts w:ascii="Times New Roman" w:eastAsia="方正仿宋_GBK" w:hAnsi="Times New Roman" w:cs="Times New Roman"/>
          <w:kern w:val="0"/>
          <w:sz w:val="32"/>
          <w:szCs w:val="32"/>
        </w:rPr>
        <w:t>支</w:t>
      </w:r>
      <w:r w:rsidRPr="005A6C5F">
        <w:rPr>
          <w:rFonts w:ascii="Times New Roman" w:eastAsia="方正仿宋_GBK" w:hAnsi="Times New Roman" w:cs="Times New Roman" w:hint="eastAsia"/>
          <w:kern w:val="0"/>
          <w:sz w:val="32"/>
          <w:szCs w:val="32"/>
        </w:rPr>
        <w:t>出</w:t>
      </w:r>
      <w:r w:rsidR="00A95B56" w:rsidRPr="005A6C5F">
        <w:rPr>
          <w:rFonts w:ascii="Times New Roman" w:eastAsia="方正仿宋_GBK" w:hAnsi="Times New Roman" w:cs="Times New Roman"/>
          <w:kern w:val="0"/>
          <w:sz w:val="32"/>
          <w:szCs w:val="32"/>
        </w:rPr>
        <w:t>总计增加</w:t>
      </w:r>
      <w:r w:rsidRPr="005A6C5F">
        <w:rPr>
          <w:rFonts w:ascii="Times New Roman" w:eastAsia="方正仿宋_GBK" w:hAnsi="Times New Roman" w:cs="Times New Roman" w:hint="eastAsia"/>
          <w:kern w:val="0"/>
          <w:sz w:val="32"/>
          <w:szCs w:val="32"/>
        </w:rPr>
        <w:t>2</w:t>
      </w:r>
      <w:r w:rsidRPr="005A6C5F">
        <w:rPr>
          <w:rFonts w:ascii="Times New Roman" w:eastAsia="方正仿宋_GBK" w:hAnsi="Times New Roman" w:cs="Times New Roman"/>
          <w:kern w:val="0"/>
          <w:sz w:val="32"/>
          <w:szCs w:val="32"/>
        </w:rPr>
        <w:t>768</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万元，增长</w:t>
      </w:r>
      <w:r w:rsidRPr="005A6C5F">
        <w:rPr>
          <w:rFonts w:ascii="Times New Roman" w:eastAsia="方正仿宋_GBK" w:hAnsi="Times New Roman" w:cs="Times New Roman" w:hint="eastAsia"/>
          <w:kern w:val="0"/>
          <w:sz w:val="32"/>
          <w:szCs w:val="32"/>
        </w:rPr>
        <w:t>4</w:t>
      </w:r>
      <w:r w:rsidR="00A95B56" w:rsidRPr="005A6C5F">
        <w:rPr>
          <w:rFonts w:ascii="Times New Roman" w:eastAsia="方正仿宋_GBK" w:hAnsi="Times New Roman" w:cs="Times New Roman"/>
          <w:kern w:val="0"/>
          <w:sz w:val="32"/>
          <w:szCs w:val="32"/>
        </w:rPr>
        <w:t>%</w:t>
      </w:r>
      <w:r w:rsidR="00A95B56" w:rsidRPr="005A6C5F">
        <w:rPr>
          <w:rFonts w:ascii="Times New Roman" w:eastAsia="方正仿宋_GBK" w:hAnsi="Times New Roman" w:cs="Times New Roman"/>
          <w:kern w:val="0"/>
          <w:sz w:val="32"/>
          <w:szCs w:val="32"/>
        </w:rPr>
        <w:t>。主要原因是</w:t>
      </w:r>
      <w:r w:rsidRPr="005A6C5F">
        <w:rPr>
          <w:rFonts w:ascii="Times New Roman" w:eastAsia="方正仿宋_GBK" w:hAnsi="Times New Roman" w:cs="Times New Roman" w:hint="eastAsia"/>
          <w:kern w:val="0"/>
          <w:sz w:val="32"/>
          <w:szCs w:val="32"/>
        </w:rPr>
        <w:t>新增专项</w:t>
      </w:r>
      <w:r w:rsidR="00A42E70" w:rsidRPr="005A6C5F">
        <w:rPr>
          <w:rFonts w:ascii="Times New Roman" w:eastAsia="方正仿宋_GBK" w:hAnsi="Times New Roman" w:cs="Times New Roman" w:hint="eastAsia"/>
          <w:kern w:val="0"/>
          <w:sz w:val="32"/>
          <w:szCs w:val="32"/>
        </w:rPr>
        <w:t>较</w:t>
      </w:r>
      <w:r w:rsidRPr="005A6C5F">
        <w:rPr>
          <w:rFonts w:ascii="Times New Roman" w:eastAsia="方正仿宋_GBK" w:hAnsi="Times New Roman" w:cs="Times New Roman"/>
          <w:kern w:val="0"/>
          <w:sz w:val="32"/>
          <w:szCs w:val="32"/>
        </w:rPr>
        <w:t>多，</w:t>
      </w:r>
      <w:r w:rsidRPr="005A6C5F">
        <w:rPr>
          <w:rFonts w:ascii="Times New Roman" w:eastAsia="方正仿宋_GBK" w:hAnsi="Times New Roman" w:cs="Times New Roman" w:hint="eastAsia"/>
          <w:kern w:val="0"/>
          <w:sz w:val="32"/>
          <w:szCs w:val="32"/>
        </w:rPr>
        <w:t>加快了一般公共预算财政拨款的使用进度</w:t>
      </w:r>
      <w:r w:rsidR="00A95B56" w:rsidRPr="005A6C5F">
        <w:rPr>
          <w:rFonts w:ascii="Times New Roman" w:eastAsia="方正仿宋_GBK" w:hAnsi="Times New Roman" w:cs="Times New Roman"/>
          <w:kern w:val="0"/>
          <w:sz w:val="32"/>
          <w:szCs w:val="32"/>
        </w:rPr>
        <w:t>。</w:t>
      </w:r>
    </w:p>
    <w:p w:rsidR="00325CF0" w:rsidRPr="005A6C5F" w:rsidRDefault="00A95B56" w:rsidP="00325CF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5A6C5F">
        <w:rPr>
          <w:rFonts w:ascii="方正黑体_GBK" w:eastAsia="方正黑体_GBK" w:hAnsi="Times New Roman" w:cs="Times New Roman"/>
          <w:kern w:val="0"/>
          <w:sz w:val="32"/>
          <w:szCs w:val="32"/>
        </w:rPr>
        <w:t>五、财政拨款支出决算情况说明</w:t>
      </w:r>
    </w:p>
    <w:p w:rsidR="00325CF0" w:rsidRPr="005A6C5F" w:rsidRDefault="00A95B56"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财政拨款支出决算反映的是一般公共预算和政府性基金预算财政拨款支出的总体情况，既包括使用本年从本级财政取得的拨款发生的支出，也包括使用上年度财政拨款结转和结余资金发生的支出。</w:t>
      </w:r>
      <w:r w:rsidR="00FC4D2C" w:rsidRPr="005A6C5F">
        <w:rPr>
          <w:rFonts w:ascii="Times New Roman" w:eastAsia="方正仿宋_GBK" w:hAnsi="Times New Roman" w:cs="Times New Roman" w:hint="eastAsia"/>
          <w:kern w:val="0"/>
          <w:sz w:val="32"/>
          <w:szCs w:val="32"/>
        </w:rPr>
        <w:t>南京中医药大学</w:t>
      </w:r>
      <w:r w:rsidR="00506502" w:rsidRPr="005A6C5F">
        <w:rPr>
          <w:rFonts w:ascii="Times New Roman" w:eastAsia="方正仿宋_GBK" w:hAnsi="Times New Roman" w:cs="Times New Roman"/>
          <w:kern w:val="0"/>
          <w:sz w:val="32"/>
          <w:szCs w:val="32"/>
        </w:rPr>
        <w:t>2019</w:t>
      </w:r>
      <w:r w:rsidRPr="005A6C5F">
        <w:rPr>
          <w:rFonts w:ascii="Times New Roman" w:eastAsia="方正仿宋_GBK" w:hAnsi="Times New Roman" w:cs="Times New Roman"/>
          <w:kern w:val="0"/>
          <w:sz w:val="32"/>
          <w:szCs w:val="32"/>
        </w:rPr>
        <w:t>年财政拨款支出</w:t>
      </w:r>
      <w:r w:rsidRPr="005A6C5F">
        <w:rPr>
          <w:rFonts w:ascii="Times New Roman" w:eastAsia="方正仿宋_GBK" w:hAnsi="Times New Roman" w:cs="Times New Roman"/>
          <w:kern w:val="0"/>
          <w:sz w:val="32"/>
          <w:szCs w:val="32"/>
        </w:rPr>
        <w:t xml:space="preserve"> </w:t>
      </w:r>
      <w:r w:rsidR="00FC4D2C" w:rsidRPr="005A6C5F">
        <w:rPr>
          <w:rFonts w:ascii="Times New Roman" w:eastAsia="方正仿宋_GBK" w:hAnsi="Times New Roman" w:cs="Times New Roman"/>
          <w:kern w:val="0"/>
          <w:sz w:val="32"/>
          <w:szCs w:val="32"/>
        </w:rPr>
        <w:t>69640.47</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万元，占本年支出合计的</w:t>
      </w:r>
      <w:r w:rsidRPr="005A6C5F">
        <w:rPr>
          <w:rFonts w:ascii="Times New Roman" w:eastAsia="方正仿宋_GBK" w:hAnsi="Times New Roman" w:cs="Times New Roman"/>
          <w:kern w:val="0"/>
          <w:sz w:val="32"/>
          <w:szCs w:val="32"/>
        </w:rPr>
        <w:t xml:space="preserve"> </w:t>
      </w:r>
      <w:r w:rsidR="00FC4D2C" w:rsidRPr="005A6C5F">
        <w:rPr>
          <w:rFonts w:ascii="Times New Roman" w:eastAsia="方正仿宋_GBK" w:hAnsi="Times New Roman" w:cs="Times New Roman"/>
          <w:kern w:val="0"/>
          <w:sz w:val="32"/>
          <w:szCs w:val="32"/>
        </w:rPr>
        <w:t>67</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w:t>
      </w:r>
      <w:r w:rsidR="00FC4D2C" w:rsidRPr="005A6C5F">
        <w:rPr>
          <w:rFonts w:ascii="Times New Roman" w:eastAsia="方正仿宋_GBK" w:hAnsi="Times New Roman" w:cs="Times New Roman" w:hint="eastAsia"/>
          <w:kern w:val="0"/>
          <w:sz w:val="32"/>
          <w:szCs w:val="32"/>
        </w:rPr>
        <w:t>南京中医药大学</w:t>
      </w:r>
      <w:r w:rsidR="00506502" w:rsidRPr="005A6C5F">
        <w:rPr>
          <w:rFonts w:ascii="Times New Roman" w:eastAsia="方正仿宋_GBK" w:hAnsi="Times New Roman" w:cs="Times New Roman"/>
          <w:kern w:val="0"/>
          <w:sz w:val="32"/>
          <w:szCs w:val="32"/>
        </w:rPr>
        <w:t>2019</w:t>
      </w:r>
      <w:r w:rsidRPr="005A6C5F">
        <w:rPr>
          <w:rFonts w:ascii="Times New Roman" w:eastAsia="方正仿宋_GBK" w:hAnsi="Times New Roman" w:cs="Times New Roman"/>
          <w:kern w:val="0"/>
          <w:sz w:val="32"/>
          <w:szCs w:val="32"/>
        </w:rPr>
        <w:t>年度财政拨款支出年初预算为</w:t>
      </w:r>
      <w:r w:rsidRPr="005A6C5F">
        <w:rPr>
          <w:rFonts w:ascii="Times New Roman" w:eastAsia="方正仿宋_GBK" w:hAnsi="Times New Roman" w:cs="Times New Roman"/>
          <w:kern w:val="0"/>
          <w:sz w:val="32"/>
          <w:szCs w:val="32"/>
        </w:rPr>
        <w:t xml:space="preserve">  </w:t>
      </w:r>
      <w:r w:rsidR="00FC4D2C" w:rsidRPr="005A6C5F">
        <w:rPr>
          <w:rFonts w:ascii="Times New Roman" w:eastAsia="方正仿宋_GBK" w:hAnsi="Times New Roman" w:cs="Times New Roman"/>
          <w:kern w:val="0"/>
          <w:sz w:val="32"/>
          <w:szCs w:val="32"/>
        </w:rPr>
        <w:t>50412.23</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万元，</w:t>
      </w:r>
      <w:r w:rsidRPr="005A6C5F">
        <w:rPr>
          <w:rFonts w:ascii="Times New Roman" w:eastAsia="方正仿宋_GBK" w:hAnsi="Times New Roman" w:cs="Times New Roman"/>
          <w:kern w:val="0"/>
          <w:sz w:val="32"/>
          <w:szCs w:val="32"/>
        </w:rPr>
        <w:lastRenderedPageBreak/>
        <w:t>支出决算为</w:t>
      </w:r>
      <w:r w:rsidRPr="005A6C5F">
        <w:rPr>
          <w:rFonts w:ascii="Times New Roman" w:eastAsia="方正仿宋_GBK" w:hAnsi="Times New Roman" w:cs="Times New Roman"/>
          <w:kern w:val="0"/>
          <w:sz w:val="32"/>
          <w:szCs w:val="32"/>
        </w:rPr>
        <w:t xml:space="preserve"> </w:t>
      </w:r>
      <w:r w:rsidR="00FC4D2C" w:rsidRPr="005A6C5F">
        <w:rPr>
          <w:rFonts w:ascii="Times New Roman" w:eastAsia="方正仿宋_GBK" w:hAnsi="Times New Roman" w:cs="Times New Roman"/>
          <w:kern w:val="0"/>
          <w:sz w:val="32"/>
          <w:szCs w:val="32"/>
        </w:rPr>
        <w:t>69640.47</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万元，完成年初预算的</w:t>
      </w:r>
      <w:r w:rsidRPr="005A6C5F">
        <w:rPr>
          <w:rFonts w:ascii="Times New Roman" w:eastAsia="方正仿宋_GBK" w:hAnsi="Times New Roman" w:cs="Times New Roman"/>
          <w:kern w:val="0"/>
          <w:sz w:val="32"/>
          <w:szCs w:val="32"/>
        </w:rPr>
        <w:t xml:space="preserve"> </w:t>
      </w:r>
      <w:r w:rsidR="00FC4D2C" w:rsidRPr="005A6C5F">
        <w:rPr>
          <w:rFonts w:ascii="Times New Roman" w:eastAsia="方正仿宋_GBK" w:hAnsi="Times New Roman" w:cs="Times New Roman"/>
          <w:kern w:val="0"/>
          <w:sz w:val="32"/>
          <w:szCs w:val="32"/>
        </w:rPr>
        <w:t>138</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。其中：</w:t>
      </w:r>
      <w:r w:rsidRPr="005A6C5F">
        <w:rPr>
          <w:rFonts w:ascii="Times New Roman" w:eastAsia="方正仿宋_GBK" w:hAnsi="Times New Roman" w:cs="Times New Roman"/>
          <w:kern w:val="0"/>
          <w:sz w:val="32"/>
          <w:szCs w:val="32"/>
        </w:rPr>
        <w:t xml:space="preserve"> </w:t>
      </w:r>
    </w:p>
    <w:p w:rsidR="00325CF0" w:rsidRPr="005A6C5F" w:rsidRDefault="00A95B56" w:rsidP="00325CF0">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kern w:val="0"/>
          <w:sz w:val="32"/>
          <w:szCs w:val="32"/>
        </w:rPr>
        <w:t>（一）一般公共服务（类）</w:t>
      </w:r>
    </w:p>
    <w:p w:rsidR="0060477B" w:rsidRPr="005A6C5F" w:rsidRDefault="00A95B56"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1</w:t>
      </w:r>
      <w:r w:rsidRPr="005A6C5F">
        <w:rPr>
          <w:rFonts w:ascii="Times New Roman" w:eastAsia="方正仿宋_GBK" w:hAnsi="Times New Roman" w:cs="Times New Roman" w:hint="eastAsia"/>
          <w:kern w:val="0"/>
          <w:sz w:val="32"/>
          <w:szCs w:val="32"/>
        </w:rPr>
        <w:t>．</w:t>
      </w:r>
      <w:r w:rsidRPr="005A6C5F">
        <w:rPr>
          <w:rFonts w:ascii="Times New Roman" w:eastAsia="方正仿宋_GBK" w:hAnsi="Times New Roman" w:cs="Times New Roman"/>
          <w:kern w:val="0"/>
          <w:sz w:val="32"/>
          <w:szCs w:val="32"/>
        </w:rPr>
        <w:t>人</w:t>
      </w:r>
      <w:r w:rsidR="0011542F" w:rsidRPr="005A6C5F">
        <w:rPr>
          <w:rFonts w:ascii="Times New Roman" w:eastAsia="方正仿宋_GBK" w:hAnsi="Times New Roman" w:cs="Times New Roman" w:hint="eastAsia"/>
          <w:kern w:val="0"/>
          <w:sz w:val="32"/>
          <w:szCs w:val="32"/>
        </w:rPr>
        <w:t>力资源</w:t>
      </w:r>
      <w:r w:rsidRPr="005A6C5F">
        <w:rPr>
          <w:rFonts w:ascii="Times New Roman" w:eastAsia="方正仿宋_GBK" w:hAnsi="Times New Roman" w:cs="Times New Roman"/>
          <w:kern w:val="0"/>
          <w:sz w:val="32"/>
          <w:szCs w:val="32"/>
        </w:rPr>
        <w:t>事务（款）行政运行（项）。年初预算为</w:t>
      </w:r>
      <w:r w:rsidRPr="005A6C5F">
        <w:rPr>
          <w:rFonts w:ascii="Times New Roman" w:eastAsia="方正仿宋_GBK" w:hAnsi="Times New Roman" w:cs="Times New Roman"/>
          <w:kern w:val="0"/>
          <w:sz w:val="32"/>
          <w:szCs w:val="32"/>
        </w:rPr>
        <w:t xml:space="preserve"> </w:t>
      </w:r>
      <w:r w:rsidR="00FC4D2C" w:rsidRPr="005A6C5F">
        <w:rPr>
          <w:rFonts w:ascii="Times New Roman" w:eastAsia="方正仿宋_GBK" w:hAnsi="Times New Roman" w:cs="Times New Roman"/>
          <w:kern w:val="0"/>
          <w:sz w:val="32"/>
          <w:szCs w:val="32"/>
        </w:rPr>
        <w:t>0</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万元，支出决算为</w:t>
      </w:r>
      <w:r w:rsidRPr="005A6C5F">
        <w:rPr>
          <w:rFonts w:ascii="Times New Roman" w:eastAsia="方正仿宋_GBK" w:hAnsi="Times New Roman" w:cs="Times New Roman"/>
          <w:kern w:val="0"/>
          <w:sz w:val="32"/>
          <w:szCs w:val="32"/>
        </w:rPr>
        <w:t xml:space="preserve"> </w:t>
      </w:r>
      <w:r w:rsidR="00FC4D2C" w:rsidRPr="005A6C5F">
        <w:rPr>
          <w:rFonts w:ascii="Times New Roman" w:eastAsia="方正仿宋_GBK" w:hAnsi="Times New Roman" w:cs="Times New Roman"/>
          <w:kern w:val="0"/>
          <w:sz w:val="32"/>
          <w:szCs w:val="32"/>
        </w:rPr>
        <w:t>69.24</w:t>
      </w:r>
      <w:r w:rsidRPr="005A6C5F">
        <w:rPr>
          <w:rFonts w:ascii="Times New Roman" w:eastAsia="方正仿宋_GBK" w:hAnsi="Times New Roman" w:cs="Times New Roman"/>
          <w:kern w:val="0"/>
          <w:sz w:val="32"/>
          <w:szCs w:val="32"/>
        </w:rPr>
        <w:t xml:space="preserve"> </w:t>
      </w:r>
      <w:r w:rsidR="0060477B" w:rsidRPr="005A6C5F">
        <w:rPr>
          <w:rFonts w:ascii="Times New Roman" w:eastAsia="方正仿宋_GBK" w:hAnsi="Times New Roman" w:cs="Times New Roman"/>
          <w:kern w:val="0"/>
          <w:sz w:val="32"/>
          <w:szCs w:val="32"/>
        </w:rPr>
        <w:t>万元</w:t>
      </w:r>
      <w:r w:rsidRPr="005A6C5F">
        <w:rPr>
          <w:rFonts w:ascii="Times New Roman" w:eastAsia="方正仿宋_GBK" w:hAnsi="Times New Roman" w:cs="Times New Roman"/>
          <w:kern w:val="0"/>
          <w:sz w:val="32"/>
          <w:szCs w:val="32"/>
        </w:rPr>
        <w:t>。</w:t>
      </w:r>
      <w:r w:rsidR="0060477B" w:rsidRPr="005A6C5F">
        <w:rPr>
          <w:rFonts w:ascii="Times New Roman" w:eastAsia="方正仿宋_GBK" w:hAnsi="Times New Roman" w:cs="Times New Roman" w:hint="eastAsia"/>
          <w:kern w:val="0"/>
          <w:sz w:val="32"/>
          <w:szCs w:val="32"/>
        </w:rPr>
        <w:t>其中</w:t>
      </w:r>
      <w:r w:rsidR="0060477B" w:rsidRPr="005A6C5F">
        <w:rPr>
          <w:rFonts w:ascii="Times New Roman" w:eastAsia="方正仿宋_GBK" w:hAnsi="Times New Roman" w:cs="Times New Roman"/>
          <w:kern w:val="0"/>
          <w:sz w:val="32"/>
          <w:szCs w:val="32"/>
        </w:rPr>
        <w:t>：</w:t>
      </w:r>
    </w:p>
    <w:p w:rsidR="00325CF0" w:rsidRPr="005A6C5F" w:rsidRDefault="0060477B"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hint="eastAsia"/>
          <w:kern w:val="0"/>
          <w:sz w:val="32"/>
          <w:szCs w:val="32"/>
        </w:rPr>
        <w:t>人力资源事务</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hint="eastAsia"/>
          <w:kern w:val="0"/>
          <w:sz w:val="32"/>
          <w:szCs w:val="32"/>
        </w:rPr>
        <w:t>款</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hint="eastAsia"/>
          <w:kern w:val="0"/>
          <w:sz w:val="32"/>
          <w:szCs w:val="32"/>
        </w:rPr>
        <w:t>其他</w:t>
      </w:r>
      <w:r w:rsidRPr="005A6C5F">
        <w:rPr>
          <w:rFonts w:ascii="Times New Roman" w:eastAsia="方正仿宋_GBK" w:hAnsi="Times New Roman" w:cs="Times New Roman"/>
          <w:kern w:val="0"/>
          <w:sz w:val="32"/>
          <w:szCs w:val="32"/>
        </w:rPr>
        <w:t>人力资源事务支出（</w:t>
      </w:r>
      <w:r w:rsidRPr="005A6C5F">
        <w:rPr>
          <w:rFonts w:ascii="Times New Roman" w:eastAsia="方正仿宋_GBK" w:hAnsi="Times New Roman" w:cs="Times New Roman" w:hint="eastAsia"/>
          <w:kern w:val="0"/>
          <w:sz w:val="32"/>
          <w:szCs w:val="32"/>
        </w:rPr>
        <w:t>项</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hint="eastAsia"/>
          <w:kern w:val="0"/>
          <w:sz w:val="32"/>
          <w:szCs w:val="32"/>
        </w:rPr>
        <w:t>，</w:t>
      </w:r>
      <w:r w:rsidRPr="005A6C5F">
        <w:rPr>
          <w:rFonts w:ascii="Times New Roman" w:eastAsia="方正仿宋_GBK" w:hAnsi="Times New Roman" w:cs="Times New Roman"/>
          <w:kern w:val="0"/>
          <w:sz w:val="32"/>
          <w:szCs w:val="32"/>
        </w:rPr>
        <w:t>支出决算为</w:t>
      </w:r>
      <w:r w:rsidRPr="005A6C5F">
        <w:rPr>
          <w:rFonts w:ascii="Times New Roman" w:eastAsia="方正仿宋_GBK" w:hAnsi="Times New Roman" w:cs="Times New Roman" w:hint="eastAsia"/>
          <w:kern w:val="0"/>
          <w:sz w:val="32"/>
          <w:szCs w:val="32"/>
        </w:rPr>
        <w:t>69.24</w:t>
      </w:r>
      <w:r w:rsidRPr="005A6C5F">
        <w:rPr>
          <w:rFonts w:ascii="Times New Roman" w:eastAsia="方正仿宋_GBK" w:hAnsi="Times New Roman" w:cs="Times New Roman" w:hint="eastAsia"/>
          <w:kern w:val="0"/>
          <w:sz w:val="32"/>
          <w:szCs w:val="32"/>
        </w:rPr>
        <w:t>万元。</w:t>
      </w:r>
      <w:r w:rsidR="00A95B56" w:rsidRPr="005A6C5F">
        <w:rPr>
          <w:rFonts w:ascii="Times New Roman" w:eastAsia="方正仿宋_GBK" w:hAnsi="Times New Roman" w:cs="Times New Roman"/>
          <w:kern w:val="0"/>
          <w:sz w:val="32"/>
          <w:szCs w:val="32"/>
        </w:rPr>
        <w:t>决算数大于预算数的主要原因</w:t>
      </w:r>
      <w:r w:rsidRPr="005A6C5F">
        <w:rPr>
          <w:rFonts w:ascii="Times New Roman" w:eastAsia="方正仿宋_GBK" w:hAnsi="Times New Roman" w:cs="Times New Roman" w:hint="eastAsia"/>
          <w:kern w:val="0"/>
          <w:sz w:val="32"/>
          <w:szCs w:val="32"/>
        </w:rPr>
        <w:t>该项目为当年</w:t>
      </w:r>
      <w:r w:rsidRPr="005A6C5F">
        <w:rPr>
          <w:rFonts w:ascii="Times New Roman" w:eastAsia="方正仿宋_GBK" w:hAnsi="Times New Roman" w:cs="Times New Roman"/>
          <w:kern w:val="0"/>
          <w:sz w:val="32"/>
          <w:szCs w:val="32"/>
        </w:rPr>
        <w:t>新增</w:t>
      </w:r>
      <w:r w:rsidRPr="005A6C5F">
        <w:rPr>
          <w:rFonts w:ascii="Times New Roman" w:eastAsia="方正仿宋_GBK" w:hAnsi="Times New Roman" w:cs="Times New Roman" w:hint="eastAsia"/>
          <w:kern w:val="0"/>
          <w:sz w:val="32"/>
          <w:szCs w:val="32"/>
        </w:rPr>
        <w:t>专项</w:t>
      </w:r>
      <w:r w:rsidR="007F223B" w:rsidRPr="005A6C5F">
        <w:rPr>
          <w:rFonts w:ascii="Times New Roman" w:eastAsia="方正仿宋_GBK" w:hAnsi="Times New Roman" w:cs="Times New Roman" w:hint="eastAsia"/>
          <w:kern w:val="0"/>
          <w:sz w:val="32"/>
          <w:szCs w:val="32"/>
        </w:rPr>
        <w:t>，</w:t>
      </w:r>
      <w:r w:rsidR="007F223B" w:rsidRPr="005A6C5F">
        <w:rPr>
          <w:rFonts w:ascii="Times New Roman" w:eastAsia="方正楷体_GBK" w:hAnsi="Times New Roman" w:cs="Times New Roman" w:hint="eastAsia"/>
          <w:kern w:val="0"/>
          <w:sz w:val="32"/>
          <w:szCs w:val="32"/>
        </w:rPr>
        <w:t>年初预算无法考虑到年度专项支出</w:t>
      </w:r>
      <w:r w:rsidR="007F223B" w:rsidRPr="005A6C5F">
        <w:rPr>
          <w:rFonts w:ascii="Times New Roman" w:eastAsia="方正楷体_GBK" w:hAnsi="Times New Roman" w:cs="Times New Roman"/>
          <w:kern w:val="0"/>
          <w:sz w:val="32"/>
          <w:szCs w:val="32"/>
        </w:rPr>
        <w:t>。</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kern w:val="0"/>
          <w:sz w:val="32"/>
          <w:szCs w:val="32"/>
        </w:rPr>
        <w:t>（</w:t>
      </w:r>
      <w:r w:rsidRPr="005A6C5F">
        <w:rPr>
          <w:rFonts w:ascii="Times New Roman" w:eastAsia="方正楷体_GBK" w:hAnsi="Times New Roman" w:cs="Times New Roman" w:hint="eastAsia"/>
          <w:kern w:val="0"/>
          <w:sz w:val="32"/>
          <w:szCs w:val="32"/>
        </w:rPr>
        <w:t>二</w:t>
      </w:r>
      <w:r w:rsidRPr="005A6C5F">
        <w:rPr>
          <w:rFonts w:ascii="Times New Roman" w:eastAsia="方正楷体_GBK" w:hAnsi="Times New Roman" w:cs="Times New Roman"/>
          <w:kern w:val="0"/>
          <w:sz w:val="32"/>
          <w:szCs w:val="32"/>
        </w:rPr>
        <w:t>）</w:t>
      </w:r>
      <w:r w:rsidRPr="005A6C5F">
        <w:rPr>
          <w:rFonts w:ascii="Times New Roman" w:eastAsia="方正楷体_GBK" w:hAnsi="Times New Roman" w:cs="Times New Roman" w:hint="eastAsia"/>
          <w:kern w:val="0"/>
          <w:sz w:val="32"/>
          <w:szCs w:val="32"/>
        </w:rPr>
        <w:t>教育</w:t>
      </w:r>
      <w:r w:rsidRPr="005A6C5F">
        <w:rPr>
          <w:rFonts w:ascii="Times New Roman" w:eastAsia="方正楷体_GBK" w:hAnsi="Times New Roman" w:cs="Times New Roman"/>
          <w:kern w:val="0"/>
          <w:sz w:val="32"/>
          <w:szCs w:val="32"/>
        </w:rPr>
        <w:t>（类）</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kern w:val="0"/>
          <w:sz w:val="32"/>
          <w:szCs w:val="32"/>
        </w:rPr>
        <w:t>年初预算为</w:t>
      </w:r>
      <w:r w:rsidR="0060477B" w:rsidRPr="005A6C5F">
        <w:rPr>
          <w:rFonts w:ascii="Times New Roman" w:eastAsia="方正楷体_GBK" w:hAnsi="Times New Roman" w:cs="Times New Roman"/>
          <w:kern w:val="0"/>
          <w:sz w:val="32"/>
          <w:szCs w:val="32"/>
        </w:rPr>
        <w:t>42018.2</w:t>
      </w:r>
      <w:r w:rsidRPr="005A6C5F">
        <w:rPr>
          <w:rFonts w:ascii="Times New Roman" w:eastAsia="方正楷体_GBK" w:hAnsi="Times New Roman" w:cs="Times New Roman"/>
          <w:kern w:val="0"/>
          <w:sz w:val="32"/>
          <w:szCs w:val="32"/>
        </w:rPr>
        <w:t>万元，支出决算为</w:t>
      </w:r>
      <w:r w:rsidRPr="005A6C5F">
        <w:rPr>
          <w:rFonts w:ascii="Times New Roman" w:eastAsia="方正楷体_GBK" w:hAnsi="Times New Roman" w:cs="Times New Roman"/>
          <w:kern w:val="0"/>
          <w:sz w:val="32"/>
          <w:szCs w:val="32"/>
        </w:rPr>
        <w:t xml:space="preserve"> </w:t>
      </w:r>
      <w:r w:rsidR="0060477B" w:rsidRPr="005A6C5F">
        <w:rPr>
          <w:rFonts w:ascii="Times New Roman" w:eastAsia="方正楷体_GBK" w:hAnsi="Times New Roman" w:cs="Times New Roman"/>
          <w:kern w:val="0"/>
          <w:sz w:val="32"/>
          <w:szCs w:val="32"/>
        </w:rPr>
        <w:t>57853.39</w:t>
      </w:r>
      <w:r w:rsidRPr="005A6C5F">
        <w:rPr>
          <w:rFonts w:ascii="Times New Roman" w:eastAsia="方正楷体_GBK" w:hAnsi="Times New Roman" w:cs="Times New Roman"/>
          <w:kern w:val="0"/>
          <w:sz w:val="32"/>
          <w:szCs w:val="32"/>
        </w:rPr>
        <w:t xml:space="preserve"> </w:t>
      </w:r>
      <w:r w:rsidRPr="005A6C5F">
        <w:rPr>
          <w:rFonts w:ascii="Times New Roman" w:eastAsia="方正楷体_GBK" w:hAnsi="Times New Roman" w:cs="Times New Roman"/>
          <w:kern w:val="0"/>
          <w:sz w:val="32"/>
          <w:szCs w:val="32"/>
        </w:rPr>
        <w:t>万元，完成年初预算的</w:t>
      </w:r>
      <w:r w:rsidRPr="005A6C5F">
        <w:rPr>
          <w:rFonts w:ascii="Times New Roman" w:eastAsia="方正楷体_GBK" w:hAnsi="Times New Roman" w:cs="Times New Roman"/>
          <w:kern w:val="0"/>
          <w:sz w:val="32"/>
          <w:szCs w:val="32"/>
        </w:rPr>
        <w:t xml:space="preserve"> </w:t>
      </w:r>
      <w:r w:rsidR="0060477B" w:rsidRPr="005A6C5F">
        <w:rPr>
          <w:rFonts w:ascii="Times New Roman" w:eastAsia="方正楷体_GBK" w:hAnsi="Times New Roman" w:cs="Times New Roman"/>
          <w:kern w:val="0"/>
          <w:sz w:val="32"/>
          <w:szCs w:val="32"/>
        </w:rPr>
        <w:t>138</w:t>
      </w:r>
      <w:r w:rsidRPr="005A6C5F">
        <w:rPr>
          <w:rFonts w:ascii="Times New Roman" w:eastAsia="方正楷体_GBK" w:hAnsi="Times New Roman" w:cs="Times New Roman"/>
          <w:kern w:val="0"/>
          <w:sz w:val="32"/>
          <w:szCs w:val="32"/>
        </w:rPr>
        <w:t xml:space="preserve"> %</w:t>
      </w:r>
      <w:r w:rsidRPr="005A6C5F">
        <w:rPr>
          <w:rFonts w:ascii="Times New Roman" w:eastAsia="方正楷体_GBK" w:hAnsi="Times New Roman" w:cs="Times New Roman"/>
          <w:kern w:val="0"/>
          <w:sz w:val="32"/>
          <w:szCs w:val="32"/>
        </w:rPr>
        <w:t>。决算数大于预算数的主要原因</w:t>
      </w:r>
      <w:r w:rsidRPr="005A6C5F">
        <w:rPr>
          <w:rFonts w:ascii="Times New Roman" w:eastAsia="方正楷体_GBK" w:hAnsi="Times New Roman" w:cs="Times New Roman" w:hint="eastAsia"/>
          <w:kern w:val="0"/>
          <w:sz w:val="32"/>
          <w:szCs w:val="32"/>
        </w:rPr>
        <w:t>是年初预算无法考虑到年度专项支出</w:t>
      </w:r>
      <w:r w:rsidRPr="005A6C5F">
        <w:rPr>
          <w:rFonts w:ascii="Times New Roman" w:eastAsia="方正楷体_GBK" w:hAnsi="Times New Roman" w:cs="Times New Roman"/>
          <w:kern w:val="0"/>
          <w:sz w:val="32"/>
          <w:szCs w:val="32"/>
        </w:rPr>
        <w:t>。</w:t>
      </w:r>
      <w:r w:rsidRPr="005A6C5F">
        <w:rPr>
          <w:rFonts w:ascii="Times New Roman" w:eastAsia="方正楷体_GBK" w:hAnsi="Times New Roman" w:cs="Times New Roman" w:hint="eastAsia"/>
          <w:kern w:val="0"/>
          <w:sz w:val="32"/>
          <w:szCs w:val="32"/>
        </w:rPr>
        <w:t>其中：</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hint="eastAsia"/>
          <w:kern w:val="0"/>
          <w:sz w:val="32"/>
          <w:szCs w:val="32"/>
        </w:rPr>
        <w:t>普通教育（款）高等教育（项）。支出决算为</w:t>
      </w:r>
      <w:r w:rsidRPr="005A6C5F">
        <w:rPr>
          <w:rFonts w:ascii="Times New Roman" w:eastAsia="方正楷体_GBK" w:hAnsi="Times New Roman" w:cs="Times New Roman" w:hint="eastAsia"/>
          <w:kern w:val="0"/>
          <w:sz w:val="32"/>
          <w:szCs w:val="32"/>
        </w:rPr>
        <w:t>5</w:t>
      </w:r>
      <w:r w:rsidR="0060477B" w:rsidRPr="005A6C5F">
        <w:rPr>
          <w:rFonts w:ascii="Times New Roman" w:eastAsia="方正楷体_GBK" w:hAnsi="Times New Roman" w:cs="Times New Roman"/>
          <w:kern w:val="0"/>
          <w:sz w:val="32"/>
          <w:szCs w:val="32"/>
        </w:rPr>
        <w:t>7853.39</w:t>
      </w:r>
      <w:r w:rsidRPr="005A6C5F">
        <w:rPr>
          <w:rFonts w:ascii="Times New Roman" w:eastAsia="方正楷体_GBK" w:hAnsi="Times New Roman" w:cs="Times New Roman" w:hint="eastAsia"/>
          <w:kern w:val="0"/>
          <w:sz w:val="32"/>
          <w:szCs w:val="32"/>
        </w:rPr>
        <w:t>万元</w:t>
      </w:r>
      <w:r w:rsidR="0060477B" w:rsidRPr="005A6C5F">
        <w:rPr>
          <w:rFonts w:ascii="Times New Roman" w:eastAsia="方正楷体_GBK" w:hAnsi="Times New Roman" w:cs="Times New Roman" w:hint="eastAsia"/>
          <w:kern w:val="0"/>
          <w:sz w:val="32"/>
          <w:szCs w:val="32"/>
        </w:rPr>
        <w:t>。</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kern w:val="0"/>
          <w:sz w:val="32"/>
          <w:szCs w:val="32"/>
        </w:rPr>
        <w:t>（</w:t>
      </w:r>
      <w:r w:rsidR="0060477B" w:rsidRPr="005A6C5F">
        <w:rPr>
          <w:rFonts w:ascii="Times New Roman" w:eastAsia="方正楷体_GBK" w:hAnsi="Times New Roman" w:cs="Times New Roman" w:hint="eastAsia"/>
          <w:kern w:val="0"/>
          <w:sz w:val="32"/>
          <w:szCs w:val="32"/>
        </w:rPr>
        <w:t>三</w:t>
      </w:r>
      <w:r w:rsidRPr="005A6C5F">
        <w:rPr>
          <w:rFonts w:ascii="Times New Roman" w:eastAsia="方正楷体_GBK" w:hAnsi="Times New Roman" w:cs="Times New Roman"/>
          <w:kern w:val="0"/>
          <w:sz w:val="32"/>
          <w:szCs w:val="32"/>
        </w:rPr>
        <w:t>）</w:t>
      </w:r>
      <w:r w:rsidRPr="005A6C5F">
        <w:rPr>
          <w:rFonts w:ascii="Times New Roman" w:eastAsia="方正楷体_GBK" w:hAnsi="Times New Roman" w:cs="Times New Roman" w:hint="eastAsia"/>
          <w:kern w:val="0"/>
          <w:sz w:val="32"/>
          <w:szCs w:val="32"/>
        </w:rPr>
        <w:t>科学技术</w:t>
      </w:r>
      <w:r w:rsidRPr="005A6C5F">
        <w:rPr>
          <w:rFonts w:ascii="Times New Roman" w:eastAsia="方正楷体_GBK" w:hAnsi="Times New Roman" w:cs="Times New Roman"/>
          <w:kern w:val="0"/>
          <w:sz w:val="32"/>
          <w:szCs w:val="32"/>
        </w:rPr>
        <w:t>（类）</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kern w:val="0"/>
          <w:sz w:val="32"/>
          <w:szCs w:val="32"/>
        </w:rPr>
        <w:t>年初预算为</w:t>
      </w:r>
      <w:r w:rsidRPr="005A6C5F">
        <w:rPr>
          <w:rFonts w:ascii="Times New Roman" w:eastAsia="方正楷体_GBK" w:hAnsi="Times New Roman" w:cs="Times New Roman"/>
          <w:kern w:val="0"/>
          <w:sz w:val="32"/>
          <w:szCs w:val="32"/>
        </w:rPr>
        <w:t xml:space="preserve"> </w:t>
      </w:r>
      <w:r w:rsidRPr="005A6C5F">
        <w:rPr>
          <w:rFonts w:ascii="Times New Roman" w:eastAsia="方正楷体_GBK" w:hAnsi="Times New Roman" w:cs="Times New Roman" w:hint="eastAsia"/>
          <w:kern w:val="0"/>
          <w:sz w:val="32"/>
          <w:szCs w:val="32"/>
        </w:rPr>
        <w:t>0</w:t>
      </w:r>
      <w:r w:rsidRPr="005A6C5F">
        <w:rPr>
          <w:rFonts w:ascii="Times New Roman" w:eastAsia="方正楷体_GBK" w:hAnsi="Times New Roman" w:cs="Times New Roman"/>
          <w:kern w:val="0"/>
          <w:sz w:val="32"/>
          <w:szCs w:val="32"/>
        </w:rPr>
        <w:t xml:space="preserve"> </w:t>
      </w:r>
      <w:r w:rsidRPr="005A6C5F">
        <w:rPr>
          <w:rFonts w:ascii="Times New Roman" w:eastAsia="方正楷体_GBK" w:hAnsi="Times New Roman" w:cs="Times New Roman"/>
          <w:kern w:val="0"/>
          <w:sz w:val="32"/>
          <w:szCs w:val="32"/>
        </w:rPr>
        <w:t>万元，支出决算为</w:t>
      </w:r>
      <w:r w:rsidRPr="005A6C5F">
        <w:rPr>
          <w:rFonts w:ascii="Times New Roman" w:eastAsia="方正楷体_GBK" w:hAnsi="Times New Roman" w:cs="Times New Roman"/>
          <w:kern w:val="0"/>
          <w:sz w:val="32"/>
          <w:szCs w:val="32"/>
        </w:rPr>
        <w:t xml:space="preserve"> </w:t>
      </w:r>
      <w:r w:rsidR="0060477B" w:rsidRPr="005A6C5F">
        <w:rPr>
          <w:rFonts w:ascii="Times New Roman" w:eastAsia="方正楷体_GBK" w:hAnsi="Times New Roman" w:cs="Times New Roman"/>
          <w:kern w:val="0"/>
          <w:sz w:val="32"/>
          <w:szCs w:val="32"/>
        </w:rPr>
        <w:t>1100.58</w:t>
      </w:r>
      <w:r w:rsidRPr="005A6C5F">
        <w:rPr>
          <w:rFonts w:ascii="Times New Roman" w:eastAsia="方正楷体_GBK" w:hAnsi="Times New Roman" w:cs="Times New Roman"/>
          <w:kern w:val="0"/>
          <w:sz w:val="32"/>
          <w:szCs w:val="32"/>
        </w:rPr>
        <w:t xml:space="preserve"> </w:t>
      </w:r>
      <w:r w:rsidRPr="005A6C5F">
        <w:rPr>
          <w:rFonts w:ascii="Times New Roman" w:eastAsia="方正楷体_GBK" w:hAnsi="Times New Roman" w:cs="Times New Roman"/>
          <w:kern w:val="0"/>
          <w:sz w:val="32"/>
          <w:szCs w:val="32"/>
        </w:rPr>
        <w:t>万元</w:t>
      </w:r>
      <w:r w:rsidRPr="005A6C5F">
        <w:rPr>
          <w:rFonts w:ascii="Times New Roman" w:eastAsia="方正楷体_GBK" w:hAnsi="Times New Roman" w:cs="Times New Roman" w:hint="eastAsia"/>
          <w:kern w:val="0"/>
          <w:sz w:val="32"/>
          <w:szCs w:val="32"/>
        </w:rPr>
        <w:t>。其中：</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hint="eastAsia"/>
          <w:kern w:val="0"/>
          <w:sz w:val="32"/>
          <w:szCs w:val="32"/>
        </w:rPr>
        <w:t>1</w:t>
      </w:r>
      <w:r w:rsidRPr="005A6C5F">
        <w:rPr>
          <w:rFonts w:ascii="Times New Roman" w:eastAsia="方正楷体_GBK" w:hAnsi="Times New Roman" w:cs="Times New Roman" w:hint="eastAsia"/>
          <w:kern w:val="0"/>
          <w:sz w:val="32"/>
          <w:szCs w:val="32"/>
        </w:rPr>
        <w:t>、基础研究（款）自然科学基金（项）</w:t>
      </w:r>
      <w:r w:rsidRPr="005A6C5F">
        <w:rPr>
          <w:rFonts w:ascii="Times New Roman" w:eastAsia="方正楷体_GBK" w:hAnsi="Times New Roman" w:cs="Times New Roman"/>
          <w:kern w:val="0"/>
          <w:sz w:val="32"/>
          <w:szCs w:val="32"/>
        </w:rPr>
        <w:t>。</w:t>
      </w:r>
      <w:r w:rsidRPr="005A6C5F">
        <w:rPr>
          <w:rFonts w:ascii="Times New Roman" w:eastAsia="方正楷体_GBK" w:hAnsi="Times New Roman" w:cs="Times New Roman" w:hint="eastAsia"/>
          <w:kern w:val="0"/>
          <w:sz w:val="32"/>
          <w:szCs w:val="32"/>
        </w:rPr>
        <w:t>支出</w:t>
      </w:r>
      <w:r w:rsidRPr="005A6C5F">
        <w:rPr>
          <w:rFonts w:ascii="Times New Roman" w:eastAsia="方正楷体_GBK" w:hAnsi="Times New Roman" w:cs="Times New Roman"/>
          <w:kern w:val="0"/>
          <w:sz w:val="32"/>
          <w:szCs w:val="32"/>
        </w:rPr>
        <w:t>决算</w:t>
      </w:r>
      <w:r w:rsidRPr="005A6C5F">
        <w:rPr>
          <w:rFonts w:ascii="Times New Roman" w:eastAsia="方正楷体_GBK" w:hAnsi="Times New Roman" w:cs="Times New Roman" w:hint="eastAsia"/>
          <w:kern w:val="0"/>
          <w:sz w:val="32"/>
          <w:szCs w:val="32"/>
        </w:rPr>
        <w:t>为</w:t>
      </w:r>
      <w:r w:rsidR="0060477B" w:rsidRPr="005A6C5F">
        <w:rPr>
          <w:rFonts w:ascii="Times New Roman" w:eastAsia="方正楷体_GBK" w:hAnsi="Times New Roman" w:cs="Times New Roman"/>
          <w:kern w:val="0"/>
          <w:sz w:val="32"/>
          <w:szCs w:val="32"/>
        </w:rPr>
        <w:t>161.66</w:t>
      </w:r>
      <w:r w:rsidRPr="005A6C5F">
        <w:rPr>
          <w:rFonts w:ascii="Times New Roman" w:eastAsia="方正楷体_GBK" w:hAnsi="Times New Roman" w:cs="Times New Roman" w:hint="eastAsia"/>
          <w:kern w:val="0"/>
          <w:sz w:val="32"/>
          <w:szCs w:val="32"/>
        </w:rPr>
        <w:t>万元</w:t>
      </w:r>
      <w:r w:rsidRPr="005A6C5F">
        <w:rPr>
          <w:rFonts w:ascii="Times New Roman" w:eastAsia="方正楷体_GBK" w:hAnsi="Times New Roman" w:cs="Times New Roman"/>
          <w:kern w:val="0"/>
          <w:sz w:val="32"/>
          <w:szCs w:val="32"/>
        </w:rPr>
        <w:t>。</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hint="eastAsia"/>
          <w:kern w:val="0"/>
          <w:sz w:val="32"/>
          <w:szCs w:val="32"/>
        </w:rPr>
        <w:t>2</w:t>
      </w:r>
      <w:r w:rsidRPr="005A6C5F">
        <w:rPr>
          <w:rFonts w:ascii="Times New Roman" w:eastAsia="方正楷体_GBK" w:hAnsi="Times New Roman" w:cs="Times New Roman" w:hint="eastAsia"/>
          <w:kern w:val="0"/>
          <w:sz w:val="32"/>
          <w:szCs w:val="32"/>
        </w:rPr>
        <w:t>、技术研究与开发（款）应用技术研究与开发（项）。支出决算为</w:t>
      </w:r>
      <w:r w:rsidR="0060477B" w:rsidRPr="005A6C5F">
        <w:rPr>
          <w:rFonts w:ascii="Times New Roman" w:eastAsia="方正楷体_GBK" w:hAnsi="Times New Roman" w:cs="Times New Roman"/>
          <w:kern w:val="0"/>
          <w:sz w:val="32"/>
          <w:szCs w:val="32"/>
        </w:rPr>
        <w:t>57.46</w:t>
      </w:r>
      <w:r w:rsidRPr="005A6C5F">
        <w:rPr>
          <w:rFonts w:ascii="Times New Roman" w:eastAsia="方正楷体_GBK" w:hAnsi="Times New Roman" w:cs="Times New Roman" w:hint="eastAsia"/>
          <w:kern w:val="0"/>
          <w:sz w:val="32"/>
          <w:szCs w:val="32"/>
        </w:rPr>
        <w:t>万元。</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hint="eastAsia"/>
          <w:kern w:val="0"/>
          <w:sz w:val="32"/>
          <w:szCs w:val="32"/>
        </w:rPr>
        <w:t>3</w:t>
      </w:r>
      <w:r w:rsidRPr="005A6C5F">
        <w:rPr>
          <w:rFonts w:ascii="Times New Roman" w:eastAsia="方正楷体_GBK" w:hAnsi="Times New Roman" w:cs="Times New Roman" w:hint="eastAsia"/>
          <w:kern w:val="0"/>
          <w:sz w:val="32"/>
          <w:szCs w:val="32"/>
        </w:rPr>
        <w:t>、科技条件与服务（款）科技条件专项（项）。支出决算为</w:t>
      </w:r>
      <w:r w:rsidR="0060477B" w:rsidRPr="005A6C5F">
        <w:rPr>
          <w:rFonts w:ascii="Times New Roman" w:eastAsia="方正楷体_GBK" w:hAnsi="Times New Roman" w:cs="Times New Roman"/>
          <w:kern w:val="0"/>
          <w:sz w:val="32"/>
          <w:szCs w:val="32"/>
        </w:rPr>
        <w:t>330.71</w:t>
      </w:r>
      <w:r w:rsidRPr="005A6C5F">
        <w:rPr>
          <w:rFonts w:ascii="Times New Roman" w:eastAsia="方正楷体_GBK" w:hAnsi="Times New Roman" w:cs="Times New Roman" w:hint="eastAsia"/>
          <w:kern w:val="0"/>
          <w:sz w:val="32"/>
          <w:szCs w:val="32"/>
        </w:rPr>
        <w:t>万元。</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hint="eastAsia"/>
          <w:kern w:val="0"/>
          <w:sz w:val="32"/>
          <w:szCs w:val="32"/>
        </w:rPr>
        <w:t>4</w:t>
      </w:r>
      <w:r w:rsidRPr="005A6C5F">
        <w:rPr>
          <w:rFonts w:ascii="Times New Roman" w:eastAsia="方正楷体_GBK" w:hAnsi="Times New Roman" w:cs="Times New Roman" w:hint="eastAsia"/>
          <w:kern w:val="0"/>
          <w:sz w:val="32"/>
          <w:szCs w:val="32"/>
        </w:rPr>
        <w:t>、社会科学（款）社科基金支出（项）。支出决算为</w:t>
      </w:r>
      <w:r w:rsidR="0060477B" w:rsidRPr="005A6C5F">
        <w:rPr>
          <w:rFonts w:ascii="Times New Roman" w:eastAsia="方正楷体_GBK" w:hAnsi="Times New Roman" w:cs="Times New Roman"/>
          <w:kern w:val="0"/>
          <w:sz w:val="32"/>
          <w:szCs w:val="32"/>
        </w:rPr>
        <w:t>35</w:t>
      </w:r>
      <w:r w:rsidRPr="005A6C5F">
        <w:rPr>
          <w:rFonts w:ascii="Times New Roman" w:eastAsia="方正楷体_GBK" w:hAnsi="Times New Roman" w:cs="Times New Roman" w:hint="eastAsia"/>
          <w:kern w:val="0"/>
          <w:sz w:val="32"/>
          <w:szCs w:val="32"/>
        </w:rPr>
        <w:t>万元。</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hint="eastAsia"/>
          <w:kern w:val="0"/>
          <w:sz w:val="32"/>
          <w:szCs w:val="32"/>
        </w:rPr>
        <w:t>5</w:t>
      </w:r>
      <w:r w:rsidRPr="005A6C5F">
        <w:rPr>
          <w:rFonts w:ascii="Times New Roman" w:eastAsia="方正楷体_GBK" w:hAnsi="Times New Roman" w:cs="Times New Roman" w:hint="eastAsia"/>
          <w:kern w:val="0"/>
          <w:sz w:val="32"/>
          <w:szCs w:val="32"/>
        </w:rPr>
        <w:t>、其他科学技术（款）科技奖励（项）。支出决算为</w:t>
      </w:r>
      <w:r w:rsidRPr="005A6C5F">
        <w:rPr>
          <w:rFonts w:ascii="Times New Roman" w:eastAsia="方正楷体_GBK" w:hAnsi="Times New Roman" w:cs="Times New Roman" w:hint="eastAsia"/>
          <w:kern w:val="0"/>
          <w:sz w:val="32"/>
          <w:szCs w:val="32"/>
        </w:rPr>
        <w:t>30</w:t>
      </w:r>
      <w:r w:rsidRPr="005A6C5F">
        <w:rPr>
          <w:rFonts w:ascii="Times New Roman" w:eastAsia="方正楷体_GBK" w:hAnsi="Times New Roman" w:cs="Times New Roman" w:hint="eastAsia"/>
          <w:kern w:val="0"/>
          <w:sz w:val="32"/>
          <w:szCs w:val="32"/>
        </w:rPr>
        <w:t>万元。</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hint="eastAsia"/>
          <w:kern w:val="0"/>
          <w:sz w:val="32"/>
          <w:szCs w:val="32"/>
        </w:rPr>
        <w:lastRenderedPageBreak/>
        <w:t>6</w:t>
      </w:r>
      <w:r w:rsidRPr="005A6C5F">
        <w:rPr>
          <w:rFonts w:ascii="Times New Roman" w:eastAsia="方正楷体_GBK" w:hAnsi="Times New Roman" w:cs="Times New Roman" w:hint="eastAsia"/>
          <w:kern w:val="0"/>
          <w:sz w:val="32"/>
          <w:szCs w:val="32"/>
        </w:rPr>
        <w:t>、其他科学技术（款）其他科学技术支出（项）。支出决算</w:t>
      </w:r>
      <w:r w:rsidR="0060477B" w:rsidRPr="005A6C5F">
        <w:rPr>
          <w:rFonts w:ascii="Times New Roman" w:eastAsia="方正楷体_GBK" w:hAnsi="Times New Roman" w:cs="Times New Roman"/>
          <w:kern w:val="0"/>
          <w:sz w:val="32"/>
          <w:szCs w:val="32"/>
        </w:rPr>
        <w:t>485.75</w:t>
      </w:r>
      <w:r w:rsidRPr="005A6C5F">
        <w:rPr>
          <w:rFonts w:ascii="Times New Roman" w:eastAsia="方正楷体_GBK" w:hAnsi="Times New Roman" w:cs="Times New Roman" w:hint="eastAsia"/>
          <w:kern w:val="0"/>
          <w:sz w:val="32"/>
          <w:szCs w:val="32"/>
        </w:rPr>
        <w:t>万元。</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kern w:val="0"/>
          <w:sz w:val="32"/>
          <w:szCs w:val="32"/>
        </w:rPr>
        <w:t>（</w:t>
      </w:r>
      <w:r w:rsidR="007F223B" w:rsidRPr="005A6C5F">
        <w:rPr>
          <w:rFonts w:ascii="Times New Roman" w:eastAsia="方正楷体_GBK" w:hAnsi="Times New Roman" w:cs="Times New Roman" w:hint="eastAsia"/>
          <w:kern w:val="0"/>
          <w:sz w:val="32"/>
          <w:szCs w:val="32"/>
        </w:rPr>
        <w:t>四</w:t>
      </w:r>
      <w:r w:rsidRPr="005A6C5F">
        <w:rPr>
          <w:rFonts w:ascii="Times New Roman" w:eastAsia="方正楷体_GBK" w:hAnsi="Times New Roman" w:cs="Times New Roman"/>
          <w:kern w:val="0"/>
          <w:sz w:val="32"/>
          <w:szCs w:val="32"/>
        </w:rPr>
        <w:t>）</w:t>
      </w:r>
      <w:r w:rsidRPr="005A6C5F">
        <w:rPr>
          <w:rFonts w:ascii="Times New Roman" w:eastAsia="方正楷体_GBK" w:hAnsi="Times New Roman" w:cs="Times New Roman" w:hint="eastAsia"/>
          <w:kern w:val="0"/>
          <w:sz w:val="32"/>
          <w:szCs w:val="32"/>
        </w:rPr>
        <w:t>社会保障和就业</w:t>
      </w:r>
      <w:r w:rsidRPr="005A6C5F">
        <w:rPr>
          <w:rFonts w:ascii="Times New Roman" w:eastAsia="方正楷体_GBK" w:hAnsi="Times New Roman" w:cs="Times New Roman"/>
          <w:kern w:val="0"/>
          <w:sz w:val="32"/>
          <w:szCs w:val="32"/>
        </w:rPr>
        <w:t>（类）</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kern w:val="0"/>
          <w:sz w:val="32"/>
          <w:szCs w:val="32"/>
        </w:rPr>
        <w:t>年初预算为</w:t>
      </w:r>
      <w:r w:rsidRPr="005A6C5F">
        <w:rPr>
          <w:rFonts w:ascii="Times New Roman" w:eastAsia="方正楷体_GBK" w:hAnsi="Times New Roman" w:cs="Times New Roman" w:hint="eastAsia"/>
          <w:kern w:val="0"/>
          <w:sz w:val="32"/>
          <w:szCs w:val="32"/>
        </w:rPr>
        <w:t xml:space="preserve">  </w:t>
      </w:r>
      <w:r w:rsidR="0060477B" w:rsidRPr="005A6C5F">
        <w:rPr>
          <w:rFonts w:ascii="Times New Roman" w:eastAsia="方正楷体_GBK" w:hAnsi="Times New Roman" w:cs="Times New Roman"/>
          <w:kern w:val="0"/>
          <w:sz w:val="32"/>
          <w:szCs w:val="32"/>
        </w:rPr>
        <w:t>6693.62</w:t>
      </w:r>
      <w:r w:rsidRPr="005A6C5F">
        <w:rPr>
          <w:rFonts w:ascii="Times New Roman" w:eastAsia="方正楷体_GBK" w:hAnsi="Times New Roman" w:cs="Times New Roman" w:hint="eastAsia"/>
          <w:kern w:val="0"/>
          <w:sz w:val="32"/>
          <w:szCs w:val="32"/>
        </w:rPr>
        <w:t xml:space="preserve">   </w:t>
      </w:r>
      <w:r w:rsidRPr="005A6C5F">
        <w:rPr>
          <w:rFonts w:ascii="Times New Roman" w:eastAsia="方正楷体_GBK" w:hAnsi="Times New Roman" w:cs="Times New Roman"/>
          <w:kern w:val="0"/>
          <w:sz w:val="32"/>
          <w:szCs w:val="32"/>
        </w:rPr>
        <w:t>万元，支出决算为</w:t>
      </w:r>
      <w:r w:rsidR="007F223B" w:rsidRPr="005A6C5F">
        <w:rPr>
          <w:rFonts w:ascii="Times New Roman" w:eastAsia="方正楷体_GBK" w:hAnsi="Times New Roman" w:cs="Times New Roman"/>
          <w:kern w:val="0"/>
          <w:sz w:val="32"/>
          <w:szCs w:val="32"/>
        </w:rPr>
        <w:t>6710.27</w:t>
      </w:r>
      <w:r w:rsidRPr="005A6C5F">
        <w:rPr>
          <w:rFonts w:ascii="Times New Roman" w:eastAsia="方正楷体_GBK" w:hAnsi="Times New Roman" w:cs="Times New Roman"/>
          <w:kern w:val="0"/>
          <w:sz w:val="32"/>
          <w:szCs w:val="32"/>
        </w:rPr>
        <w:t xml:space="preserve"> </w:t>
      </w:r>
      <w:r w:rsidRPr="005A6C5F">
        <w:rPr>
          <w:rFonts w:ascii="Times New Roman" w:eastAsia="方正楷体_GBK" w:hAnsi="Times New Roman" w:cs="Times New Roman"/>
          <w:kern w:val="0"/>
          <w:sz w:val="32"/>
          <w:szCs w:val="32"/>
        </w:rPr>
        <w:t>万元，完成年初预算的</w:t>
      </w:r>
      <w:r w:rsidRPr="005A6C5F">
        <w:rPr>
          <w:rFonts w:ascii="Times New Roman" w:eastAsia="方正楷体_GBK" w:hAnsi="Times New Roman" w:cs="Times New Roman" w:hint="eastAsia"/>
          <w:kern w:val="0"/>
          <w:sz w:val="32"/>
          <w:szCs w:val="32"/>
        </w:rPr>
        <w:t xml:space="preserve">   100  </w:t>
      </w:r>
      <w:r w:rsidRPr="005A6C5F">
        <w:rPr>
          <w:rFonts w:ascii="Times New Roman" w:eastAsia="方正楷体_GBK" w:hAnsi="Times New Roman" w:cs="Times New Roman"/>
          <w:kern w:val="0"/>
          <w:sz w:val="32"/>
          <w:szCs w:val="32"/>
        </w:rPr>
        <w:t>%</w:t>
      </w:r>
      <w:r w:rsidRPr="005A6C5F">
        <w:rPr>
          <w:rFonts w:ascii="Times New Roman" w:eastAsia="方正楷体_GBK" w:hAnsi="Times New Roman" w:cs="Times New Roman"/>
          <w:kern w:val="0"/>
          <w:sz w:val="32"/>
          <w:szCs w:val="32"/>
        </w:rPr>
        <w:t>。决算数大于预算数的主要原因</w:t>
      </w:r>
      <w:r w:rsidRPr="005A6C5F">
        <w:rPr>
          <w:rFonts w:ascii="Times New Roman" w:eastAsia="方正楷体_GBK" w:hAnsi="Times New Roman" w:cs="Times New Roman" w:hint="eastAsia"/>
          <w:kern w:val="0"/>
          <w:sz w:val="32"/>
          <w:szCs w:val="32"/>
        </w:rPr>
        <w:t>2018</w:t>
      </w:r>
      <w:r w:rsidRPr="005A6C5F">
        <w:rPr>
          <w:rFonts w:ascii="Times New Roman" w:eastAsia="方正楷体_GBK" w:hAnsi="Times New Roman" w:cs="Times New Roman" w:hint="eastAsia"/>
          <w:kern w:val="0"/>
          <w:sz w:val="32"/>
          <w:szCs w:val="32"/>
        </w:rPr>
        <w:t>年首次新增机关事业单位基本养老保险缴费支出和职业年金支出</w:t>
      </w:r>
      <w:r w:rsidRPr="005A6C5F">
        <w:rPr>
          <w:rFonts w:ascii="Times New Roman" w:eastAsia="方正楷体_GBK" w:hAnsi="Times New Roman" w:cs="Times New Roman"/>
          <w:kern w:val="0"/>
          <w:sz w:val="32"/>
          <w:szCs w:val="32"/>
        </w:rPr>
        <w:t>。</w:t>
      </w:r>
      <w:r w:rsidRPr="005A6C5F">
        <w:rPr>
          <w:rFonts w:ascii="Times New Roman" w:eastAsia="方正楷体_GBK" w:hAnsi="Times New Roman" w:cs="Times New Roman" w:hint="eastAsia"/>
          <w:kern w:val="0"/>
          <w:sz w:val="32"/>
          <w:szCs w:val="32"/>
        </w:rPr>
        <w:t>其中：</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hint="eastAsia"/>
          <w:kern w:val="0"/>
          <w:sz w:val="32"/>
          <w:szCs w:val="32"/>
        </w:rPr>
        <w:t>1</w:t>
      </w:r>
      <w:r w:rsidRPr="005A6C5F">
        <w:rPr>
          <w:rFonts w:ascii="Times New Roman" w:eastAsia="方正楷体_GBK" w:hAnsi="Times New Roman" w:cs="Times New Roman" w:hint="eastAsia"/>
          <w:kern w:val="0"/>
          <w:sz w:val="32"/>
          <w:szCs w:val="32"/>
        </w:rPr>
        <w:t>、行政事业单位离退休（款）机关事业单位基本养老保险缴费支出（项）。支出决算为</w:t>
      </w:r>
      <w:r w:rsidR="007F223B" w:rsidRPr="005A6C5F">
        <w:rPr>
          <w:rFonts w:ascii="Times New Roman" w:eastAsia="方正楷体_GBK" w:hAnsi="Times New Roman" w:cs="Times New Roman"/>
          <w:kern w:val="0"/>
          <w:sz w:val="32"/>
          <w:szCs w:val="32"/>
        </w:rPr>
        <w:t>4781.16</w:t>
      </w:r>
      <w:r w:rsidRPr="005A6C5F">
        <w:rPr>
          <w:rFonts w:ascii="Times New Roman" w:eastAsia="方正楷体_GBK" w:hAnsi="Times New Roman" w:cs="Times New Roman" w:hint="eastAsia"/>
          <w:kern w:val="0"/>
          <w:sz w:val="32"/>
          <w:szCs w:val="32"/>
        </w:rPr>
        <w:t>万元。</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hint="eastAsia"/>
          <w:kern w:val="0"/>
          <w:sz w:val="32"/>
          <w:szCs w:val="32"/>
        </w:rPr>
        <w:t>2</w:t>
      </w:r>
      <w:r w:rsidRPr="005A6C5F">
        <w:rPr>
          <w:rFonts w:ascii="Times New Roman" w:eastAsia="方正楷体_GBK" w:hAnsi="Times New Roman" w:cs="Times New Roman" w:hint="eastAsia"/>
          <w:kern w:val="0"/>
          <w:sz w:val="32"/>
          <w:szCs w:val="32"/>
        </w:rPr>
        <w:t>、行政事业单位离退休（款）机关事业单位职业年金缴费支出（项）。支出决算为</w:t>
      </w:r>
      <w:r w:rsidR="007F223B" w:rsidRPr="005A6C5F">
        <w:rPr>
          <w:rFonts w:ascii="Times New Roman" w:eastAsia="方正楷体_GBK" w:hAnsi="Times New Roman" w:cs="Times New Roman"/>
          <w:kern w:val="0"/>
          <w:sz w:val="32"/>
          <w:szCs w:val="32"/>
        </w:rPr>
        <w:t>1912.46</w:t>
      </w:r>
      <w:r w:rsidRPr="005A6C5F">
        <w:rPr>
          <w:rFonts w:ascii="Times New Roman" w:eastAsia="方正楷体_GBK" w:hAnsi="Times New Roman" w:cs="Times New Roman" w:hint="eastAsia"/>
          <w:kern w:val="0"/>
          <w:sz w:val="32"/>
          <w:szCs w:val="32"/>
        </w:rPr>
        <w:t>万元。</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hint="eastAsia"/>
          <w:kern w:val="0"/>
          <w:sz w:val="32"/>
          <w:szCs w:val="32"/>
        </w:rPr>
        <w:t>3</w:t>
      </w:r>
      <w:r w:rsidRPr="005A6C5F">
        <w:rPr>
          <w:rFonts w:ascii="Times New Roman" w:eastAsia="方正楷体_GBK" w:hAnsi="Times New Roman" w:cs="Times New Roman" w:hint="eastAsia"/>
          <w:kern w:val="0"/>
          <w:sz w:val="32"/>
          <w:szCs w:val="32"/>
        </w:rPr>
        <w:t>、就业补助（款）求职创业补贴（项）。支出决算为</w:t>
      </w:r>
      <w:r w:rsidR="007F223B" w:rsidRPr="005A6C5F">
        <w:rPr>
          <w:rFonts w:ascii="Times New Roman" w:eastAsia="方正楷体_GBK" w:hAnsi="Times New Roman" w:cs="Times New Roman"/>
          <w:kern w:val="0"/>
          <w:sz w:val="32"/>
          <w:szCs w:val="32"/>
        </w:rPr>
        <w:t>16.65</w:t>
      </w:r>
      <w:r w:rsidRPr="005A6C5F">
        <w:rPr>
          <w:rFonts w:ascii="Times New Roman" w:eastAsia="方正楷体_GBK" w:hAnsi="Times New Roman" w:cs="Times New Roman" w:hint="eastAsia"/>
          <w:kern w:val="0"/>
          <w:sz w:val="32"/>
          <w:szCs w:val="32"/>
        </w:rPr>
        <w:t>万元。</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kern w:val="0"/>
          <w:sz w:val="32"/>
          <w:szCs w:val="32"/>
        </w:rPr>
        <w:t>（</w:t>
      </w:r>
      <w:r w:rsidR="007F223B" w:rsidRPr="005A6C5F">
        <w:rPr>
          <w:rFonts w:ascii="Times New Roman" w:eastAsia="方正楷体_GBK" w:hAnsi="Times New Roman" w:cs="Times New Roman" w:hint="eastAsia"/>
          <w:kern w:val="0"/>
          <w:sz w:val="32"/>
          <w:szCs w:val="32"/>
        </w:rPr>
        <w:t>五</w:t>
      </w:r>
      <w:r w:rsidRPr="005A6C5F">
        <w:rPr>
          <w:rFonts w:ascii="Times New Roman" w:eastAsia="方正楷体_GBK" w:hAnsi="Times New Roman" w:cs="Times New Roman"/>
          <w:kern w:val="0"/>
          <w:sz w:val="32"/>
          <w:szCs w:val="32"/>
        </w:rPr>
        <w:t>）</w:t>
      </w:r>
      <w:r w:rsidRPr="005A6C5F">
        <w:rPr>
          <w:rFonts w:ascii="Times New Roman" w:eastAsia="方正楷体_GBK" w:hAnsi="Times New Roman" w:cs="Times New Roman" w:hint="eastAsia"/>
          <w:kern w:val="0"/>
          <w:sz w:val="32"/>
          <w:szCs w:val="32"/>
        </w:rPr>
        <w:t>医疗卫生与计划生育</w:t>
      </w:r>
      <w:r w:rsidRPr="005A6C5F">
        <w:rPr>
          <w:rFonts w:ascii="Times New Roman" w:eastAsia="方正楷体_GBK" w:hAnsi="Times New Roman" w:cs="Times New Roman"/>
          <w:kern w:val="0"/>
          <w:sz w:val="32"/>
          <w:szCs w:val="32"/>
        </w:rPr>
        <w:t>（类）</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kern w:val="0"/>
          <w:sz w:val="32"/>
          <w:szCs w:val="32"/>
        </w:rPr>
        <w:t>年初预算为</w:t>
      </w:r>
      <w:r w:rsidRPr="005A6C5F">
        <w:rPr>
          <w:rFonts w:ascii="Times New Roman" w:eastAsia="方正楷体_GBK" w:hAnsi="Times New Roman" w:cs="Times New Roman" w:hint="eastAsia"/>
          <w:kern w:val="0"/>
          <w:sz w:val="32"/>
          <w:szCs w:val="32"/>
        </w:rPr>
        <w:t xml:space="preserve"> 0 </w:t>
      </w:r>
      <w:r w:rsidRPr="005A6C5F">
        <w:rPr>
          <w:rFonts w:ascii="Times New Roman" w:eastAsia="方正楷体_GBK" w:hAnsi="Times New Roman" w:cs="Times New Roman"/>
          <w:kern w:val="0"/>
          <w:sz w:val="32"/>
          <w:szCs w:val="32"/>
        </w:rPr>
        <w:t>万元，支出决算为</w:t>
      </w:r>
      <w:r w:rsidRPr="005A6C5F">
        <w:rPr>
          <w:rFonts w:ascii="Times New Roman" w:eastAsia="方正楷体_GBK" w:hAnsi="Times New Roman" w:cs="Times New Roman"/>
          <w:kern w:val="0"/>
          <w:sz w:val="32"/>
          <w:szCs w:val="32"/>
        </w:rPr>
        <w:t xml:space="preserve"> </w:t>
      </w:r>
      <w:r w:rsidR="007F223B" w:rsidRPr="005A6C5F">
        <w:rPr>
          <w:rFonts w:ascii="Times New Roman" w:eastAsia="方正楷体_GBK" w:hAnsi="Times New Roman" w:cs="Times New Roman"/>
          <w:kern w:val="0"/>
          <w:sz w:val="32"/>
          <w:szCs w:val="32"/>
        </w:rPr>
        <w:t>2202.53</w:t>
      </w:r>
      <w:r w:rsidRPr="005A6C5F">
        <w:rPr>
          <w:rFonts w:ascii="Times New Roman" w:eastAsia="方正楷体_GBK" w:hAnsi="Times New Roman" w:cs="Times New Roman"/>
          <w:kern w:val="0"/>
          <w:sz w:val="32"/>
          <w:szCs w:val="32"/>
        </w:rPr>
        <w:t xml:space="preserve"> </w:t>
      </w:r>
      <w:r w:rsidRPr="005A6C5F">
        <w:rPr>
          <w:rFonts w:ascii="Times New Roman" w:eastAsia="方正楷体_GBK" w:hAnsi="Times New Roman" w:cs="Times New Roman"/>
          <w:kern w:val="0"/>
          <w:sz w:val="32"/>
          <w:szCs w:val="32"/>
        </w:rPr>
        <w:t>万元</w:t>
      </w:r>
      <w:r w:rsidRPr="005A6C5F">
        <w:rPr>
          <w:rFonts w:ascii="Times New Roman" w:eastAsia="方正楷体_GBK" w:hAnsi="Times New Roman" w:cs="Times New Roman" w:hint="eastAsia"/>
          <w:kern w:val="0"/>
          <w:sz w:val="32"/>
          <w:szCs w:val="32"/>
        </w:rPr>
        <w:t>。其中：</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hint="eastAsia"/>
          <w:kern w:val="0"/>
          <w:sz w:val="32"/>
          <w:szCs w:val="32"/>
        </w:rPr>
        <w:t>1</w:t>
      </w:r>
      <w:r w:rsidRPr="005A6C5F">
        <w:rPr>
          <w:rFonts w:ascii="Times New Roman" w:eastAsia="方正楷体_GBK" w:hAnsi="Times New Roman" w:cs="Times New Roman" w:hint="eastAsia"/>
          <w:kern w:val="0"/>
          <w:sz w:val="32"/>
          <w:szCs w:val="32"/>
        </w:rPr>
        <w:t>、中医药（款）中医（民族</w:t>
      </w:r>
      <w:proofErr w:type="gramStart"/>
      <w:r w:rsidRPr="005A6C5F">
        <w:rPr>
          <w:rFonts w:ascii="Times New Roman" w:eastAsia="方正楷体_GBK" w:hAnsi="Times New Roman" w:cs="Times New Roman" w:hint="eastAsia"/>
          <w:kern w:val="0"/>
          <w:sz w:val="32"/>
          <w:szCs w:val="32"/>
        </w:rPr>
        <w:t>医</w:t>
      </w:r>
      <w:proofErr w:type="gramEnd"/>
      <w:r w:rsidRPr="005A6C5F">
        <w:rPr>
          <w:rFonts w:ascii="Times New Roman" w:eastAsia="方正楷体_GBK" w:hAnsi="Times New Roman" w:cs="Times New Roman" w:hint="eastAsia"/>
          <w:kern w:val="0"/>
          <w:sz w:val="32"/>
          <w:szCs w:val="32"/>
        </w:rPr>
        <w:t>）药专项（项）。支出决算为</w:t>
      </w:r>
      <w:r w:rsidR="007F223B" w:rsidRPr="005A6C5F">
        <w:rPr>
          <w:rFonts w:ascii="Times New Roman" w:eastAsia="方正楷体_GBK" w:hAnsi="Times New Roman" w:cs="Times New Roman"/>
          <w:kern w:val="0"/>
          <w:sz w:val="32"/>
          <w:szCs w:val="32"/>
        </w:rPr>
        <w:t>1982.53</w:t>
      </w:r>
      <w:r w:rsidRPr="005A6C5F">
        <w:rPr>
          <w:rFonts w:ascii="Times New Roman" w:eastAsia="方正楷体_GBK" w:hAnsi="Times New Roman" w:cs="Times New Roman" w:hint="eastAsia"/>
          <w:kern w:val="0"/>
          <w:sz w:val="32"/>
          <w:szCs w:val="32"/>
        </w:rPr>
        <w:t>万元。</w:t>
      </w:r>
    </w:p>
    <w:p w:rsidR="00FC4D2C" w:rsidRPr="005A6C5F" w:rsidRDefault="00FC4D2C" w:rsidP="007F223B">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hint="eastAsia"/>
          <w:kern w:val="0"/>
          <w:sz w:val="32"/>
          <w:szCs w:val="32"/>
        </w:rPr>
        <w:t>2</w:t>
      </w:r>
      <w:r w:rsidRPr="005A6C5F">
        <w:rPr>
          <w:rFonts w:ascii="Times New Roman" w:eastAsia="方正楷体_GBK" w:hAnsi="Times New Roman" w:cs="Times New Roman" w:hint="eastAsia"/>
          <w:kern w:val="0"/>
          <w:sz w:val="32"/>
          <w:szCs w:val="32"/>
        </w:rPr>
        <w:t>、其他医疗卫生与计划生育（款）其他医疗卫生与计划生育（项）。支出决算为</w:t>
      </w:r>
      <w:r w:rsidR="007F223B" w:rsidRPr="005A6C5F">
        <w:rPr>
          <w:rFonts w:ascii="Times New Roman" w:eastAsia="方正楷体_GBK" w:hAnsi="Times New Roman" w:cs="Times New Roman"/>
          <w:kern w:val="0"/>
          <w:sz w:val="32"/>
          <w:szCs w:val="32"/>
        </w:rPr>
        <w:t>220</w:t>
      </w:r>
      <w:r w:rsidRPr="005A6C5F">
        <w:rPr>
          <w:rFonts w:ascii="Times New Roman" w:eastAsia="方正楷体_GBK" w:hAnsi="Times New Roman" w:cs="Times New Roman" w:hint="eastAsia"/>
          <w:kern w:val="0"/>
          <w:sz w:val="32"/>
          <w:szCs w:val="32"/>
        </w:rPr>
        <w:t>万元。</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hint="eastAsia"/>
          <w:kern w:val="0"/>
          <w:sz w:val="32"/>
          <w:szCs w:val="32"/>
        </w:rPr>
        <w:t>（</w:t>
      </w:r>
      <w:r w:rsidR="007F223B" w:rsidRPr="005A6C5F">
        <w:rPr>
          <w:rFonts w:ascii="Times New Roman" w:eastAsia="方正楷体_GBK" w:hAnsi="Times New Roman" w:cs="Times New Roman" w:hint="eastAsia"/>
          <w:kern w:val="0"/>
          <w:sz w:val="32"/>
          <w:szCs w:val="32"/>
        </w:rPr>
        <w:t>六</w:t>
      </w:r>
      <w:r w:rsidRPr="005A6C5F">
        <w:rPr>
          <w:rFonts w:ascii="Times New Roman" w:eastAsia="方正楷体_GBK" w:hAnsi="Times New Roman" w:cs="Times New Roman" w:hint="eastAsia"/>
          <w:kern w:val="0"/>
          <w:sz w:val="32"/>
          <w:szCs w:val="32"/>
        </w:rPr>
        <w:t>）农林水（类）</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kern w:val="0"/>
          <w:sz w:val="32"/>
          <w:szCs w:val="32"/>
        </w:rPr>
        <w:t>年初预算为</w:t>
      </w:r>
      <w:r w:rsidRPr="005A6C5F">
        <w:rPr>
          <w:rFonts w:ascii="Times New Roman" w:eastAsia="方正楷体_GBK" w:hAnsi="Times New Roman" w:cs="Times New Roman" w:hint="eastAsia"/>
          <w:kern w:val="0"/>
          <w:sz w:val="32"/>
          <w:szCs w:val="32"/>
        </w:rPr>
        <w:t xml:space="preserve"> 0 </w:t>
      </w:r>
      <w:r w:rsidRPr="005A6C5F">
        <w:rPr>
          <w:rFonts w:ascii="Times New Roman" w:eastAsia="方正楷体_GBK" w:hAnsi="Times New Roman" w:cs="Times New Roman"/>
          <w:kern w:val="0"/>
          <w:sz w:val="32"/>
          <w:szCs w:val="32"/>
        </w:rPr>
        <w:t>万元，支出决算为</w:t>
      </w:r>
      <w:r w:rsidRPr="005A6C5F">
        <w:rPr>
          <w:rFonts w:ascii="Times New Roman" w:eastAsia="方正楷体_GBK" w:hAnsi="Times New Roman" w:cs="Times New Roman"/>
          <w:kern w:val="0"/>
          <w:sz w:val="32"/>
          <w:szCs w:val="32"/>
        </w:rPr>
        <w:t xml:space="preserve"> </w:t>
      </w:r>
      <w:r w:rsidR="007F223B" w:rsidRPr="005A6C5F">
        <w:rPr>
          <w:rFonts w:ascii="Times New Roman" w:eastAsia="方正楷体_GBK" w:hAnsi="Times New Roman" w:cs="Times New Roman"/>
          <w:kern w:val="0"/>
          <w:sz w:val="32"/>
          <w:szCs w:val="32"/>
        </w:rPr>
        <w:t>4.05</w:t>
      </w:r>
      <w:r w:rsidRPr="005A6C5F">
        <w:rPr>
          <w:rFonts w:ascii="Times New Roman" w:eastAsia="方正楷体_GBK" w:hAnsi="Times New Roman" w:cs="Times New Roman"/>
          <w:kern w:val="0"/>
          <w:sz w:val="32"/>
          <w:szCs w:val="32"/>
        </w:rPr>
        <w:t xml:space="preserve"> </w:t>
      </w:r>
      <w:r w:rsidRPr="005A6C5F">
        <w:rPr>
          <w:rFonts w:ascii="Times New Roman" w:eastAsia="方正楷体_GBK" w:hAnsi="Times New Roman" w:cs="Times New Roman"/>
          <w:kern w:val="0"/>
          <w:sz w:val="32"/>
          <w:szCs w:val="32"/>
        </w:rPr>
        <w:t>万元。</w:t>
      </w:r>
      <w:r w:rsidRPr="005A6C5F">
        <w:rPr>
          <w:rFonts w:ascii="Times New Roman" w:eastAsia="方正楷体_GBK" w:hAnsi="Times New Roman" w:cs="Times New Roman" w:hint="eastAsia"/>
          <w:kern w:val="0"/>
          <w:sz w:val="32"/>
          <w:szCs w:val="32"/>
        </w:rPr>
        <w:t>其中：</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hint="eastAsia"/>
          <w:kern w:val="0"/>
          <w:sz w:val="32"/>
          <w:szCs w:val="32"/>
        </w:rPr>
        <w:t>1</w:t>
      </w:r>
      <w:r w:rsidRPr="005A6C5F">
        <w:rPr>
          <w:rFonts w:ascii="Times New Roman" w:eastAsia="方正楷体_GBK" w:hAnsi="Times New Roman" w:cs="Times New Roman" w:hint="eastAsia"/>
          <w:kern w:val="0"/>
          <w:sz w:val="32"/>
          <w:szCs w:val="32"/>
        </w:rPr>
        <w:t>、农业（款）科技转化与推广服务（项）。支出决算为</w:t>
      </w:r>
      <w:r w:rsidR="007F223B" w:rsidRPr="005A6C5F">
        <w:rPr>
          <w:rFonts w:ascii="Times New Roman" w:eastAsia="方正楷体_GBK" w:hAnsi="Times New Roman" w:cs="Times New Roman"/>
          <w:kern w:val="0"/>
          <w:sz w:val="32"/>
          <w:szCs w:val="32"/>
        </w:rPr>
        <w:t>4.</w:t>
      </w:r>
      <w:r w:rsidRPr="005A6C5F">
        <w:rPr>
          <w:rFonts w:ascii="Times New Roman" w:eastAsia="方正楷体_GBK" w:hAnsi="Times New Roman" w:cs="Times New Roman" w:hint="eastAsia"/>
          <w:kern w:val="0"/>
          <w:sz w:val="32"/>
          <w:szCs w:val="32"/>
        </w:rPr>
        <w:t>05</w:t>
      </w:r>
      <w:r w:rsidRPr="005A6C5F">
        <w:rPr>
          <w:rFonts w:ascii="Times New Roman" w:eastAsia="方正楷体_GBK" w:hAnsi="Times New Roman" w:cs="Times New Roman" w:hint="eastAsia"/>
          <w:kern w:val="0"/>
          <w:sz w:val="32"/>
          <w:szCs w:val="32"/>
        </w:rPr>
        <w:t>万元。</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hint="eastAsia"/>
          <w:kern w:val="0"/>
          <w:sz w:val="32"/>
          <w:szCs w:val="32"/>
        </w:rPr>
        <w:t>（</w:t>
      </w:r>
      <w:r w:rsidR="007F223B" w:rsidRPr="005A6C5F">
        <w:rPr>
          <w:rFonts w:ascii="Times New Roman" w:eastAsia="方正楷体_GBK" w:hAnsi="Times New Roman" w:cs="Times New Roman" w:hint="eastAsia"/>
          <w:kern w:val="0"/>
          <w:sz w:val="32"/>
          <w:szCs w:val="32"/>
        </w:rPr>
        <w:t>七</w:t>
      </w:r>
      <w:r w:rsidRPr="005A6C5F">
        <w:rPr>
          <w:rFonts w:ascii="Times New Roman" w:eastAsia="方正楷体_GBK" w:hAnsi="Times New Roman" w:cs="Times New Roman" w:hint="eastAsia"/>
          <w:kern w:val="0"/>
          <w:sz w:val="32"/>
          <w:szCs w:val="32"/>
        </w:rPr>
        <w:t>）住房保障（类）</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kern w:val="0"/>
          <w:sz w:val="32"/>
          <w:szCs w:val="32"/>
        </w:rPr>
        <w:t>年初预算为</w:t>
      </w:r>
      <w:r w:rsidRPr="005A6C5F">
        <w:rPr>
          <w:rFonts w:ascii="Times New Roman" w:eastAsia="方正楷体_GBK" w:hAnsi="Times New Roman" w:cs="Times New Roman" w:hint="eastAsia"/>
          <w:kern w:val="0"/>
          <w:sz w:val="32"/>
          <w:szCs w:val="32"/>
        </w:rPr>
        <w:t xml:space="preserve"> </w:t>
      </w:r>
      <w:r w:rsidR="007F223B" w:rsidRPr="005A6C5F">
        <w:rPr>
          <w:rFonts w:ascii="Times New Roman" w:eastAsia="方正楷体_GBK" w:hAnsi="Times New Roman" w:cs="Times New Roman"/>
          <w:kern w:val="0"/>
          <w:sz w:val="32"/>
          <w:szCs w:val="32"/>
        </w:rPr>
        <w:t>1700.41</w:t>
      </w:r>
      <w:r w:rsidRPr="005A6C5F">
        <w:rPr>
          <w:rFonts w:ascii="Times New Roman" w:eastAsia="方正楷体_GBK" w:hAnsi="Times New Roman" w:cs="Times New Roman" w:hint="eastAsia"/>
          <w:kern w:val="0"/>
          <w:sz w:val="32"/>
          <w:szCs w:val="32"/>
        </w:rPr>
        <w:t xml:space="preserve"> </w:t>
      </w:r>
      <w:r w:rsidRPr="005A6C5F">
        <w:rPr>
          <w:rFonts w:ascii="Times New Roman" w:eastAsia="方正楷体_GBK" w:hAnsi="Times New Roman" w:cs="Times New Roman"/>
          <w:kern w:val="0"/>
          <w:sz w:val="32"/>
          <w:szCs w:val="32"/>
        </w:rPr>
        <w:t>万元，支出决算为</w:t>
      </w:r>
      <w:r w:rsidRPr="005A6C5F">
        <w:rPr>
          <w:rFonts w:ascii="Times New Roman" w:eastAsia="方正楷体_GBK" w:hAnsi="Times New Roman" w:cs="Times New Roman"/>
          <w:kern w:val="0"/>
          <w:sz w:val="32"/>
          <w:szCs w:val="32"/>
        </w:rPr>
        <w:t xml:space="preserve"> </w:t>
      </w:r>
      <w:r w:rsidR="007F223B" w:rsidRPr="005A6C5F">
        <w:rPr>
          <w:rFonts w:ascii="Times New Roman" w:eastAsia="方正楷体_GBK" w:hAnsi="Times New Roman" w:cs="Times New Roman"/>
          <w:kern w:val="0"/>
          <w:sz w:val="32"/>
          <w:szCs w:val="32"/>
        </w:rPr>
        <w:t>1700.41</w:t>
      </w:r>
      <w:r w:rsidRPr="005A6C5F">
        <w:rPr>
          <w:rFonts w:ascii="Times New Roman" w:eastAsia="方正楷体_GBK" w:hAnsi="Times New Roman" w:cs="Times New Roman"/>
          <w:kern w:val="0"/>
          <w:sz w:val="32"/>
          <w:szCs w:val="32"/>
        </w:rPr>
        <w:t xml:space="preserve"> </w:t>
      </w:r>
      <w:r w:rsidRPr="005A6C5F">
        <w:rPr>
          <w:rFonts w:ascii="Times New Roman" w:eastAsia="方正楷体_GBK" w:hAnsi="Times New Roman" w:cs="Times New Roman"/>
          <w:kern w:val="0"/>
          <w:sz w:val="32"/>
          <w:szCs w:val="32"/>
        </w:rPr>
        <w:t>万元，</w:t>
      </w:r>
      <w:r w:rsidRPr="005A6C5F">
        <w:rPr>
          <w:rFonts w:ascii="Times New Roman" w:eastAsia="方正楷体_GBK" w:hAnsi="Times New Roman" w:cs="Times New Roman"/>
          <w:kern w:val="0"/>
          <w:sz w:val="32"/>
          <w:szCs w:val="32"/>
        </w:rPr>
        <w:lastRenderedPageBreak/>
        <w:t>完成年初预算的</w:t>
      </w:r>
      <w:r w:rsidRPr="005A6C5F">
        <w:rPr>
          <w:rFonts w:ascii="Times New Roman" w:eastAsia="方正楷体_GBK" w:hAnsi="Times New Roman" w:cs="Times New Roman" w:hint="eastAsia"/>
          <w:kern w:val="0"/>
          <w:sz w:val="32"/>
          <w:szCs w:val="32"/>
        </w:rPr>
        <w:t xml:space="preserve"> 100  </w:t>
      </w:r>
      <w:r w:rsidRPr="005A6C5F">
        <w:rPr>
          <w:rFonts w:ascii="Times New Roman" w:eastAsia="方正楷体_GBK" w:hAnsi="Times New Roman" w:cs="Times New Roman"/>
          <w:kern w:val="0"/>
          <w:sz w:val="32"/>
          <w:szCs w:val="32"/>
        </w:rPr>
        <w:t>%</w:t>
      </w:r>
      <w:r w:rsidRPr="005A6C5F">
        <w:rPr>
          <w:rFonts w:ascii="Times New Roman" w:eastAsia="方正楷体_GBK" w:hAnsi="Times New Roman" w:cs="Times New Roman" w:hint="eastAsia"/>
          <w:kern w:val="0"/>
          <w:sz w:val="32"/>
          <w:szCs w:val="32"/>
        </w:rPr>
        <w:t>。其中：</w:t>
      </w:r>
    </w:p>
    <w:p w:rsidR="00FC4D2C" w:rsidRPr="005A6C5F" w:rsidRDefault="00FC4D2C" w:rsidP="00FC4D2C">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5A6C5F">
        <w:rPr>
          <w:rFonts w:ascii="Times New Roman" w:eastAsia="方正楷体_GBK" w:hAnsi="Times New Roman" w:cs="Times New Roman" w:hint="eastAsia"/>
          <w:kern w:val="0"/>
          <w:sz w:val="32"/>
          <w:szCs w:val="32"/>
        </w:rPr>
        <w:t>住房改革（款）提租补贴（项）。支出决算为</w:t>
      </w:r>
      <w:r w:rsidR="007F223B" w:rsidRPr="005A6C5F">
        <w:rPr>
          <w:rFonts w:ascii="Times New Roman" w:eastAsia="方正楷体_GBK" w:hAnsi="Times New Roman" w:cs="Times New Roman"/>
          <w:kern w:val="0"/>
          <w:sz w:val="32"/>
          <w:szCs w:val="32"/>
        </w:rPr>
        <w:t>1700.41</w:t>
      </w:r>
      <w:r w:rsidRPr="005A6C5F">
        <w:rPr>
          <w:rFonts w:ascii="Times New Roman" w:eastAsia="方正楷体_GBK" w:hAnsi="Times New Roman" w:cs="Times New Roman" w:hint="eastAsia"/>
          <w:kern w:val="0"/>
          <w:sz w:val="32"/>
          <w:szCs w:val="32"/>
        </w:rPr>
        <w:t>万元。</w:t>
      </w:r>
    </w:p>
    <w:p w:rsidR="00781E73" w:rsidRPr="005A6C5F" w:rsidRDefault="00A95B56" w:rsidP="00781E7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5A6C5F">
        <w:rPr>
          <w:rFonts w:ascii="方正黑体_GBK" w:eastAsia="方正黑体_GBK" w:hAnsi="Times New Roman" w:cs="Times New Roman"/>
          <w:kern w:val="0"/>
          <w:sz w:val="32"/>
          <w:szCs w:val="32"/>
        </w:rPr>
        <w:t>六、财政拨款基本支出决算情况说明</w:t>
      </w:r>
    </w:p>
    <w:p w:rsidR="00781E73" w:rsidRPr="005A6C5F" w:rsidRDefault="007F223B"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hint="eastAsia"/>
          <w:kern w:val="0"/>
          <w:sz w:val="32"/>
          <w:szCs w:val="32"/>
        </w:rPr>
        <w:t>南京中医药大学</w:t>
      </w:r>
      <w:r w:rsidR="00506502" w:rsidRPr="005A6C5F">
        <w:rPr>
          <w:rFonts w:ascii="Times New Roman" w:eastAsia="方正仿宋_GBK" w:hAnsi="Times New Roman" w:cs="Times New Roman"/>
          <w:kern w:val="0"/>
          <w:sz w:val="32"/>
          <w:szCs w:val="32"/>
        </w:rPr>
        <w:t>2019</w:t>
      </w:r>
      <w:r w:rsidR="00A95B56" w:rsidRPr="005A6C5F">
        <w:rPr>
          <w:rFonts w:ascii="Times New Roman" w:eastAsia="方正仿宋_GBK" w:hAnsi="Times New Roman" w:cs="Times New Roman"/>
          <w:kern w:val="0"/>
          <w:sz w:val="32"/>
          <w:szCs w:val="32"/>
        </w:rPr>
        <w:t>年度财政拨款基本支出</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46752.68</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万元，其中：</w:t>
      </w:r>
    </w:p>
    <w:p w:rsidR="007D7199" w:rsidRPr="005A6C5F" w:rsidRDefault="00A95B56" w:rsidP="00781E73">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sidRPr="005A6C5F">
        <w:rPr>
          <w:rFonts w:ascii="Times New Roman" w:eastAsia="方正楷体_GBK" w:hAnsi="Times New Roman" w:cs="Times New Roman"/>
          <w:kern w:val="0"/>
          <w:sz w:val="32"/>
          <w:szCs w:val="32"/>
        </w:rPr>
        <w:t>（一）人员经费</w:t>
      </w:r>
      <w:r w:rsidRPr="005A6C5F">
        <w:rPr>
          <w:rFonts w:ascii="Times New Roman" w:eastAsia="方正楷体_GBK" w:hAnsi="Times New Roman" w:cs="Times New Roman"/>
          <w:kern w:val="0"/>
          <w:sz w:val="32"/>
          <w:szCs w:val="32"/>
        </w:rPr>
        <w:t xml:space="preserve"> </w:t>
      </w:r>
      <w:r w:rsidR="00B72F66" w:rsidRPr="005A6C5F">
        <w:rPr>
          <w:rFonts w:ascii="Times New Roman" w:eastAsia="方正楷体_GBK" w:hAnsi="Times New Roman" w:cs="Times New Roman"/>
          <w:kern w:val="0"/>
          <w:sz w:val="32"/>
          <w:szCs w:val="32"/>
        </w:rPr>
        <w:t>38675.91</w:t>
      </w:r>
      <w:r w:rsidRPr="005A6C5F">
        <w:rPr>
          <w:rFonts w:ascii="Times New Roman" w:eastAsia="方正楷体_GBK" w:hAnsi="Times New Roman" w:cs="Times New Roman"/>
          <w:kern w:val="0"/>
          <w:sz w:val="32"/>
          <w:szCs w:val="32"/>
        </w:rPr>
        <w:t xml:space="preserve">   </w:t>
      </w:r>
      <w:r w:rsidRPr="005A6C5F">
        <w:rPr>
          <w:rFonts w:ascii="Times New Roman" w:eastAsia="方正楷体_GBK" w:hAnsi="Times New Roman" w:cs="Times New Roman"/>
          <w:kern w:val="0"/>
          <w:sz w:val="32"/>
          <w:szCs w:val="32"/>
        </w:rPr>
        <w:t>万元。</w:t>
      </w:r>
      <w:r w:rsidRPr="005A6C5F">
        <w:rPr>
          <w:rFonts w:ascii="Times New Roman" w:eastAsia="方正仿宋_GBK" w:hAnsi="Times New Roman" w:cs="Times New Roman"/>
          <w:kern w:val="0"/>
          <w:sz w:val="32"/>
          <w:szCs w:val="32"/>
        </w:rPr>
        <w:t>主要包括：基本工资</w:t>
      </w:r>
      <w:r w:rsidR="00AE3E0B" w:rsidRPr="005A6C5F">
        <w:rPr>
          <w:rFonts w:ascii="Times New Roman" w:eastAsia="方正仿宋_GBK" w:hAnsi="Times New Roman" w:cs="Times New Roman" w:hint="eastAsia"/>
          <w:kern w:val="0"/>
          <w:sz w:val="32"/>
          <w:szCs w:val="32"/>
        </w:rPr>
        <w:t>8069.26</w:t>
      </w:r>
      <w:r w:rsidR="00AE3E0B"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、津贴补贴</w:t>
      </w:r>
      <w:r w:rsidR="00AE3E0B" w:rsidRPr="005A6C5F">
        <w:rPr>
          <w:rFonts w:ascii="Times New Roman" w:eastAsia="方正仿宋_GBK" w:hAnsi="Times New Roman" w:cs="Times New Roman" w:hint="eastAsia"/>
          <w:kern w:val="0"/>
          <w:sz w:val="32"/>
          <w:szCs w:val="32"/>
        </w:rPr>
        <w:t>5527.4</w:t>
      </w:r>
      <w:r w:rsidR="00AE3E0B"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、绩效工资</w:t>
      </w:r>
      <w:r w:rsidR="00E70A29" w:rsidRPr="005A6C5F">
        <w:rPr>
          <w:rFonts w:ascii="Times New Roman" w:eastAsia="方正仿宋_GBK" w:hAnsi="Times New Roman" w:cs="Times New Roman" w:hint="eastAsia"/>
          <w:kern w:val="0"/>
          <w:sz w:val="32"/>
          <w:szCs w:val="32"/>
        </w:rPr>
        <w:t>15046.98</w:t>
      </w:r>
      <w:r w:rsidR="00E70A29"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w:t>
      </w:r>
      <w:r w:rsidR="00E70A29" w:rsidRPr="005A6C5F">
        <w:rPr>
          <w:rFonts w:ascii="Times New Roman" w:eastAsia="方正仿宋_GBK" w:hAnsi="Times New Roman" w:cs="Times New Roman" w:hint="eastAsia"/>
          <w:kern w:val="0"/>
          <w:sz w:val="32"/>
          <w:szCs w:val="32"/>
        </w:rPr>
        <w:t>机关事业单位</w:t>
      </w:r>
      <w:r w:rsidR="00E70A29" w:rsidRPr="005A6C5F">
        <w:rPr>
          <w:rFonts w:ascii="Times New Roman" w:eastAsia="方正仿宋_GBK" w:hAnsi="Times New Roman" w:cs="Times New Roman"/>
          <w:kern w:val="0"/>
          <w:sz w:val="32"/>
          <w:szCs w:val="32"/>
        </w:rPr>
        <w:t>基本养老保险费</w:t>
      </w:r>
      <w:r w:rsidR="00E70A29" w:rsidRPr="005A6C5F">
        <w:rPr>
          <w:rFonts w:ascii="Times New Roman" w:eastAsia="方正仿宋_GBK" w:hAnsi="Times New Roman" w:cs="Times New Roman" w:hint="eastAsia"/>
          <w:kern w:val="0"/>
          <w:sz w:val="32"/>
          <w:szCs w:val="32"/>
        </w:rPr>
        <w:t>2267.06</w:t>
      </w:r>
      <w:r w:rsidR="00E70A29" w:rsidRPr="005A6C5F">
        <w:rPr>
          <w:rFonts w:ascii="Times New Roman" w:eastAsia="方正仿宋_GBK" w:hAnsi="Times New Roman" w:cs="Times New Roman" w:hint="eastAsia"/>
          <w:kern w:val="0"/>
          <w:sz w:val="32"/>
          <w:szCs w:val="32"/>
        </w:rPr>
        <w:t>万元、</w:t>
      </w:r>
      <w:r w:rsidR="00E70A29" w:rsidRPr="005A6C5F">
        <w:rPr>
          <w:rFonts w:ascii="Times New Roman" w:eastAsia="方正仿宋_GBK" w:hAnsi="Times New Roman" w:cs="Times New Roman"/>
          <w:kern w:val="0"/>
          <w:sz w:val="32"/>
          <w:szCs w:val="32"/>
        </w:rPr>
        <w:t>职业年金缴费</w:t>
      </w:r>
      <w:r w:rsidR="00E70A29" w:rsidRPr="005A6C5F">
        <w:rPr>
          <w:rFonts w:ascii="Times New Roman" w:eastAsia="方正仿宋_GBK" w:hAnsi="Times New Roman" w:cs="Times New Roman" w:hint="eastAsia"/>
          <w:kern w:val="0"/>
          <w:sz w:val="32"/>
          <w:szCs w:val="32"/>
        </w:rPr>
        <w:t>1089.39</w:t>
      </w:r>
      <w:r w:rsidR="00E70A29" w:rsidRPr="005A6C5F">
        <w:rPr>
          <w:rFonts w:ascii="Times New Roman" w:eastAsia="方正仿宋_GBK" w:hAnsi="Times New Roman" w:cs="Times New Roman" w:hint="eastAsia"/>
          <w:kern w:val="0"/>
          <w:sz w:val="32"/>
          <w:szCs w:val="32"/>
        </w:rPr>
        <w:t>万元</w:t>
      </w:r>
      <w:r w:rsidR="00E70A29" w:rsidRPr="005A6C5F">
        <w:rPr>
          <w:rFonts w:ascii="Times New Roman" w:eastAsia="方正仿宋_GBK" w:hAnsi="Times New Roman" w:cs="Times New Roman"/>
          <w:kern w:val="0"/>
          <w:sz w:val="32"/>
          <w:szCs w:val="32"/>
        </w:rPr>
        <w:t>、其他社会保障缴费</w:t>
      </w:r>
      <w:r w:rsidR="00E70A29" w:rsidRPr="005A6C5F">
        <w:rPr>
          <w:rFonts w:ascii="Times New Roman" w:eastAsia="方正仿宋_GBK" w:hAnsi="Times New Roman" w:cs="Times New Roman" w:hint="eastAsia"/>
          <w:kern w:val="0"/>
          <w:sz w:val="32"/>
          <w:szCs w:val="32"/>
        </w:rPr>
        <w:t>502.24</w:t>
      </w:r>
      <w:r w:rsidR="00E70A29" w:rsidRPr="005A6C5F">
        <w:rPr>
          <w:rFonts w:ascii="Times New Roman" w:eastAsia="方正仿宋_GBK" w:hAnsi="Times New Roman" w:cs="Times New Roman" w:hint="eastAsia"/>
          <w:kern w:val="0"/>
          <w:sz w:val="32"/>
          <w:szCs w:val="32"/>
        </w:rPr>
        <w:t>万元</w:t>
      </w:r>
      <w:r w:rsidR="00E70A29"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kern w:val="0"/>
          <w:sz w:val="32"/>
          <w:szCs w:val="32"/>
        </w:rPr>
        <w:t>离休费</w:t>
      </w:r>
      <w:r w:rsidR="00B72F66" w:rsidRPr="005A6C5F">
        <w:rPr>
          <w:rFonts w:ascii="Times New Roman" w:eastAsia="方正仿宋_GBK" w:hAnsi="Times New Roman" w:cs="Times New Roman" w:hint="eastAsia"/>
          <w:kern w:val="0"/>
          <w:sz w:val="32"/>
          <w:szCs w:val="32"/>
        </w:rPr>
        <w:t>272.22</w:t>
      </w:r>
      <w:r w:rsidR="00B72F66"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、退休费</w:t>
      </w:r>
      <w:r w:rsidR="00B72F66" w:rsidRPr="005A6C5F">
        <w:rPr>
          <w:rFonts w:ascii="Times New Roman" w:eastAsia="方正仿宋_GBK" w:hAnsi="Times New Roman" w:cs="Times New Roman" w:hint="eastAsia"/>
          <w:kern w:val="0"/>
          <w:sz w:val="32"/>
          <w:szCs w:val="32"/>
        </w:rPr>
        <w:t>1702.79</w:t>
      </w:r>
      <w:r w:rsidR="00B72F66"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、医疗费</w:t>
      </w:r>
      <w:r w:rsidR="00E70A29" w:rsidRPr="005A6C5F">
        <w:rPr>
          <w:rFonts w:ascii="Times New Roman" w:eastAsia="方正仿宋_GBK" w:hAnsi="Times New Roman" w:cs="Times New Roman" w:hint="eastAsia"/>
          <w:kern w:val="0"/>
          <w:sz w:val="32"/>
          <w:szCs w:val="32"/>
        </w:rPr>
        <w:t>649</w:t>
      </w:r>
      <w:r w:rsidR="00E70A29"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、奖励金</w:t>
      </w:r>
      <w:r w:rsidR="00B72F66" w:rsidRPr="005A6C5F">
        <w:rPr>
          <w:rFonts w:ascii="Times New Roman" w:eastAsia="方正仿宋_GBK" w:hAnsi="Times New Roman" w:cs="Times New Roman" w:hint="eastAsia"/>
          <w:kern w:val="0"/>
          <w:sz w:val="32"/>
          <w:szCs w:val="32"/>
        </w:rPr>
        <w:t>0.94</w:t>
      </w:r>
      <w:r w:rsidR="00B72F66"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w:t>
      </w:r>
      <w:r w:rsidR="00B72F66" w:rsidRPr="005A6C5F">
        <w:rPr>
          <w:rFonts w:ascii="Times New Roman" w:eastAsia="方正仿宋_GBK" w:hAnsi="Times New Roman" w:cs="Times New Roman" w:hint="eastAsia"/>
          <w:kern w:val="0"/>
          <w:sz w:val="32"/>
          <w:szCs w:val="32"/>
        </w:rPr>
        <w:t>医疗补助费</w:t>
      </w:r>
      <w:r w:rsidR="00B72F66" w:rsidRPr="005A6C5F">
        <w:rPr>
          <w:rFonts w:ascii="Times New Roman" w:eastAsia="方正仿宋_GBK" w:hAnsi="Times New Roman" w:cs="Times New Roman" w:hint="eastAsia"/>
          <w:kern w:val="0"/>
          <w:sz w:val="32"/>
          <w:szCs w:val="32"/>
        </w:rPr>
        <w:t>48.64</w:t>
      </w:r>
      <w:r w:rsidR="00B72F66"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w:t>
      </w:r>
      <w:r w:rsidR="00B72F66" w:rsidRPr="005A6C5F">
        <w:rPr>
          <w:rFonts w:ascii="Times New Roman" w:eastAsia="方正仿宋_GBK" w:hAnsi="Times New Roman" w:cs="Times New Roman" w:hint="eastAsia"/>
          <w:kern w:val="0"/>
          <w:sz w:val="32"/>
          <w:szCs w:val="32"/>
        </w:rPr>
        <w:t>助学金</w:t>
      </w:r>
      <w:r w:rsidR="00B72F66" w:rsidRPr="005A6C5F">
        <w:rPr>
          <w:rFonts w:ascii="Times New Roman" w:eastAsia="方正仿宋_GBK" w:hAnsi="Times New Roman" w:cs="Times New Roman" w:hint="eastAsia"/>
          <w:kern w:val="0"/>
          <w:sz w:val="32"/>
          <w:szCs w:val="32"/>
        </w:rPr>
        <w:t>3500</w:t>
      </w:r>
      <w:r w:rsidR="00B72F66"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w:t>
      </w:r>
    </w:p>
    <w:p w:rsidR="00781E73" w:rsidRPr="005A6C5F" w:rsidRDefault="00A95B56" w:rsidP="00781E73">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sidRPr="005A6C5F">
        <w:rPr>
          <w:rFonts w:ascii="Times New Roman" w:eastAsia="方正楷体_GBK" w:hAnsi="Times New Roman" w:cs="Times New Roman"/>
          <w:kern w:val="0"/>
          <w:sz w:val="32"/>
          <w:szCs w:val="32"/>
        </w:rPr>
        <w:t>（二）公用经费</w:t>
      </w:r>
      <w:r w:rsidRPr="005A6C5F">
        <w:rPr>
          <w:rFonts w:ascii="Times New Roman" w:eastAsia="方正楷体_GBK" w:hAnsi="Times New Roman" w:cs="Times New Roman"/>
          <w:kern w:val="0"/>
          <w:sz w:val="32"/>
          <w:szCs w:val="32"/>
        </w:rPr>
        <w:t xml:space="preserve"> </w:t>
      </w:r>
      <w:r w:rsidR="009178D5" w:rsidRPr="005A6C5F">
        <w:rPr>
          <w:rFonts w:ascii="Times New Roman" w:eastAsia="方正楷体_GBK" w:hAnsi="Times New Roman" w:cs="Times New Roman"/>
          <w:kern w:val="0"/>
          <w:sz w:val="32"/>
          <w:szCs w:val="32"/>
        </w:rPr>
        <w:t>8076.77</w:t>
      </w:r>
      <w:r w:rsidRPr="005A6C5F">
        <w:rPr>
          <w:rFonts w:ascii="Times New Roman" w:eastAsia="方正楷体_GBK" w:hAnsi="Times New Roman" w:cs="Times New Roman"/>
          <w:kern w:val="0"/>
          <w:sz w:val="32"/>
          <w:szCs w:val="32"/>
        </w:rPr>
        <w:t xml:space="preserve">  </w:t>
      </w:r>
      <w:r w:rsidRPr="005A6C5F">
        <w:rPr>
          <w:rFonts w:ascii="Times New Roman" w:eastAsia="方正楷体_GBK" w:hAnsi="Times New Roman" w:cs="Times New Roman"/>
          <w:kern w:val="0"/>
          <w:sz w:val="32"/>
          <w:szCs w:val="32"/>
        </w:rPr>
        <w:t>万元。</w:t>
      </w:r>
      <w:r w:rsidRPr="005A6C5F">
        <w:rPr>
          <w:rFonts w:ascii="Times New Roman" w:eastAsia="方正仿宋_GBK" w:hAnsi="Times New Roman" w:cs="Times New Roman"/>
          <w:kern w:val="0"/>
          <w:sz w:val="32"/>
          <w:szCs w:val="32"/>
        </w:rPr>
        <w:t>主要包括：办公费</w:t>
      </w:r>
      <w:r w:rsidR="00B72F66" w:rsidRPr="005A6C5F">
        <w:rPr>
          <w:rFonts w:ascii="Times New Roman" w:eastAsia="方正仿宋_GBK" w:hAnsi="Times New Roman" w:cs="Times New Roman" w:hint="eastAsia"/>
          <w:kern w:val="0"/>
          <w:sz w:val="32"/>
          <w:szCs w:val="32"/>
        </w:rPr>
        <w:t>50</w:t>
      </w:r>
      <w:r w:rsidR="00B72F66"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、印刷费</w:t>
      </w:r>
      <w:r w:rsidR="00B72F66" w:rsidRPr="005A6C5F">
        <w:rPr>
          <w:rFonts w:ascii="Times New Roman" w:eastAsia="方正仿宋_GBK" w:hAnsi="Times New Roman" w:cs="Times New Roman" w:hint="eastAsia"/>
          <w:kern w:val="0"/>
          <w:sz w:val="32"/>
          <w:szCs w:val="32"/>
        </w:rPr>
        <w:t>200</w:t>
      </w:r>
      <w:r w:rsidR="00B72F66"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、咨询费</w:t>
      </w:r>
      <w:r w:rsidR="009178D5" w:rsidRPr="005A6C5F">
        <w:rPr>
          <w:rFonts w:ascii="Times New Roman" w:eastAsia="方正仿宋_GBK" w:hAnsi="Times New Roman" w:cs="Times New Roman" w:hint="eastAsia"/>
          <w:kern w:val="0"/>
          <w:sz w:val="32"/>
          <w:szCs w:val="32"/>
        </w:rPr>
        <w:t>100</w:t>
      </w:r>
      <w:r w:rsidR="009178D5"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、水费</w:t>
      </w:r>
      <w:r w:rsidR="009178D5" w:rsidRPr="005A6C5F">
        <w:rPr>
          <w:rFonts w:ascii="Times New Roman" w:eastAsia="方正仿宋_GBK" w:hAnsi="Times New Roman" w:cs="Times New Roman" w:hint="eastAsia"/>
          <w:kern w:val="0"/>
          <w:sz w:val="32"/>
          <w:szCs w:val="32"/>
        </w:rPr>
        <w:t>569.13</w:t>
      </w:r>
      <w:r w:rsidR="009178D5"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、电费</w:t>
      </w:r>
      <w:r w:rsidR="009178D5" w:rsidRPr="005A6C5F">
        <w:rPr>
          <w:rFonts w:ascii="Times New Roman" w:eastAsia="方正仿宋_GBK" w:hAnsi="Times New Roman" w:cs="Times New Roman" w:hint="eastAsia"/>
          <w:kern w:val="0"/>
          <w:sz w:val="32"/>
          <w:szCs w:val="32"/>
        </w:rPr>
        <w:t>1882.32</w:t>
      </w:r>
      <w:r w:rsidR="009178D5"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、邮电费</w:t>
      </w:r>
      <w:r w:rsidR="009178D5" w:rsidRPr="005A6C5F">
        <w:rPr>
          <w:rFonts w:ascii="Times New Roman" w:eastAsia="方正仿宋_GBK" w:hAnsi="Times New Roman" w:cs="Times New Roman" w:hint="eastAsia"/>
          <w:kern w:val="0"/>
          <w:sz w:val="32"/>
          <w:szCs w:val="32"/>
        </w:rPr>
        <w:t>100</w:t>
      </w:r>
      <w:r w:rsidR="009178D5"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、差旅费</w:t>
      </w:r>
      <w:r w:rsidR="009178D5" w:rsidRPr="005A6C5F">
        <w:rPr>
          <w:rFonts w:ascii="Times New Roman" w:eastAsia="方正仿宋_GBK" w:hAnsi="Times New Roman" w:cs="Times New Roman" w:hint="eastAsia"/>
          <w:kern w:val="0"/>
          <w:sz w:val="32"/>
          <w:szCs w:val="32"/>
        </w:rPr>
        <w:t>500</w:t>
      </w:r>
      <w:r w:rsidR="009178D5"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、维修（护）费</w:t>
      </w:r>
      <w:r w:rsidR="009178D5" w:rsidRPr="005A6C5F">
        <w:rPr>
          <w:rFonts w:ascii="Times New Roman" w:eastAsia="方正仿宋_GBK" w:hAnsi="Times New Roman" w:cs="Times New Roman" w:hint="eastAsia"/>
          <w:kern w:val="0"/>
          <w:sz w:val="32"/>
          <w:szCs w:val="32"/>
        </w:rPr>
        <w:t>1000</w:t>
      </w:r>
      <w:r w:rsidR="009178D5"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、专用材料费</w:t>
      </w:r>
      <w:r w:rsidR="009178D5" w:rsidRPr="005A6C5F">
        <w:rPr>
          <w:rFonts w:ascii="Times New Roman" w:eastAsia="方正仿宋_GBK" w:hAnsi="Times New Roman" w:cs="Times New Roman" w:hint="eastAsia"/>
          <w:kern w:val="0"/>
          <w:sz w:val="32"/>
          <w:szCs w:val="32"/>
        </w:rPr>
        <w:t>800</w:t>
      </w:r>
      <w:r w:rsidR="009178D5"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、劳务费</w:t>
      </w:r>
      <w:r w:rsidR="009178D5" w:rsidRPr="005A6C5F">
        <w:rPr>
          <w:rFonts w:ascii="Times New Roman" w:eastAsia="方正仿宋_GBK" w:hAnsi="Times New Roman" w:cs="Times New Roman" w:hint="eastAsia"/>
          <w:kern w:val="0"/>
          <w:sz w:val="32"/>
          <w:szCs w:val="32"/>
        </w:rPr>
        <w:t>500</w:t>
      </w:r>
      <w:r w:rsidR="009178D5"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、委托业务费</w:t>
      </w:r>
      <w:r w:rsidR="009178D5" w:rsidRPr="005A6C5F">
        <w:rPr>
          <w:rFonts w:ascii="Times New Roman" w:eastAsia="方正仿宋_GBK" w:hAnsi="Times New Roman" w:cs="Times New Roman" w:hint="eastAsia"/>
          <w:kern w:val="0"/>
          <w:sz w:val="32"/>
          <w:szCs w:val="32"/>
        </w:rPr>
        <w:t>1000</w:t>
      </w:r>
      <w:r w:rsidR="009178D5"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、工会经费</w:t>
      </w:r>
      <w:r w:rsidR="009178D5" w:rsidRPr="005A6C5F">
        <w:rPr>
          <w:rFonts w:ascii="Times New Roman" w:eastAsia="方正仿宋_GBK" w:hAnsi="Times New Roman" w:cs="Times New Roman" w:hint="eastAsia"/>
          <w:kern w:val="0"/>
          <w:sz w:val="32"/>
          <w:szCs w:val="32"/>
        </w:rPr>
        <w:t>450</w:t>
      </w:r>
      <w:r w:rsidR="009178D5"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、福利费</w:t>
      </w:r>
      <w:r w:rsidR="009178D5" w:rsidRPr="005A6C5F">
        <w:rPr>
          <w:rFonts w:ascii="Times New Roman" w:eastAsia="方正仿宋_GBK" w:hAnsi="Times New Roman" w:cs="Times New Roman" w:hint="eastAsia"/>
          <w:kern w:val="0"/>
          <w:sz w:val="32"/>
          <w:szCs w:val="32"/>
        </w:rPr>
        <w:t>53.55</w:t>
      </w:r>
      <w:r w:rsidR="009178D5"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、其他商品和服务支出</w:t>
      </w:r>
      <w:r w:rsidR="009178D5" w:rsidRPr="005A6C5F">
        <w:rPr>
          <w:rFonts w:ascii="Times New Roman" w:eastAsia="方正仿宋_GBK" w:hAnsi="Times New Roman" w:cs="Times New Roman" w:hint="eastAsia"/>
          <w:kern w:val="0"/>
          <w:sz w:val="32"/>
          <w:szCs w:val="32"/>
        </w:rPr>
        <w:t>871.77</w:t>
      </w:r>
      <w:r w:rsidR="009178D5"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w:t>
      </w:r>
    </w:p>
    <w:p w:rsidR="00781E73" w:rsidRPr="005A6C5F" w:rsidRDefault="00A95B56" w:rsidP="00781E7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5A6C5F">
        <w:rPr>
          <w:rFonts w:ascii="方正黑体_GBK" w:eastAsia="方正黑体_GBK" w:hAnsi="Times New Roman" w:cs="Times New Roman"/>
          <w:kern w:val="0"/>
          <w:sz w:val="32"/>
          <w:szCs w:val="32"/>
        </w:rPr>
        <w:t>七、一般公共预算财政拨款支出决算情况说明</w:t>
      </w:r>
    </w:p>
    <w:p w:rsidR="00781E73" w:rsidRPr="005A6C5F"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w:t>
      </w:r>
      <w:r w:rsidR="001945DB" w:rsidRPr="005A6C5F">
        <w:rPr>
          <w:rFonts w:ascii="Times New Roman" w:eastAsia="方正仿宋_GBK" w:hAnsi="Times New Roman" w:cs="Times New Roman" w:hint="eastAsia"/>
          <w:kern w:val="0"/>
          <w:sz w:val="32"/>
          <w:szCs w:val="32"/>
        </w:rPr>
        <w:t>南京中医药大学</w:t>
      </w:r>
      <w:r w:rsidR="00506502" w:rsidRPr="005A6C5F">
        <w:rPr>
          <w:rFonts w:ascii="Times New Roman" w:eastAsia="方正仿宋_GBK" w:hAnsi="Times New Roman" w:cs="Times New Roman"/>
          <w:kern w:val="0"/>
          <w:sz w:val="32"/>
          <w:szCs w:val="32"/>
        </w:rPr>
        <w:t>2019</w:t>
      </w:r>
      <w:r w:rsidRPr="005A6C5F">
        <w:rPr>
          <w:rFonts w:ascii="Times New Roman" w:eastAsia="方正仿宋_GBK" w:hAnsi="Times New Roman" w:cs="Times New Roman"/>
          <w:kern w:val="0"/>
          <w:sz w:val="32"/>
          <w:szCs w:val="32"/>
        </w:rPr>
        <w:t>年一般公共预算财政拨款支出</w:t>
      </w:r>
      <w:r w:rsidRPr="005A6C5F">
        <w:rPr>
          <w:rFonts w:ascii="Times New Roman" w:eastAsia="方正仿宋_GBK" w:hAnsi="Times New Roman" w:cs="Times New Roman"/>
          <w:kern w:val="0"/>
          <w:sz w:val="32"/>
          <w:szCs w:val="32"/>
        </w:rPr>
        <w:t xml:space="preserve"> </w:t>
      </w:r>
      <w:r w:rsidR="001945DB" w:rsidRPr="005A6C5F">
        <w:rPr>
          <w:rFonts w:ascii="Times New Roman" w:eastAsia="方正仿宋_GBK" w:hAnsi="Times New Roman" w:cs="Times New Roman"/>
          <w:kern w:val="0"/>
          <w:sz w:val="32"/>
          <w:szCs w:val="32"/>
        </w:rPr>
        <w:t>69640.47</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万元，与上年相比增加</w:t>
      </w:r>
      <w:r w:rsidR="00F778B4" w:rsidRPr="005A6C5F">
        <w:rPr>
          <w:rFonts w:ascii="Times New Roman" w:eastAsia="方正仿宋_GBK" w:hAnsi="Times New Roman" w:cs="Times New Roman" w:hint="eastAsia"/>
          <w:kern w:val="0"/>
          <w:sz w:val="32"/>
          <w:szCs w:val="32"/>
        </w:rPr>
        <w:t xml:space="preserve"> </w:t>
      </w:r>
      <w:r w:rsidR="001945DB" w:rsidRPr="005A6C5F">
        <w:rPr>
          <w:rFonts w:ascii="Times New Roman" w:eastAsia="方正仿宋_GBK" w:hAnsi="Times New Roman" w:cs="Times New Roman" w:hint="eastAsia"/>
          <w:kern w:val="0"/>
          <w:sz w:val="32"/>
          <w:szCs w:val="32"/>
        </w:rPr>
        <w:t>2</w:t>
      </w:r>
      <w:r w:rsidR="001945DB" w:rsidRPr="005A6C5F">
        <w:rPr>
          <w:rFonts w:ascii="Times New Roman" w:eastAsia="方正仿宋_GBK" w:hAnsi="Times New Roman" w:cs="Times New Roman"/>
          <w:kern w:val="0"/>
          <w:sz w:val="32"/>
          <w:szCs w:val="32"/>
        </w:rPr>
        <w:t>768</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万元，增长</w:t>
      </w:r>
      <w:r w:rsidR="00F778B4" w:rsidRPr="005A6C5F">
        <w:rPr>
          <w:rFonts w:ascii="Times New Roman" w:eastAsia="方正仿宋_GBK" w:hAnsi="Times New Roman" w:cs="Times New Roman" w:hint="eastAsia"/>
          <w:kern w:val="0"/>
          <w:sz w:val="32"/>
          <w:szCs w:val="32"/>
        </w:rPr>
        <w:t xml:space="preserve"> </w:t>
      </w:r>
      <w:r w:rsidR="001945DB" w:rsidRPr="005A6C5F">
        <w:rPr>
          <w:rFonts w:ascii="Times New Roman" w:eastAsia="方正仿宋_GBK" w:hAnsi="Times New Roman" w:cs="Times New Roman" w:hint="eastAsia"/>
          <w:kern w:val="0"/>
          <w:sz w:val="32"/>
          <w:szCs w:val="32"/>
        </w:rPr>
        <w:t>4</w:t>
      </w:r>
      <w:r w:rsidR="00F778B4"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kern w:val="0"/>
          <w:sz w:val="32"/>
          <w:szCs w:val="32"/>
        </w:rPr>
        <w:t>。主要原因是</w:t>
      </w:r>
      <w:r w:rsidR="001945DB" w:rsidRPr="005A6C5F">
        <w:rPr>
          <w:rFonts w:ascii="Times New Roman" w:eastAsia="方正仿宋_GBK" w:hAnsi="Times New Roman" w:cs="Times New Roman" w:hint="eastAsia"/>
          <w:kern w:val="0"/>
          <w:sz w:val="32"/>
          <w:szCs w:val="32"/>
        </w:rPr>
        <w:t>学校</w:t>
      </w:r>
      <w:r w:rsidR="001945DB" w:rsidRPr="005A6C5F">
        <w:rPr>
          <w:rFonts w:ascii="Times New Roman" w:eastAsia="方正仿宋_GBK" w:hAnsi="Times New Roman" w:cs="Times New Roman" w:hint="eastAsia"/>
          <w:kern w:val="0"/>
          <w:sz w:val="32"/>
          <w:szCs w:val="32"/>
        </w:rPr>
        <w:lastRenderedPageBreak/>
        <w:t>加快了一般公共预算财政拨款的使用进度</w:t>
      </w:r>
      <w:r w:rsidRPr="005A6C5F">
        <w:rPr>
          <w:rFonts w:ascii="Times New Roman" w:eastAsia="方正仿宋_GBK" w:hAnsi="Times New Roman" w:cs="Times New Roman"/>
          <w:kern w:val="0"/>
          <w:sz w:val="32"/>
          <w:szCs w:val="32"/>
        </w:rPr>
        <w:t>。</w:t>
      </w:r>
    </w:p>
    <w:p w:rsidR="00781E73" w:rsidRPr="005A6C5F" w:rsidRDefault="00A95B56" w:rsidP="00781E7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5A6C5F">
        <w:rPr>
          <w:rFonts w:ascii="方正黑体_GBK" w:eastAsia="方正黑体_GBK" w:hAnsi="Times New Roman" w:cs="Times New Roman"/>
          <w:kern w:val="0"/>
          <w:sz w:val="32"/>
          <w:szCs w:val="32"/>
        </w:rPr>
        <w:t>八、一般公共预算财政拨款基本支出决算情况说明</w:t>
      </w:r>
    </w:p>
    <w:p w:rsidR="00781E73" w:rsidRPr="005A6C5F" w:rsidRDefault="001945DB" w:rsidP="00FF55F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hint="eastAsia"/>
          <w:kern w:val="0"/>
          <w:sz w:val="32"/>
          <w:szCs w:val="32"/>
        </w:rPr>
        <w:t>南京中医药大学</w:t>
      </w:r>
      <w:r w:rsidR="00506502" w:rsidRPr="005A6C5F">
        <w:rPr>
          <w:rFonts w:ascii="Times New Roman" w:eastAsia="方正仿宋_GBK" w:hAnsi="Times New Roman" w:cs="Times New Roman"/>
          <w:kern w:val="0"/>
          <w:sz w:val="32"/>
          <w:szCs w:val="32"/>
        </w:rPr>
        <w:t>2019</w:t>
      </w:r>
      <w:r w:rsidR="00A95B56" w:rsidRPr="005A6C5F">
        <w:rPr>
          <w:rFonts w:ascii="Times New Roman" w:eastAsia="方正仿宋_GBK" w:hAnsi="Times New Roman" w:cs="Times New Roman"/>
          <w:kern w:val="0"/>
          <w:sz w:val="32"/>
          <w:szCs w:val="32"/>
        </w:rPr>
        <w:t>年度一般公共预算财政拨款基本支出</w:t>
      </w:r>
      <w:r w:rsidR="00A95B56" w:rsidRPr="005A6C5F">
        <w:rPr>
          <w:rFonts w:ascii="Times New Roman" w:eastAsia="方正仿宋_GBK" w:hAnsi="Times New Roman" w:cs="Times New Roman"/>
          <w:kern w:val="0"/>
          <w:sz w:val="32"/>
          <w:szCs w:val="32"/>
        </w:rPr>
        <w:t xml:space="preserve"> </w:t>
      </w:r>
      <w:r w:rsidR="00085543" w:rsidRPr="005A6C5F">
        <w:rPr>
          <w:rFonts w:ascii="Times New Roman" w:eastAsia="方正仿宋_GBK" w:hAnsi="Times New Roman" w:cs="Times New Roman"/>
          <w:kern w:val="0"/>
          <w:sz w:val="32"/>
          <w:szCs w:val="32"/>
        </w:rPr>
        <w:t>46752.68</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万元，其中：</w:t>
      </w:r>
    </w:p>
    <w:p w:rsidR="00781E73" w:rsidRPr="005A6C5F" w:rsidRDefault="00085543" w:rsidP="00781E73">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sidRPr="005A6C5F">
        <w:rPr>
          <w:rFonts w:ascii="Times New Roman" w:eastAsia="方正楷体_GBK" w:hAnsi="Times New Roman" w:cs="Times New Roman"/>
          <w:kern w:val="0"/>
          <w:sz w:val="32"/>
          <w:szCs w:val="32"/>
        </w:rPr>
        <w:t>（一）人员经费</w:t>
      </w:r>
      <w:r w:rsidRPr="005A6C5F">
        <w:rPr>
          <w:rFonts w:ascii="Times New Roman" w:eastAsia="方正楷体_GBK" w:hAnsi="Times New Roman" w:cs="Times New Roman"/>
          <w:kern w:val="0"/>
          <w:sz w:val="32"/>
          <w:szCs w:val="32"/>
        </w:rPr>
        <w:t xml:space="preserve"> 38675.91   </w:t>
      </w:r>
      <w:r w:rsidRPr="005A6C5F">
        <w:rPr>
          <w:rFonts w:ascii="Times New Roman" w:eastAsia="方正楷体_GBK" w:hAnsi="Times New Roman" w:cs="Times New Roman"/>
          <w:kern w:val="0"/>
          <w:sz w:val="32"/>
          <w:szCs w:val="32"/>
        </w:rPr>
        <w:t>万元。</w:t>
      </w:r>
      <w:r w:rsidRPr="005A6C5F">
        <w:rPr>
          <w:rFonts w:ascii="Times New Roman" w:eastAsia="方正仿宋_GBK" w:hAnsi="Times New Roman" w:cs="Times New Roman"/>
          <w:kern w:val="0"/>
          <w:sz w:val="32"/>
          <w:szCs w:val="32"/>
        </w:rPr>
        <w:t>主要包括：基本工资</w:t>
      </w:r>
      <w:r w:rsidRPr="005A6C5F">
        <w:rPr>
          <w:rFonts w:ascii="Times New Roman" w:eastAsia="方正仿宋_GBK" w:hAnsi="Times New Roman" w:cs="Times New Roman" w:hint="eastAsia"/>
          <w:kern w:val="0"/>
          <w:sz w:val="32"/>
          <w:szCs w:val="32"/>
        </w:rPr>
        <w:t>8069.26</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、津贴补贴</w:t>
      </w:r>
      <w:r w:rsidRPr="005A6C5F">
        <w:rPr>
          <w:rFonts w:ascii="Times New Roman" w:eastAsia="方正仿宋_GBK" w:hAnsi="Times New Roman" w:cs="Times New Roman" w:hint="eastAsia"/>
          <w:kern w:val="0"/>
          <w:sz w:val="32"/>
          <w:szCs w:val="32"/>
        </w:rPr>
        <w:t>5527.4</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、绩效工资</w:t>
      </w:r>
      <w:r w:rsidRPr="005A6C5F">
        <w:rPr>
          <w:rFonts w:ascii="Times New Roman" w:eastAsia="方正仿宋_GBK" w:hAnsi="Times New Roman" w:cs="Times New Roman" w:hint="eastAsia"/>
          <w:kern w:val="0"/>
          <w:sz w:val="32"/>
          <w:szCs w:val="32"/>
        </w:rPr>
        <w:t>15046.98</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hint="eastAsia"/>
          <w:kern w:val="0"/>
          <w:sz w:val="32"/>
          <w:szCs w:val="32"/>
        </w:rPr>
        <w:t>机关事业单位</w:t>
      </w:r>
      <w:r w:rsidRPr="005A6C5F">
        <w:rPr>
          <w:rFonts w:ascii="Times New Roman" w:eastAsia="方正仿宋_GBK" w:hAnsi="Times New Roman" w:cs="Times New Roman"/>
          <w:kern w:val="0"/>
          <w:sz w:val="32"/>
          <w:szCs w:val="32"/>
        </w:rPr>
        <w:t>基本养老保险费</w:t>
      </w:r>
      <w:r w:rsidRPr="005A6C5F">
        <w:rPr>
          <w:rFonts w:ascii="Times New Roman" w:eastAsia="方正仿宋_GBK" w:hAnsi="Times New Roman" w:cs="Times New Roman" w:hint="eastAsia"/>
          <w:kern w:val="0"/>
          <w:sz w:val="32"/>
          <w:szCs w:val="32"/>
        </w:rPr>
        <w:t>2267.06</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职业年金缴费</w:t>
      </w:r>
      <w:r w:rsidRPr="005A6C5F">
        <w:rPr>
          <w:rFonts w:ascii="Times New Roman" w:eastAsia="方正仿宋_GBK" w:hAnsi="Times New Roman" w:cs="Times New Roman" w:hint="eastAsia"/>
          <w:kern w:val="0"/>
          <w:sz w:val="32"/>
          <w:szCs w:val="32"/>
        </w:rPr>
        <w:t>1089.39</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、其他社会保障缴费</w:t>
      </w:r>
      <w:r w:rsidRPr="005A6C5F">
        <w:rPr>
          <w:rFonts w:ascii="Times New Roman" w:eastAsia="方正仿宋_GBK" w:hAnsi="Times New Roman" w:cs="Times New Roman" w:hint="eastAsia"/>
          <w:kern w:val="0"/>
          <w:sz w:val="32"/>
          <w:szCs w:val="32"/>
        </w:rPr>
        <w:t>502.24</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、离休费</w:t>
      </w:r>
      <w:r w:rsidRPr="005A6C5F">
        <w:rPr>
          <w:rFonts w:ascii="Times New Roman" w:eastAsia="方正仿宋_GBK" w:hAnsi="Times New Roman" w:cs="Times New Roman" w:hint="eastAsia"/>
          <w:kern w:val="0"/>
          <w:sz w:val="32"/>
          <w:szCs w:val="32"/>
        </w:rPr>
        <w:t>272.22</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、退休费</w:t>
      </w:r>
      <w:r w:rsidRPr="005A6C5F">
        <w:rPr>
          <w:rFonts w:ascii="Times New Roman" w:eastAsia="方正仿宋_GBK" w:hAnsi="Times New Roman" w:cs="Times New Roman" w:hint="eastAsia"/>
          <w:kern w:val="0"/>
          <w:sz w:val="32"/>
          <w:szCs w:val="32"/>
        </w:rPr>
        <w:t>1702.79</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、医疗费</w:t>
      </w:r>
      <w:r w:rsidRPr="005A6C5F">
        <w:rPr>
          <w:rFonts w:ascii="Times New Roman" w:eastAsia="方正仿宋_GBK" w:hAnsi="Times New Roman" w:cs="Times New Roman" w:hint="eastAsia"/>
          <w:kern w:val="0"/>
          <w:sz w:val="32"/>
          <w:szCs w:val="32"/>
        </w:rPr>
        <w:t>649</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、奖励金</w:t>
      </w:r>
      <w:r w:rsidRPr="005A6C5F">
        <w:rPr>
          <w:rFonts w:ascii="Times New Roman" w:eastAsia="方正仿宋_GBK" w:hAnsi="Times New Roman" w:cs="Times New Roman" w:hint="eastAsia"/>
          <w:kern w:val="0"/>
          <w:sz w:val="32"/>
          <w:szCs w:val="32"/>
        </w:rPr>
        <w:t>0.94</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hint="eastAsia"/>
          <w:kern w:val="0"/>
          <w:sz w:val="32"/>
          <w:szCs w:val="32"/>
        </w:rPr>
        <w:t>医疗补助费</w:t>
      </w:r>
      <w:r w:rsidRPr="005A6C5F">
        <w:rPr>
          <w:rFonts w:ascii="Times New Roman" w:eastAsia="方正仿宋_GBK" w:hAnsi="Times New Roman" w:cs="Times New Roman" w:hint="eastAsia"/>
          <w:kern w:val="0"/>
          <w:sz w:val="32"/>
          <w:szCs w:val="32"/>
        </w:rPr>
        <w:t>48.64</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hint="eastAsia"/>
          <w:kern w:val="0"/>
          <w:sz w:val="32"/>
          <w:szCs w:val="32"/>
        </w:rPr>
        <w:t>助学金</w:t>
      </w:r>
      <w:r w:rsidRPr="005A6C5F">
        <w:rPr>
          <w:rFonts w:ascii="Times New Roman" w:eastAsia="方正仿宋_GBK" w:hAnsi="Times New Roman" w:cs="Times New Roman" w:hint="eastAsia"/>
          <w:kern w:val="0"/>
          <w:sz w:val="32"/>
          <w:szCs w:val="32"/>
        </w:rPr>
        <w:t>3500</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w:t>
      </w:r>
    </w:p>
    <w:p w:rsidR="007D7199" w:rsidRPr="005A6C5F" w:rsidRDefault="00085543" w:rsidP="00781E73">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sidRPr="005A6C5F">
        <w:rPr>
          <w:rFonts w:ascii="Times New Roman" w:eastAsia="方正楷体_GBK" w:hAnsi="Times New Roman" w:cs="Times New Roman"/>
          <w:kern w:val="0"/>
          <w:sz w:val="32"/>
          <w:szCs w:val="32"/>
        </w:rPr>
        <w:t>（二）公用经费</w:t>
      </w:r>
      <w:r w:rsidRPr="005A6C5F">
        <w:rPr>
          <w:rFonts w:ascii="Times New Roman" w:eastAsia="方正楷体_GBK" w:hAnsi="Times New Roman" w:cs="Times New Roman"/>
          <w:kern w:val="0"/>
          <w:sz w:val="32"/>
          <w:szCs w:val="32"/>
        </w:rPr>
        <w:t xml:space="preserve"> 8076.77  </w:t>
      </w:r>
      <w:r w:rsidRPr="005A6C5F">
        <w:rPr>
          <w:rFonts w:ascii="Times New Roman" w:eastAsia="方正楷体_GBK" w:hAnsi="Times New Roman" w:cs="Times New Roman"/>
          <w:kern w:val="0"/>
          <w:sz w:val="32"/>
          <w:szCs w:val="32"/>
        </w:rPr>
        <w:t>万元。</w:t>
      </w:r>
      <w:r w:rsidRPr="005A6C5F">
        <w:rPr>
          <w:rFonts w:ascii="Times New Roman" w:eastAsia="方正仿宋_GBK" w:hAnsi="Times New Roman" w:cs="Times New Roman"/>
          <w:kern w:val="0"/>
          <w:sz w:val="32"/>
          <w:szCs w:val="32"/>
        </w:rPr>
        <w:t>主要包括：办公费</w:t>
      </w:r>
      <w:r w:rsidRPr="005A6C5F">
        <w:rPr>
          <w:rFonts w:ascii="Times New Roman" w:eastAsia="方正仿宋_GBK" w:hAnsi="Times New Roman" w:cs="Times New Roman" w:hint="eastAsia"/>
          <w:kern w:val="0"/>
          <w:sz w:val="32"/>
          <w:szCs w:val="32"/>
        </w:rPr>
        <w:t>50</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、印刷费</w:t>
      </w:r>
      <w:r w:rsidRPr="005A6C5F">
        <w:rPr>
          <w:rFonts w:ascii="Times New Roman" w:eastAsia="方正仿宋_GBK" w:hAnsi="Times New Roman" w:cs="Times New Roman" w:hint="eastAsia"/>
          <w:kern w:val="0"/>
          <w:sz w:val="32"/>
          <w:szCs w:val="32"/>
        </w:rPr>
        <w:t>200</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、咨询费</w:t>
      </w:r>
      <w:r w:rsidRPr="005A6C5F">
        <w:rPr>
          <w:rFonts w:ascii="Times New Roman" w:eastAsia="方正仿宋_GBK" w:hAnsi="Times New Roman" w:cs="Times New Roman" w:hint="eastAsia"/>
          <w:kern w:val="0"/>
          <w:sz w:val="32"/>
          <w:szCs w:val="32"/>
        </w:rPr>
        <w:t>100</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、水费</w:t>
      </w:r>
      <w:r w:rsidRPr="005A6C5F">
        <w:rPr>
          <w:rFonts w:ascii="Times New Roman" w:eastAsia="方正仿宋_GBK" w:hAnsi="Times New Roman" w:cs="Times New Roman" w:hint="eastAsia"/>
          <w:kern w:val="0"/>
          <w:sz w:val="32"/>
          <w:szCs w:val="32"/>
        </w:rPr>
        <w:t>569.13</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、电费</w:t>
      </w:r>
      <w:r w:rsidRPr="005A6C5F">
        <w:rPr>
          <w:rFonts w:ascii="Times New Roman" w:eastAsia="方正仿宋_GBK" w:hAnsi="Times New Roman" w:cs="Times New Roman" w:hint="eastAsia"/>
          <w:kern w:val="0"/>
          <w:sz w:val="32"/>
          <w:szCs w:val="32"/>
        </w:rPr>
        <w:t>1882.32</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、邮电费</w:t>
      </w:r>
      <w:r w:rsidRPr="005A6C5F">
        <w:rPr>
          <w:rFonts w:ascii="Times New Roman" w:eastAsia="方正仿宋_GBK" w:hAnsi="Times New Roman" w:cs="Times New Roman" w:hint="eastAsia"/>
          <w:kern w:val="0"/>
          <w:sz w:val="32"/>
          <w:szCs w:val="32"/>
        </w:rPr>
        <w:t>100</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、差旅费</w:t>
      </w:r>
      <w:r w:rsidRPr="005A6C5F">
        <w:rPr>
          <w:rFonts w:ascii="Times New Roman" w:eastAsia="方正仿宋_GBK" w:hAnsi="Times New Roman" w:cs="Times New Roman" w:hint="eastAsia"/>
          <w:kern w:val="0"/>
          <w:sz w:val="32"/>
          <w:szCs w:val="32"/>
        </w:rPr>
        <w:t>500</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、维修（护）费</w:t>
      </w:r>
      <w:r w:rsidRPr="005A6C5F">
        <w:rPr>
          <w:rFonts w:ascii="Times New Roman" w:eastAsia="方正仿宋_GBK" w:hAnsi="Times New Roman" w:cs="Times New Roman" w:hint="eastAsia"/>
          <w:kern w:val="0"/>
          <w:sz w:val="32"/>
          <w:szCs w:val="32"/>
        </w:rPr>
        <w:t>1000</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、专用材料费</w:t>
      </w:r>
      <w:r w:rsidRPr="005A6C5F">
        <w:rPr>
          <w:rFonts w:ascii="Times New Roman" w:eastAsia="方正仿宋_GBK" w:hAnsi="Times New Roman" w:cs="Times New Roman" w:hint="eastAsia"/>
          <w:kern w:val="0"/>
          <w:sz w:val="32"/>
          <w:szCs w:val="32"/>
        </w:rPr>
        <w:t>800</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、劳务费</w:t>
      </w:r>
      <w:r w:rsidRPr="005A6C5F">
        <w:rPr>
          <w:rFonts w:ascii="Times New Roman" w:eastAsia="方正仿宋_GBK" w:hAnsi="Times New Roman" w:cs="Times New Roman" w:hint="eastAsia"/>
          <w:kern w:val="0"/>
          <w:sz w:val="32"/>
          <w:szCs w:val="32"/>
        </w:rPr>
        <w:t>500</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、委托业务费</w:t>
      </w:r>
      <w:r w:rsidRPr="005A6C5F">
        <w:rPr>
          <w:rFonts w:ascii="Times New Roman" w:eastAsia="方正仿宋_GBK" w:hAnsi="Times New Roman" w:cs="Times New Roman" w:hint="eastAsia"/>
          <w:kern w:val="0"/>
          <w:sz w:val="32"/>
          <w:szCs w:val="32"/>
        </w:rPr>
        <w:t>1000</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、工会经费</w:t>
      </w:r>
      <w:r w:rsidRPr="005A6C5F">
        <w:rPr>
          <w:rFonts w:ascii="Times New Roman" w:eastAsia="方正仿宋_GBK" w:hAnsi="Times New Roman" w:cs="Times New Roman" w:hint="eastAsia"/>
          <w:kern w:val="0"/>
          <w:sz w:val="32"/>
          <w:szCs w:val="32"/>
        </w:rPr>
        <w:t>450</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、福利费</w:t>
      </w:r>
      <w:r w:rsidRPr="005A6C5F">
        <w:rPr>
          <w:rFonts w:ascii="Times New Roman" w:eastAsia="方正仿宋_GBK" w:hAnsi="Times New Roman" w:cs="Times New Roman" w:hint="eastAsia"/>
          <w:kern w:val="0"/>
          <w:sz w:val="32"/>
          <w:szCs w:val="32"/>
        </w:rPr>
        <w:t>53.55</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、其他商品和服务支出</w:t>
      </w:r>
      <w:r w:rsidRPr="005A6C5F">
        <w:rPr>
          <w:rFonts w:ascii="Times New Roman" w:eastAsia="方正仿宋_GBK" w:hAnsi="Times New Roman" w:cs="Times New Roman" w:hint="eastAsia"/>
          <w:kern w:val="0"/>
          <w:sz w:val="32"/>
          <w:szCs w:val="32"/>
        </w:rPr>
        <w:t>871.77</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w:t>
      </w:r>
    </w:p>
    <w:p w:rsidR="00781E73" w:rsidRPr="005A6C5F" w:rsidRDefault="00A95B56" w:rsidP="00781E7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5A6C5F">
        <w:rPr>
          <w:rFonts w:ascii="方正黑体_GBK" w:eastAsia="方正黑体_GBK" w:hAnsi="Times New Roman" w:cs="Times New Roman"/>
          <w:kern w:val="0"/>
          <w:sz w:val="32"/>
          <w:szCs w:val="32"/>
        </w:rPr>
        <w:t>九、一般公共预算财政拨款</w:t>
      </w:r>
      <w:r w:rsidRPr="005A6C5F">
        <w:rPr>
          <w:rFonts w:ascii="方正黑体_GBK" w:eastAsia="方正黑体_GBK" w:hAnsi="Times New Roman" w:cs="Times New Roman"/>
          <w:kern w:val="0"/>
          <w:sz w:val="32"/>
          <w:szCs w:val="32"/>
        </w:rPr>
        <w:t>“</w:t>
      </w:r>
      <w:r w:rsidRPr="005A6C5F">
        <w:rPr>
          <w:rFonts w:ascii="方正黑体_GBK" w:eastAsia="方正黑体_GBK" w:hAnsi="Times New Roman" w:cs="Times New Roman"/>
          <w:kern w:val="0"/>
          <w:sz w:val="32"/>
          <w:szCs w:val="32"/>
        </w:rPr>
        <w:t>三公</w:t>
      </w:r>
      <w:r w:rsidRPr="005A6C5F">
        <w:rPr>
          <w:rFonts w:ascii="方正黑体_GBK" w:eastAsia="方正黑体_GBK" w:hAnsi="Times New Roman" w:cs="Times New Roman"/>
          <w:kern w:val="0"/>
          <w:sz w:val="32"/>
          <w:szCs w:val="32"/>
        </w:rPr>
        <w:t>”</w:t>
      </w:r>
      <w:r w:rsidRPr="005A6C5F">
        <w:rPr>
          <w:rFonts w:ascii="方正黑体_GBK" w:eastAsia="方正黑体_GBK" w:hAnsi="Times New Roman" w:cs="Times New Roman"/>
          <w:kern w:val="0"/>
          <w:sz w:val="32"/>
          <w:szCs w:val="32"/>
        </w:rPr>
        <w:t>经费、会议费、培训费支出情况说明</w:t>
      </w:r>
    </w:p>
    <w:p w:rsidR="00781E73" w:rsidRPr="005A6C5F" w:rsidRDefault="00FF55F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hint="eastAsia"/>
          <w:kern w:val="0"/>
          <w:sz w:val="32"/>
          <w:szCs w:val="32"/>
        </w:rPr>
        <w:t>南京中医药大学</w:t>
      </w:r>
      <w:r w:rsidR="00506502" w:rsidRPr="005A6C5F">
        <w:rPr>
          <w:rFonts w:ascii="Times New Roman" w:eastAsia="方正仿宋_GBK" w:hAnsi="Times New Roman" w:cs="Times New Roman"/>
          <w:kern w:val="0"/>
          <w:sz w:val="32"/>
          <w:szCs w:val="32"/>
        </w:rPr>
        <w:t>2019</w:t>
      </w:r>
      <w:r w:rsidR="00A95B56" w:rsidRPr="005A6C5F">
        <w:rPr>
          <w:rFonts w:ascii="Times New Roman" w:eastAsia="方正仿宋_GBK" w:hAnsi="Times New Roman" w:cs="Times New Roman"/>
          <w:kern w:val="0"/>
          <w:sz w:val="32"/>
          <w:szCs w:val="32"/>
        </w:rPr>
        <w:t>年度一般公共预算拨款安排的</w:t>
      </w:r>
      <w:r w:rsidR="00A95B56" w:rsidRPr="005A6C5F">
        <w:rPr>
          <w:rFonts w:ascii="Times New Roman" w:eastAsia="方正仿宋_GBK" w:hAnsi="Times New Roman" w:cs="Times New Roman"/>
          <w:kern w:val="0"/>
          <w:sz w:val="32"/>
          <w:szCs w:val="32"/>
        </w:rPr>
        <w:t>“</w:t>
      </w:r>
      <w:r w:rsidR="00A95B56" w:rsidRPr="005A6C5F">
        <w:rPr>
          <w:rFonts w:ascii="Times New Roman" w:eastAsia="方正仿宋_GBK" w:hAnsi="Times New Roman" w:cs="Times New Roman"/>
          <w:kern w:val="0"/>
          <w:sz w:val="32"/>
          <w:szCs w:val="32"/>
        </w:rPr>
        <w:t>三公</w:t>
      </w:r>
      <w:r w:rsidR="00A95B56" w:rsidRPr="005A6C5F">
        <w:rPr>
          <w:rFonts w:ascii="Times New Roman" w:eastAsia="方正仿宋_GBK" w:hAnsi="Times New Roman" w:cs="Times New Roman"/>
          <w:kern w:val="0"/>
          <w:sz w:val="32"/>
          <w:szCs w:val="32"/>
        </w:rPr>
        <w:t>”</w:t>
      </w:r>
      <w:r w:rsidR="00A95B56" w:rsidRPr="005A6C5F">
        <w:rPr>
          <w:rFonts w:ascii="Times New Roman" w:eastAsia="方正仿宋_GBK" w:hAnsi="Times New Roman" w:cs="Times New Roman"/>
          <w:kern w:val="0"/>
          <w:sz w:val="32"/>
          <w:szCs w:val="32"/>
        </w:rPr>
        <w:t>经费决算支出中，因公出国（境）费支出</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0</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万元，占</w:t>
      </w:r>
      <w:r w:rsidR="00A95B56" w:rsidRPr="005A6C5F">
        <w:rPr>
          <w:rFonts w:ascii="Times New Roman" w:eastAsia="方正仿宋_GBK" w:hAnsi="Times New Roman" w:cs="Times New Roman"/>
          <w:kern w:val="0"/>
          <w:sz w:val="32"/>
          <w:szCs w:val="32"/>
        </w:rPr>
        <w:t>“</w:t>
      </w:r>
      <w:r w:rsidR="00A95B56" w:rsidRPr="005A6C5F">
        <w:rPr>
          <w:rFonts w:ascii="Times New Roman" w:eastAsia="方正仿宋_GBK" w:hAnsi="Times New Roman" w:cs="Times New Roman"/>
          <w:kern w:val="0"/>
          <w:sz w:val="32"/>
          <w:szCs w:val="32"/>
        </w:rPr>
        <w:t>三公</w:t>
      </w:r>
      <w:r w:rsidR="00A95B56" w:rsidRPr="005A6C5F">
        <w:rPr>
          <w:rFonts w:ascii="Times New Roman" w:eastAsia="方正仿宋_GBK" w:hAnsi="Times New Roman" w:cs="Times New Roman"/>
          <w:kern w:val="0"/>
          <w:sz w:val="32"/>
          <w:szCs w:val="32"/>
        </w:rPr>
        <w:t>”</w:t>
      </w:r>
      <w:r w:rsidR="00A95B56" w:rsidRPr="005A6C5F">
        <w:rPr>
          <w:rFonts w:ascii="Times New Roman" w:eastAsia="方正仿宋_GBK" w:hAnsi="Times New Roman" w:cs="Times New Roman"/>
          <w:kern w:val="0"/>
          <w:sz w:val="32"/>
          <w:szCs w:val="32"/>
        </w:rPr>
        <w:t>经费的</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0</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；公务用车购置及运行费支出</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0</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万元，占</w:t>
      </w:r>
      <w:r w:rsidR="00A95B56" w:rsidRPr="005A6C5F">
        <w:rPr>
          <w:rFonts w:ascii="Times New Roman" w:eastAsia="方正仿宋_GBK" w:hAnsi="Times New Roman" w:cs="Times New Roman"/>
          <w:kern w:val="0"/>
          <w:sz w:val="32"/>
          <w:szCs w:val="32"/>
        </w:rPr>
        <w:t>“</w:t>
      </w:r>
      <w:r w:rsidR="00A95B56" w:rsidRPr="005A6C5F">
        <w:rPr>
          <w:rFonts w:ascii="Times New Roman" w:eastAsia="方正仿宋_GBK" w:hAnsi="Times New Roman" w:cs="Times New Roman"/>
          <w:kern w:val="0"/>
          <w:sz w:val="32"/>
          <w:szCs w:val="32"/>
        </w:rPr>
        <w:t>三公</w:t>
      </w:r>
      <w:r w:rsidR="00A95B56" w:rsidRPr="005A6C5F">
        <w:rPr>
          <w:rFonts w:ascii="Times New Roman" w:eastAsia="方正仿宋_GBK" w:hAnsi="Times New Roman" w:cs="Times New Roman"/>
          <w:kern w:val="0"/>
          <w:sz w:val="32"/>
          <w:szCs w:val="32"/>
        </w:rPr>
        <w:t>”</w:t>
      </w:r>
      <w:r w:rsidR="00A95B56" w:rsidRPr="005A6C5F">
        <w:rPr>
          <w:rFonts w:ascii="Times New Roman" w:eastAsia="方正仿宋_GBK" w:hAnsi="Times New Roman" w:cs="Times New Roman"/>
          <w:kern w:val="0"/>
          <w:sz w:val="32"/>
          <w:szCs w:val="32"/>
        </w:rPr>
        <w:t>经费的</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0</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；公务接待费支出</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0</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万元，占</w:t>
      </w:r>
      <w:r w:rsidR="00A95B56" w:rsidRPr="005A6C5F">
        <w:rPr>
          <w:rFonts w:ascii="Times New Roman" w:eastAsia="方正仿宋_GBK" w:hAnsi="Times New Roman" w:cs="Times New Roman"/>
          <w:kern w:val="0"/>
          <w:sz w:val="32"/>
          <w:szCs w:val="32"/>
        </w:rPr>
        <w:t>“</w:t>
      </w:r>
      <w:r w:rsidR="00A95B56" w:rsidRPr="005A6C5F">
        <w:rPr>
          <w:rFonts w:ascii="Times New Roman" w:eastAsia="方正仿宋_GBK" w:hAnsi="Times New Roman" w:cs="Times New Roman"/>
          <w:kern w:val="0"/>
          <w:sz w:val="32"/>
          <w:szCs w:val="32"/>
        </w:rPr>
        <w:t>三公</w:t>
      </w:r>
      <w:r w:rsidR="00A95B56" w:rsidRPr="005A6C5F">
        <w:rPr>
          <w:rFonts w:ascii="Times New Roman" w:eastAsia="方正仿宋_GBK" w:hAnsi="Times New Roman" w:cs="Times New Roman"/>
          <w:kern w:val="0"/>
          <w:sz w:val="32"/>
          <w:szCs w:val="32"/>
        </w:rPr>
        <w:t>”</w:t>
      </w:r>
      <w:r w:rsidR="00A95B56" w:rsidRPr="005A6C5F">
        <w:rPr>
          <w:rFonts w:ascii="Times New Roman" w:eastAsia="方正仿宋_GBK" w:hAnsi="Times New Roman" w:cs="Times New Roman"/>
          <w:kern w:val="0"/>
          <w:sz w:val="32"/>
          <w:szCs w:val="32"/>
        </w:rPr>
        <w:t>经费的</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0</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。具体情况如下：</w:t>
      </w:r>
    </w:p>
    <w:p w:rsidR="00781E73" w:rsidRPr="005A6C5F"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1</w:t>
      </w:r>
      <w:r w:rsidRPr="005A6C5F">
        <w:rPr>
          <w:rFonts w:ascii="Times New Roman" w:eastAsia="方正仿宋_GBK" w:hAnsi="Times New Roman" w:cs="Times New Roman"/>
          <w:kern w:val="0"/>
          <w:sz w:val="32"/>
          <w:szCs w:val="32"/>
        </w:rPr>
        <w:t>．因公出国（境）费决算支出</w:t>
      </w:r>
      <w:r w:rsidRPr="005A6C5F">
        <w:rPr>
          <w:rFonts w:ascii="Times New Roman" w:eastAsia="方正仿宋_GBK" w:hAnsi="Times New Roman" w:cs="Times New Roman"/>
          <w:kern w:val="0"/>
          <w:sz w:val="32"/>
          <w:szCs w:val="32"/>
        </w:rPr>
        <w:t xml:space="preserve"> </w:t>
      </w:r>
      <w:r w:rsidR="00FF55F6" w:rsidRPr="005A6C5F">
        <w:rPr>
          <w:rFonts w:ascii="Times New Roman" w:eastAsia="方正仿宋_GBK" w:hAnsi="Times New Roman" w:cs="Times New Roman"/>
          <w:kern w:val="0"/>
          <w:sz w:val="32"/>
          <w:szCs w:val="32"/>
        </w:rPr>
        <w:t>0</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万元，</w:t>
      </w:r>
      <w:r w:rsidR="00FF55F6" w:rsidRPr="005A6C5F">
        <w:rPr>
          <w:rFonts w:ascii="Times New Roman" w:eastAsia="方正仿宋_GBK" w:hAnsi="Times New Roman" w:cs="Times New Roman"/>
          <w:kern w:val="0"/>
          <w:sz w:val="32"/>
          <w:szCs w:val="32"/>
        </w:rPr>
        <w:t>预算</w:t>
      </w:r>
      <w:r w:rsidR="00FF55F6" w:rsidRPr="005A6C5F">
        <w:rPr>
          <w:rFonts w:ascii="Times New Roman" w:eastAsia="方正仿宋_GBK" w:hAnsi="Times New Roman" w:cs="Times New Roman" w:hint="eastAsia"/>
          <w:kern w:val="0"/>
          <w:sz w:val="32"/>
          <w:szCs w:val="32"/>
        </w:rPr>
        <w:t>数为</w:t>
      </w:r>
      <w:r w:rsidR="00FF55F6" w:rsidRPr="005A6C5F">
        <w:rPr>
          <w:rFonts w:ascii="Times New Roman" w:eastAsia="方正仿宋_GBK" w:hAnsi="Times New Roman" w:cs="Times New Roman" w:hint="eastAsia"/>
          <w:kern w:val="0"/>
          <w:sz w:val="32"/>
          <w:szCs w:val="32"/>
        </w:rPr>
        <w:t xml:space="preserve"> 0,</w:t>
      </w:r>
      <w:r w:rsidR="00FF55F6" w:rsidRPr="005A6C5F">
        <w:rPr>
          <w:rFonts w:ascii="Times New Roman" w:eastAsia="方正仿宋_GBK" w:hAnsi="Times New Roman" w:cs="Times New Roman"/>
          <w:kern w:val="0"/>
          <w:sz w:val="32"/>
          <w:szCs w:val="32"/>
        </w:rPr>
        <w:t xml:space="preserve"> </w:t>
      </w:r>
      <w:r w:rsidR="00FF55F6" w:rsidRPr="005A6C5F">
        <w:rPr>
          <w:rFonts w:ascii="Times New Roman" w:eastAsia="方正仿宋_GBK" w:hAnsi="Times New Roman" w:cs="Times New Roman" w:hint="eastAsia"/>
          <w:kern w:val="0"/>
          <w:sz w:val="32"/>
          <w:szCs w:val="32"/>
        </w:rPr>
        <w:t>与</w:t>
      </w:r>
      <w:r w:rsidR="00FF55F6" w:rsidRPr="005A6C5F">
        <w:rPr>
          <w:rFonts w:ascii="Times New Roman" w:eastAsia="方正仿宋_GBK" w:hAnsi="Times New Roman" w:cs="Times New Roman"/>
          <w:kern w:val="0"/>
          <w:sz w:val="32"/>
          <w:szCs w:val="32"/>
        </w:rPr>
        <w:t>上年决算</w:t>
      </w:r>
      <w:r w:rsidR="00FF55F6" w:rsidRPr="005A6C5F">
        <w:rPr>
          <w:rFonts w:ascii="Times New Roman" w:eastAsia="方正仿宋_GBK" w:hAnsi="Times New Roman" w:cs="Times New Roman" w:hint="eastAsia"/>
          <w:kern w:val="0"/>
          <w:sz w:val="32"/>
          <w:szCs w:val="32"/>
        </w:rPr>
        <w:t>一致</w:t>
      </w:r>
      <w:r w:rsidR="00FF55F6" w:rsidRPr="005A6C5F">
        <w:rPr>
          <w:rFonts w:ascii="Times New Roman" w:eastAsia="方正仿宋_GBK" w:hAnsi="Times New Roman" w:cs="Times New Roman"/>
          <w:kern w:val="0"/>
          <w:sz w:val="32"/>
          <w:szCs w:val="32"/>
        </w:rPr>
        <w:t>，主要原因为</w:t>
      </w:r>
      <w:r w:rsidR="00FF55F6" w:rsidRPr="005A6C5F">
        <w:rPr>
          <w:rFonts w:ascii="Times New Roman" w:eastAsia="方正仿宋_GBK" w:hAnsi="Times New Roman" w:cs="Times New Roman" w:hint="eastAsia"/>
          <w:kern w:val="0"/>
          <w:sz w:val="32"/>
          <w:szCs w:val="32"/>
        </w:rPr>
        <w:t>因公出国（境）费用今年未用</w:t>
      </w:r>
      <w:r w:rsidR="00FF55F6" w:rsidRPr="005A6C5F">
        <w:rPr>
          <w:rFonts w:ascii="Times New Roman" w:eastAsia="方正仿宋_GBK" w:hAnsi="Times New Roman" w:cs="Times New Roman" w:hint="eastAsia"/>
          <w:kern w:val="0"/>
          <w:sz w:val="32"/>
          <w:szCs w:val="32"/>
        </w:rPr>
        <w:lastRenderedPageBreak/>
        <w:t>一般公共预算资金安排。</w:t>
      </w:r>
      <w:r w:rsidR="00FF55F6" w:rsidRPr="005A6C5F">
        <w:rPr>
          <w:rFonts w:ascii="Times New Roman" w:eastAsia="方正仿宋_GBK" w:hAnsi="Times New Roman" w:cs="Times New Roman"/>
          <w:kern w:val="0"/>
          <w:sz w:val="32"/>
          <w:szCs w:val="32"/>
        </w:rPr>
        <w:t>全年使用一般公共预算拨款支出安排的出国（境）团组</w:t>
      </w:r>
      <w:r w:rsidR="00FF55F6" w:rsidRPr="005A6C5F">
        <w:rPr>
          <w:rFonts w:ascii="Times New Roman" w:eastAsia="方正仿宋_GBK" w:hAnsi="Times New Roman" w:cs="Times New Roman"/>
          <w:kern w:val="0"/>
          <w:sz w:val="32"/>
          <w:szCs w:val="32"/>
        </w:rPr>
        <w:t xml:space="preserve"> </w:t>
      </w:r>
      <w:r w:rsidR="00FF55F6" w:rsidRPr="005A6C5F">
        <w:rPr>
          <w:rFonts w:ascii="Times New Roman" w:eastAsia="方正仿宋_GBK" w:hAnsi="Times New Roman" w:cs="Times New Roman" w:hint="eastAsia"/>
          <w:kern w:val="0"/>
          <w:sz w:val="32"/>
          <w:szCs w:val="32"/>
        </w:rPr>
        <w:t>0</w:t>
      </w:r>
      <w:r w:rsidR="00FF55F6" w:rsidRPr="005A6C5F">
        <w:rPr>
          <w:rFonts w:ascii="Times New Roman" w:eastAsia="方正仿宋_GBK" w:hAnsi="Times New Roman" w:cs="Times New Roman"/>
          <w:kern w:val="0"/>
          <w:sz w:val="32"/>
          <w:szCs w:val="32"/>
        </w:rPr>
        <w:t xml:space="preserve">  </w:t>
      </w:r>
      <w:proofErr w:type="gramStart"/>
      <w:r w:rsidR="00FF55F6" w:rsidRPr="005A6C5F">
        <w:rPr>
          <w:rFonts w:ascii="Times New Roman" w:eastAsia="方正仿宋_GBK" w:hAnsi="Times New Roman" w:cs="Times New Roman"/>
          <w:kern w:val="0"/>
          <w:sz w:val="32"/>
          <w:szCs w:val="32"/>
        </w:rPr>
        <w:t>个</w:t>
      </w:r>
      <w:proofErr w:type="gramEnd"/>
      <w:r w:rsidR="00FF55F6" w:rsidRPr="005A6C5F">
        <w:rPr>
          <w:rFonts w:ascii="Times New Roman" w:eastAsia="方正仿宋_GBK" w:hAnsi="Times New Roman" w:cs="Times New Roman"/>
          <w:kern w:val="0"/>
          <w:sz w:val="32"/>
          <w:szCs w:val="32"/>
        </w:rPr>
        <w:t>，累计</w:t>
      </w:r>
      <w:r w:rsidR="00FF55F6" w:rsidRPr="005A6C5F">
        <w:rPr>
          <w:rFonts w:ascii="Times New Roman" w:eastAsia="方正仿宋_GBK" w:hAnsi="Times New Roman" w:cs="Times New Roman"/>
          <w:kern w:val="0"/>
          <w:sz w:val="32"/>
          <w:szCs w:val="32"/>
        </w:rPr>
        <w:t xml:space="preserve"> </w:t>
      </w:r>
      <w:r w:rsidR="00FF55F6" w:rsidRPr="005A6C5F">
        <w:rPr>
          <w:rFonts w:ascii="Times New Roman" w:eastAsia="方正仿宋_GBK" w:hAnsi="Times New Roman" w:cs="Times New Roman" w:hint="eastAsia"/>
          <w:kern w:val="0"/>
          <w:sz w:val="32"/>
          <w:szCs w:val="32"/>
        </w:rPr>
        <w:t>0</w:t>
      </w:r>
      <w:r w:rsidR="00FF55F6" w:rsidRPr="005A6C5F">
        <w:rPr>
          <w:rFonts w:ascii="Times New Roman" w:eastAsia="方正仿宋_GBK" w:hAnsi="Times New Roman" w:cs="Times New Roman"/>
          <w:kern w:val="0"/>
          <w:sz w:val="32"/>
          <w:szCs w:val="32"/>
        </w:rPr>
        <w:t xml:space="preserve">  </w:t>
      </w:r>
      <w:r w:rsidR="00FF55F6" w:rsidRPr="005A6C5F">
        <w:rPr>
          <w:rFonts w:ascii="Times New Roman" w:eastAsia="方正仿宋_GBK" w:hAnsi="Times New Roman" w:cs="Times New Roman"/>
          <w:kern w:val="0"/>
          <w:sz w:val="32"/>
          <w:szCs w:val="32"/>
        </w:rPr>
        <w:t>人次。</w:t>
      </w:r>
    </w:p>
    <w:p w:rsidR="00781E73" w:rsidRPr="005A6C5F"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2</w:t>
      </w:r>
      <w:r w:rsidRPr="005A6C5F">
        <w:rPr>
          <w:rFonts w:ascii="Times New Roman" w:eastAsia="方正仿宋_GBK" w:hAnsi="Times New Roman" w:cs="Times New Roman"/>
          <w:kern w:val="0"/>
          <w:sz w:val="32"/>
          <w:szCs w:val="32"/>
        </w:rPr>
        <w:t>．公务用车购置及运行费支出</w:t>
      </w:r>
      <w:r w:rsidRPr="005A6C5F">
        <w:rPr>
          <w:rFonts w:ascii="Times New Roman" w:eastAsia="方正仿宋_GBK" w:hAnsi="Times New Roman" w:cs="Times New Roman"/>
          <w:kern w:val="0"/>
          <w:sz w:val="32"/>
          <w:szCs w:val="32"/>
        </w:rPr>
        <w:t xml:space="preserve"> </w:t>
      </w:r>
      <w:r w:rsidR="00FF55F6" w:rsidRPr="005A6C5F">
        <w:rPr>
          <w:rFonts w:ascii="Times New Roman" w:eastAsia="方正仿宋_GBK" w:hAnsi="Times New Roman" w:cs="Times New Roman"/>
          <w:kern w:val="0"/>
          <w:sz w:val="32"/>
          <w:szCs w:val="32"/>
        </w:rPr>
        <w:t>0</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万元。其中：</w:t>
      </w:r>
    </w:p>
    <w:p w:rsidR="00781E73" w:rsidRPr="005A6C5F"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kern w:val="0"/>
          <w:sz w:val="32"/>
          <w:szCs w:val="32"/>
        </w:rPr>
        <w:t>1</w:t>
      </w:r>
      <w:r w:rsidRPr="005A6C5F">
        <w:rPr>
          <w:rFonts w:ascii="Times New Roman" w:eastAsia="方正仿宋_GBK" w:hAnsi="Times New Roman" w:cs="Times New Roman"/>
          <w:kern w:val="0"/>
          <w:sz w:val="32"/>
          <w:szCs w:val="32"/>
        </w:rPr>
        <w:t>）公务用车购置决算支出</w:t>
      </w:r>
      <w:r w:rsidRPr="005A6C5F">
        <w:rPr>
          <w:rFonts w:ascii="Times New Roman" w:eastAsia="方正仿宋_GBK" w:hAnsi="Times New Roman" w:cs="Times New Roman"/>
          <w:kern w:val="0"/>
          <w:sz w:val="32"/>
          <w:szCs w:val="32"/>
        </w:rPr>
        <w:t xml:space="preserve">  </w:t>
      </w:r>
      <w:r w:rsidR="00FF55F6" w:rsidRPr="005A6C5F">
        <w:rPr>
          <w:rFonts w:ascii="Times New Roman" w:eastAsia="方正仿宋_GBK" w:hAnsi="Times New Roman" w:cs="Times New Roman"/>
          <w:kern w:val="0"/>
          <w:sz w:val="32"/>
          <w:szCs w:val="32"/>
        </w:rPr>
        <w:t>0</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万元，</w:t>
      </w:r>
      <w:r w:rsidR="00FF55F6" w:rsidRPr="005A6C5F">
        <w:rPr>
          <w:rFonts w:ascii="Times New Roman" w:eastAsia="方正仿宋_GBK" w:hAnsi="Times New Roman" w:cs="Times New Roman" w:hint="eastAsia"/>
          <w:kern w:val="0"/>
          <w:sz w:val="32"/>
          <w:szCs w:val="32"/>
        </w:rPr>
        <w:t>预算数</w:t>
      </w:r>
      <w:r w:rsidR="00FF55F6" w:rsidRPr="005A6C5F">
        <w:rPr>
          <w:rFonts w:ascii="Times New Roman" w:eastAsia="方正仿宋_GBK" w:hAnsi="Times New Roman" w:cs="Times New Roman"/>
          <w:kern w:val="0"/>
          <w:sz w:val="32"/>
          <w:szCs w:val="32"/>
        </w:rPr>
        <w:t>为</w:t>
      </w:r>
      <w:r w:rsidR="00FF55F6" w:rsidRPr="005A6C5F">
        <w:rPr>
          <w:rFonts w:ascii="Times New Roman" w:eastAsia="方正仿宋_GBK" w:hAnsi="Times New Roman" w:cs="Times New Roman" w:hint="eastAsia"/>
          <w:kern w:val="0"/>
          <w:sz w:val="32"/>
          <w:szCs w:val="32"/>
        </w:rPr>
        <w:t>0</w:t>
      </w:r>
      <w:r w:rsidRPr="005A6C5F">
        <w:rPr>
          <w:rFonts w:ascii="Times New Roman" w:eastAsia="方正仿宋_GBK" w:hAnsi="Times New Roman" w:cs="Times New Roman"/>
          <w:kern w:val="0"/>
          <w:sz w:val="32"/>
          <w:szCs w:val="32"/>
        </w:rPr>
        <w:t>，</w:t>
      </w:r>
      <w:r w:rsidR="00FF55F6" w:rsidRPr="005A6C5F">
        <w:rPr>
          <w:rFonts w:ascii="Times New Roman" w:eastAsia="方正仿宋_GBK" w:hAnsi="Times New Roman" w:cs="Times New Roman" w:hint="eastAsia"/>
          <w:kern w:val="0"/>
          <w:sz w:val="32"/>
          <w:szCs w:val="32"/>
        </w:rPr>
        <w:t>与</w:t>
      </w:r>
      <w:r w:rsidR="00FF55F6" w:rsidRPr="005A6C5F">
        <w:rPr>
          <w:rFonts w:ascii="Times New Roman" w:eastAsia="方正仿宋_GBK" w:hAnsi="Times New Roman" w:cs="Times New Roman"/>
          <w:kern w:val="0"/>
          <w:sz w:val="32"/>
          <w:szCs w:val="32"/>
        </w:rPr>
        <w:t>上年决算</w:t>
      </w:r>
      <w:r w:rsidR="00FF55F6" w:rsidRPr="005A6C5F">
        <w:rPr>
          <w:rFonts w:ascii="Times New Roman" w:eastAsia="方正仿宋_GBK" w:hAnsi="Times New Roman" w:cs="Times New Roman" w:hint="eastAsia"/>
          <w:kern w:val="0"/>
          <w:sz w:val="32"/>
          <w:szCs w:val="32"/>
        </w:rPr>
        <w:t>一致</w:t>
      </w:r>
      <w:r w:rsidR="00FF55F6" w:rsidRPr="005A6C5F">
        <w:rPr>
          <w:rFonts w:ascii="Times New Roman" w:eastAsia="方正仿宋_GBK" w:hAnsi="Times New Roman" w:cs="Times New Roman"/>
          <w:kern w:val="0"/>
          <w:sz w:val="32"/>
          <w:szCs w:val="32"/>
        </w:rPr>
        <w:t>。主要原因为公务用车购置</w:t>
      </w:r>
      <w:r w:rsidR="00FF55F6" w:rsidRPr="005A6C5F">
        <w:rPr>
          <w:rFonts w:ascii="Times New Roman" w:eastAsia="方正仿宋_GBK" w:hAnsi="Times New Roman" w:cs="Times New Roman" w:hint="eastAsia"/>
          <w:kern w:val="0"/>
          <w:sz w:val="32"/>
          <w:szCs w:val="32"/>
        </w:rPr>
        <w:t>费用</w:t>
      </w:r>
      <w:r w:rsidR="00D96761" w:rsidRPr="005A6C5F">
        <w:rPr>
          <w:rFonts w:ascii="Times New Roman" w:eastAsia="方正仿宋_GBK" w:hAnsi="Times New Roman" w:cs="Times New Roman" w:hint="eastAsia"/>
          <w:kern w:val="0"/>
          <w:sz w:val="32"/>
          <w:szCs w:val="32"/>
        </w:rPr>
        <w:t>2</w:t>
      </w:r>
      <w:r w:rsidR="00D96761" w:rsidRPr="005A6C5F">
        <w:rPr>
          <w:rFonts w:ascii="Times New Roman" w:eastAsia="方正仿宋_GBK" w:hAnsi="Times New Roman" w:cs="Times New Roman"/>
          <w:kern w:val="0"/>
          <w:sz w:val="32"/>
          <w:szCs w:val="32"/>
        </w:rPr>
        <w:t>019</w:t>
      </w:r>
      <w:r w:rsidR="00FF55F6" w:rsidRPr="005A6C5F">
        <w:rPr>
          <w:rFonts w:ascii="Times New Roman" w:eastAsia="方正仿宋_GBK" w:hAnsi="Times New Roman" w:cs="Times New Roman" w:hint="eastAsia"/>
          <w:kern w:val="0"/>
          <w:sz w:val="32"/>
          <w:szCs w:val="32"/>
        </w:rPr>
        <w:t>年未用一般公共预算资金安排。</w:t>
      </w:r>
      <w:r w:rsidR="00FF55F6" w:rsidRPr="005A6C5F">
        <w:rPr>
          <w:rFonts w:ascii="Times New Roman" w:eastAsia="方正仿宋_GBK" w:hAnsi="Times New Roman" w:cs="Times New Roman"/>
          <w:kern w:val="0"/>
          <w:sz w:val="32"/>
          <w:szCs w:val="32"/>
        </w:rPr>
        <w:t>本年度使用一般公共预算拨款购置公务用车</w:t>
      </w:r>
      <w:r w:rsidR="00FF55F6" w:rsidRPr="005A6C5F">
        <w:rPr>
          <w:rFonts w:ascii="Times New Roman" w:eastAsia="方正仿宋_GBK" w:hAnsi="Times New Roman" w:cs="Times New Roman"/>
          <w:kern w:val="0"/>
          <w:sz w:val="32"/>
          <w:szCs w:val="32"/>
        </w:rPr>
        <w:t xml:space="preserve">  </w:t>
      </w:r>
      <w:r w:rsidR="00FF55F6" w:rsidRPr="005A6C5F">
        <w:rPr>
          <w:rFonts w:ascii="Times New Roman" w:eastAsia="方正仿宋_GBK" w:hAnsi="Times New Roman" w:cs="Times New Roman" w:hint="eastAsia"/>
          <w:kern w:val="0"/>
          <w:sz w:val="32"/>
          <w:szCs w:val="32"/>
        </w:rPr>
        <w:t>0</w:t>
      </w:r>
      <w:r w:rsidR="00FF55F6" w:rsidRPr="005A6C5F">
        <w:rPr>
          <w:rFonts w:ascii="Times New Roman" w:eastAsia="方正仿宋_GBK" w:hAnsi="Times New Roman" w:cs="Times New Roman"/>
          <w:kern w:val="0"/>
          <w:sz w:val="32"/>
          <w:szCs w:val="32"/>
        </w:rPr>
        <w:t xml:space="preserve"> </w:t>
      </w:r>
      <w:r w:rsidR="00FF55F6" w:rsidRPr="005A6C5F">
        <w:rPr>
          <w:rFonts w:ascii="Times New Roman" w:eastAsia="方正仿宋_GBK" w:hAnsi="Times New Roman" w:cs="Times New Roman"/>
          <w:kern w:val="0"/>
          <w:sz w:val="32"/>
          <w:szCs w:val="32"/>
        </w:rPr>
        <w:t>辆。</w:t>
      </w:r>
    </w:p>
    <w:p w:rsidR="00781E73" w:rsidRPr="005A6C5F"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kern w:val="0"/>
          <w:sz w:val="32"/>
          <w:szCs w:val="32"/>
        </w:rPr>
        <w:t>2</w:t>
      </w:r>
      <w:r w:rsidRPr="005A6C5F">
        <w:rPr>
          <w:rFonts w:ascii="Times New Roman" w:eastAsia="方正仿宋_GBK" w:hAnsi="Times New Roman" w:cs="Times New Roman"/>
          <w:kern w:val="0"/>
          <w:sz w:val="32"/>
          <w:szCs w:val="32"/>
        </w:rPr>
        <w:t>）公务用车运行维护费决算支出</w:t>
      </w:r>
      <w:r w:rsidRPr="005A6C5F">
        <w:rPr>
          <w:rFonts w:ascii="Times New Roman" w:eastAsia="方正仿宋_GBK" w:hAnsi="Times New Roman" w:cs="Times New Roman"/>
          <w:kern w:val="0"/>
          <w:sz w:val="32"/>
          <w:szCs w:val="32"/>
        </w:rPr>
        <w:t xml:space="preserve">    </w:t>
      </w:r>
      <w:r w:rsidR="00FF55F6" w:rsidRPr="005A6C5F">
        <w:rPr>
          <w:rFonts w:ascii="Times New Roman" w:eastAsia="方正仿宋_GBK" w:hAnsi="Times New Roman" w:cs="Times New Roman"/>
          <w:kern w:val="0"/>
          <w:sz w:val="32"/>
          <w:szCs w:val="32"/>
        </w:rPr>
        <w:t>0</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万元，</w:t>
      </w:r>
      <w:r w:rsidR="00FF55F6" w:rsidRPr="005A6C5F">
        <w:rPr>
          <w:rFonts w:ascii="Times New Roman" w:eastAsia="方正仿宋_GBK" w:hAnsi="Times New Roman" w:cs="Times New Roman"/>
          <w:kern w:val="0"/>
          <w:sz w:val="32"/>
          <w:szCs w:val="32"/>
        </w:rPr>
        <w:t>预算</w:t>
      </w:r>
      <w:r w:rsidR="00FF55F6" w:rsidRPr="005A6C5F">
        <w:rPr>
          <w:rFonts w:ascii="Times New Roman" w:eastAsia="方正仿宋_GBK" w:hAnsi="Times New Roman" w:cs="Times New Roman" w:hint="eastAsia"/>
          <w:kern w:val="0"/>
          <w:sz w:val="32"/>
          <w:szCs w:val="32"/>
        </w:rPr>
        <w:t>数为</w:t>
      </w:r>
      <w:r w:rsidR="00FF55F6" w:rsidRPr="005A6C5F">
        <w:rPr>
          <w:rFonts w:ascii="Times New Roman" w:eastAsia="方正仿宋_GBK" w:hAnsi="Times New Roman" w:cs="Times New Roman"/>
          <w:kern w:val="0"/>
          <w:sz w:val="32"/>
          <w:szCs w:val="32"/>
        </w:rPr>
        <w:t xml:space="preserve">  </w:t>
      </w:r>
      <w:r w:rsidR="00FF55F6" w:rsidRPr="005A6C5F">
        <w:rPr>
          <w:rFonts w:ascii="Times New Roman" w:eastAsia="方正仿宋_GBK" w:hAnsi="Times New Roman" w:cs="Times New Roman" w:hint="eastAsia"/>
          <w:kern w:val="0"/>
          <w:sz w:val="32"/>
          <w:szCs w:val="32"/>
        </w:rPr>
        <w:t>0</w:t>
      </w:r>
      <w:r w:rsidR="00FF55F6" w:rsidRPr="005A6C5F">
        <w:rPr>
          <w:rFonts w:ascii="Times New Roman" w:eastAsia="方正仿宋_GBK" w:hAnsi="Times New Roman" w:cs="Times New Roman"/>
          <w:kern w:val="0"/>
          <w:sz w:val="32"/>
          <w:szCs w:val="32"/>
        </w:rPr>
        <w:t xml:space="preserve">  </w:t>
      </w:r>
      <w:r w:rsidR="00FF55F6" w:rsidRPr="005A6C5F">
        <w:rPr>
          <w:rFonts w:ascii="Times New Roman" w:eastAsia="方正仿宋_GBK" w:hAnsi="Times New Roman" w:cs="Times New Roman"/>
          <w:kern w:val="0"/>
          <w:sz w:val="32"/>
          <w:szCs w:val="32"/>
        </w:rPr>
        <w:t>，</w:t>
      </w:r>
      <w:r w:rsidR="00FF55F6" w:rsidRPr="005A6C5F">
        <w:rPr>
          <w:rFonts w:ascii="Times New Roman" w:eastAsia="方正仿宋_GBK" w:hAnsi="Times New Roman" w:cs="Times New Roman" w:hint="eastAsia"/>
          <w:kern w:val="0"/>
          <w:sz w:val="32"/>
          <w:szCs w:val="32"/>
        </w:rPr>
        <w:t>与</w:t>
      </w:r>
      <w:r w:rsidR="00FF55F6" w:rsidRPr="005A6C5F">
        <w:rPr>
          <w:rFonts w:ascii="Times New Roman" w:eastAsia="方正仿宋_GBK" w:hAnsi="Times New Roman" w:cs="Times New Roman"/>
          <w:kern w:val="0"/>
          <w:sz w:val="32"/>
          <w:szCs w:val="32"/>
        </w:rPr>
        <w:t>上年决算</w:t>
      </w:r>
      <w:r w:rsidR="00FF55F6" w:rsidRPr="005A6C5F">
        <w:rPr>
          <w:rFonts w:ascii="Times New Roman" w:eastAsia="方正仿宋_GBK" w:hAnsi="Times New Roman" w:cs="Times New Roman" w:hint="eastAsia"/>
          <w:kern w:val="0"/>
          <w:sz w:val="32"/>
          <w:szCs w:val="32"/>
        </w:rPr>
        <w:t>数一致</w:t>
      </w:r>
      <w:r w:rsidR="00FF55F6" w:rsidRPr="005A6C5F">
        <w:rPr>
          <w:rFonts w:ascii="Times New Roman" w:eastAsia="方正仿宋_GBK" w:hAnsi="Times New Roman" w:cs="Times New Roman"/>
          <w:kern w:val="0"/>
          <w:sz w:val="32"/>
          <w:szCs w:val="32"/>
        </w:rPr>
        <w:t>，主要原因为公务用车运行维护</w:t>
      </w:r>
      <w:r w:rsidR="00FF55F6" w:rsidRPr="005A6C5F">
        <w:rPr>
          <w:rFonts w:ascii="Times New Roman" w:eastAsia="方正仿宋_GBK" w:hAnsi="Times New Roman" w:cs="Times New Roman" w:hint="eastAsia"/>
          <w:kern w:val="0"/>
          <w:sz w:val="32"/>
          <w:szCs w:val="32"/>
        </w:rPr>
        <w:t>费用</w:t>
      </w:r>
      <w:r w:rsidR="00D96761" w:rsidRPr="005A6C5F">
        <w:rPr>
          <w:rFonts w:ascii="Times New Roman" w:eastAsia="方正仿宋_GBK" w:hAnsi="Times New Roman" w:cs="Times New Roman" w:hint="eastAsia"/>
          <w:kern w:val="0"/>
          <w:sz w:val="32"/>
          <w:szCs w:val="32"/>
        </w:rPr>
        <w:t>2</w:t>
      </w:r>
      <w:r w:rsidR="00D96761" w:rsidRPr="005A6C5F">
        <w:rPr>
          <w:rFonts w:ascii="Times New Roman" w:eastAsia="方正仿宋_GBK" w:hAnsi="Times New Roman" w:cs="Times New Roman"/>
          <w:kern w:val="0"/>
          <w:sz w:val="32"/>
          <w:szCs w:val="32"/>
        </w:rPr>
        <w:t>019</w:t>
      </w:r>
      <w:r w:rsidR="00FF55F6" w:rsidRPr="005A6C5F">
        <w:rPr>
          <w:rFonts w:ascii="Times New Roman" w:eastAsia="方正仿宋_GBK" w:hAnsi="Times New Roman" w:cs="Times New Roman" w:hint="eastAsia"/>
          <w:kern w:val="0"/>
          <w:sz w:val="32"/>
          <w:szCs w:val="32"/>
        </w:rPr>
        <w:t>年未用一般公共预算资金安排。</w:t>
      </w:r>
      <w:r w:rsidR="00FF55F6" w:rsidRPr="005A6C5F">
        <w:rPr>
          <w:rFonts w:ascii="Times New Roman" w:eastAsia="方正仿宋_GBK" w:hAnsi="Times New Roman" w:cs="Times New Roman"/>
          <w:kern w:val="0"/>
          <w:sz w:val="32"/>
          <w:szCs w:val="32"/>
        </w:rPr>
        <w:t>201</w:t>
      </w:r>
      <w:r w:rsidR="00D96761" w:rsidRPr="005A6C5F">
        <w:rPr>
          <w:rFonts w:ascii="Times New Roman" w:eastAsia="方正仿宋_GBK" w:hAnsi="Times New Roman" w:cs="Times New Roman"/>
          <w:kern w:val="0"/>
          <w:sz w:val="32"/>
          <w:szCs w:val="32"/>
        </w:rPr>
        <w:t>9</w:t>
      </w:r>
      <w:r w:rsidR="00FF55F6" w:rsidRPr="005A6C5F">
        <w:rPr>
          <w:rFonts w:ascii="Times New Roman" w:eastAsia="方正仿宋_GBK" w:hAnsi="Times New Roman" w:cs="Times New Roman"/>
          <w:kern w:val="0"/>
          <w:sz w:val="32"/>
          <w:szCs w:val="32"/>
        </w:rPr>
        <w:t>年使用一般公共预算拨款开支运行维护费的公务用车保有量</w:t>
      </w:r>
      <w:r w:rsidR="00FF55F6" w:rsidRPr="005A6C5F">
        <w:rPr>
          <w:rFonts w:ascii="Times New Roman" w:eastAsia="方正仿宋_GBK" w:hAnsi="Times New Roman" w:cs="Times New Roman"/>
          <w:kern w:val="0"/>
          <w:sz w:val="32"/>
          <w:szCs w:val="32"/>
        </w:rPr>
        <w:t xml:space="preserve"> </w:t>
      </w:r>
      <w:r w:rsidR="00FF55F6" w:rsidRPr="005A6C5F">
        <w:rPr>
          <w:rFonts w:ascii="Times New Roman" w:eastAsia="方正仿宋_GBK" w:hAnsi="Times New Roman" w:cs="Times New Roman" w:hint="eastAsia"/>
          <w:kern w:val="0"/>
          <w:sz w:val="32"/>
          <w:szCs w:val="32"/>
        </w:rPr>
        <w:t>0</w:t>
      </w:r>
      <w:r w:rsidR="00FF55F6" w:rsidRPr="005A6C5F">
        <w:rPr>
          <w:rFonts w:ascii="Times New Roman" w:eastAsia="方正仿宋_GBK" w:hAnsi="Times New Roman" w:cs="Times New Roman"/>
          <w:kern w:val="0"/>
          <w:sz w:val="32"/>
          <w:szCs w:val="32"/>
        </w:rPr>
        <w:t xml:space="preserve">  </w:t>
      </w:r>
      <w:r w:rsidR="00FF55F6" w:rsidRPr="005A6C5F">
        <w:rPr>
          <w:rFonts w:ascii="Times New Roman" w:eastAsia="方正仿宋_GBK" w:hAnsi="Times New Roman" w:cs="Times New Roman"/>
          <w:kern w:val="0"/>
          <w:sz w:val="32"/>
          <w:szCs w:val="32"/>
        </w:rPr>
        <w:t>辆。</w:t>
      </w:r>
    </w:p>
    <w:p w:rsidR="00781E73" w:rsidRPr="005A6C5F"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3</w:t>
      </w:r>
      <w:r w:rsidRPr="005A6C5F">
        <w:rPr>
          <w:rFonts w:ascii="Times New Roman" w:eastAsia="方正仿宋_GBK" w:hAnsi="Times New Roman" w:cs="Times New Roman"/>
          <w:kern w:val="0"/>
          <w:sz w:val="32"/>
          <w:szCs w:val="32"/>
        </w:rPr>
        <w:t>．公务接待费</w:t>
      </w:r>
      <w:r w:rsidRPr="005A6C5F">
        <w:rPr>
          <w:rFonts w:ascii="Times New Roman" w:eastAsia="方正仿宋_GBK" w:hAnsi="Times New Roman" w:cs="Times New Roman"/>
          <w:kern w:val="0"/>
          <w:sz w:val="32"/>
          <w:szCs w:val="32"/>
        </w:rPr>
        <w:t xml:space="preserve"> </w:t>
      </w:r>
      <w:r w:rsidR="00FF55F6" w:rsidRPr="005A6C5F">
        <w:rPr>
          <w:rFonts w:ascii="Times New Roman" w:eastAsia="方正仿宋_GBK" w:hAnsi="Times New Roman" w:cs="Times New Roman"/>
          <w:kern w:val="0"/>
          <w:sz w:val="32"/>
          <w:szCs w:val="32"/>
        </w:rPr>
        <w:t>0</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万元</w:t>
      </w:r>
      <w:r w:rsidRPr="005A6C5F">
        <w:rPr>
          <w:rFonts w:ascii="Times New Roman" w:eastAsia="方正仿宋_GBK" w:hAnsi="Times New Roman" w:cs="Times New Roman" w:hint="eastAsia"/>
          <w:kern w:val="0"/>
          <w:sz w:val="32"/>
          <w:szCs w:val="32"/>
        </w:rPr>
        <w:t>，</w:t>
      </w:r>
      <w:r w:rsidR="00FF55F6" w:rsidRPr="005A6C5F">
        <w:rPr>
          <w:rFonts w:ascii="Times New Roman" w:eastAsia="方正仿宋_GBK" w:hAnsi="Times New Roman" w:cs="Times New Roman" w:hint="eastAsia"/>
          <w:kern w:val="0"/>
          <w:sz w:val="32"/>
          <w:szCs w:val="32"/>
        </w:rPr>
        <w:t>与</w:t>
      </w:r>
      <w:r w:rsidR="00FF55F6" w:rsidRPr="005A6C5F">
        <w:rPr>
          <w:rFonts w:ascii="Times New Roman" w:eastAsia="方正仿宋_GBK" w:hAnsi="Times New Roman" w:cs="Times New Roman"/>
          <w:kern w:val="0"/>
          <w:sz w:val="32"/>
          <w:szCs w:val="32"/>
        </w:rPr>
        <w:t>上年决算</w:t>
      </w:r>
      <w:r w:rsidR="00FF55F6" w:rsidRPr="005A6C5F">
        <w:rPr>
          <w:rFonts w:ascii="Times New Roman" w:eastAsia="方正仿宋_GBK" w:hAnsi="Times New Roman" w:cs="Times New Roman" w:hint="eastAsia"/>
          <w:kern w:val="0"/>
          <w:sz w:val="32"/>
          <w:szCs w:val="32"/>
        </w:rPr>
        <w:t>数一致</w:t>
      </w:r>
      <w:r w:rsidR="00FF55F6" w:rsidRPr="005A6C5F">
        <w:rPr>
          <w:rFonts w:ascii="Times New Roman" w:eastAsia="方正仿宋_GBK" w:hAnsi="Times New Roman" w:cs="Times New Roman"/>
          <w:kern w:val="0"/>
          <w:sz w:val="32"/>
          <w:szCs w:val="32"/>
        </w:rPr>
        <w:t>，主要原公务</w:t>
      </w:r>
      <w:r w:rsidR="00FF55F6" w:rsidRPr="005A6C5F">
        <w:rPr>
          <w:rFonts w:ascii="Times New Roman" w:eastAsia="方正仿宋_GBK" w:hAnsi="Times New Roman" w:cs="Times New Roman" w:hint="eastAsia"/>
          <w:kern w:val="0"/>
          <w:sz w:val="32"/>
          <w:szCs w:val="32"/>
        </w:rPr>
        <w:t>接待费用</w:t>
      </w:r>
      <w:r w:rsidR="00D96761" w:rsidRPr="005A6C5F">
        <w:rPr>
          <w:rFonts w:ascii="Times New Roman" w:eastAsia="方正仿宋_GBK" w:hAnsi="Times New Roman" w:cs="Times New Roman" w:hint="eastAsia"/>
          <w:kern w:val="0"/>
          <w:sz w:val="32"/>
          <w:szCs w:val="32"/>
        </w:rPr>
        <w:t>2</w:t>
      </w:r>
      <w:r w:rsidR="00D96761" w:rsidRPr="005A6C5F">
        <w:rPr>
          <w:rFonts w:ascii="Times New Roman" w:eastAsia="方正仿宋_GBK" w:hAnsi="Times New Roman" w:cs="Times New Roman"/>
          <w:kern w:val="0"/>
          <w:sz w:val="32"/>
          <w:szCs w:val="32"/>
        </w:rPr>
        <w:t>019</w:t>
      </w:r>
      <w:r w:rsidR="00FF55F6" w:rsidRPr="005A6C5F">
        <w:rPr>
          <w:rFonts w:ascii="Times New Roman" w:eastAsia="方正仿宋_GBK" w:hAnsi="Times New Roman" w:cs="Times New Roman" w:hint="eastAsia"/>
          <w:kern w:val="0"/>
          <w:sz w:val="32"/>
          <w:szCs w:val="32"/>
        </w:rPr>
        <w:t>年未用一般公共预算资金安排。</w:t>
      </w:r>
      <w:r w:rsidRPr="005A6C5F">
        <w:rPr>
          <w:rFonts w:ascii="Times New Roman" w:eastAsia="方正仿宋_GBK" w:hAnsi="Times New Roman" w:cs="Times New Roman"/>
          <w:kern w:val="0"/>
          <w:sz w:val="32"/>
          <w:szCs w:val="32"/>
        </w:rPr>
        <w:t>其中：国内公务接待支出</w:t>
      </w:r>
      <w:r w:rsidRPr="005A6C5F">
        <w:rPr>
          <w:rFonts w:ascii="Times New Roman" w:eastAsia="方正仿宋_GBK" w:hAnsi="Times New Roman" w:cs="Times New Roman"/>
          <w:kern w:val="0"/>
          <w:sz w:val="32"/>
          <w:szCs w:val="32"/>
        </w:rPr>
        <w:t xml:space="preserve"> </w:t>
      </w:r>
      <w:r w:rsidR="00FF55F6" w:rsidRPr="005A6C5F">
        <w:rPr>
          <w:rFonts w:ascii="Times New Roman" w:eastAsia="方正仿宋_GBK" w:hAnsi="Times New Roman" w:cs="Times New Roman"/>
          <w:kern w:val="0"/>
          <w:sz w:val="32"/>
          <w:szCs w:val="32"/>
        </w:rPr>
        <w:t>0</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万元，接待</w:t>
      </w:r>
      <w:r w:rsidRPr="005A6C5F">
        <w:rPr>
          <w:rFonts w:ascii="Times New Roman" w:eastAsia="方正仿宋_GBK" w:hAnsi="Times New Roman" w:cs="Times New Roman"/>
          <w:kern w:val="0"/>
          <w:sz w:val="32"/>
          <w:szCs w:val="32"/>
        </w:rPr>
        <w:t xml:space="preserve">  </w:t>
      </w:r>
      <w:r w:rsidR="00FF55F6" w:rsidRPr="005A6C5F">
        <w:rPr>
          <w:rFonts w:ascii="Times New Roman" w:eastAsia="方正仿宋_GBK" w:hAnsi="Times New Roman" w:cs="Times New Roman"/>
          <w:kern w:val="0"/>
          <w:sz w:val="32"/>
          <w:szCs w:val="32"/>
        </w:rPr>
        <w:t>0</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批次，</w:t>
      </w:r>
      <w:r w:rsidRPr="005A6C5F">
        <w:rPr>
          <w:rFonts w:ascii="Times New Roman" w:eastAsia="方正仿宋_GBK" w:hAnsi="Times New Roman" w:cs="Times New Roman"/>
          <w:kern w:val="0"/>
          <w:sz w:val="32"/>
          <w:szCs w:val="32"/>
        </w:rPr>
        <w:t xml:space="preserve">  </w:t>
      </w:r>
      <w:r w:rsidR="00FF55F6" w:rsidRPr="005A6C5F">
        <w:rPr>
          <w:rFonts w:ascii="Times New Roman" w:eastAsia="方正仿宋_GBK" w:hAnsi="Times New Roman" w:cs="Times New Roman"/>
          <w:kern w:val="0"/>
          <w:sz w:val="32"/>
          <w:szCs w:val="32"/>
        </w:rPr>
        <w:t>0</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人次</w:t>
      </w:r>
      <w:r w:rsidRPr="005A6C5F">
        <w:rPr>
          <w:rFonts w:ascii="Times New Roman" w:eastAsia="方正仿宋_GBK" w:hAnsi="Times New Roman" w:cs="Times New Roman" w:hint="eastAsia"/>
          <w:kern w:val="0"/>
          <w:sz w:val="32"/>
          <w:szCs w:val="32"/>
        </w:rPr>
        <w:t>；国</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hint="eastAsia"/>
          <w:kern w:val="0"/>
          <w:sz w:val="32"/>
          <w:szCs w:val="32"/>
        </w:rPr>
        <w:t>境</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hint="eastAsia"/>
          <w:kern w:val="0"/>
          <w:sz w:val="32"/>
          <w:szCs w:val="32"/>
        </w:rPr>
        <w:t>外公务</w:t>
      </w:r>
      <w:r w:rsidRPr="005A6C5F">
        <w:rPr>
          <w:rFonts w:ascii="Times New Roman" w:eastAsia="方正仿宋_GBK" w:hAnsi="Times New Roman" w:cs="Times New Roman"/>
          <w:kern w:val="0"/>
          <w:sz w:val="32"/>
          <w:szCs w:val="32"/>
        </w:rPr>
        <w:t>接待支出</w:t>
      </w:r>
      <w:r w:rsidRPr="005A6C5F">
        <w:rPr>
          <w:rFonts w:ascii="Times New Roman" w:eastAsia="方正仿宋_GBK" w:hAnsi="Times New Roman" w:cs="Times New Roman"/>
          <w:kern w:val="0"/>
          <w:sz w:val="32"/>
          <w:szCs w:val="32"/>
        </w:rPr>
        <w:t xml:space="preserve">  </w:t>
      </w:r>
      <w:r w:rsidR="00FF55F6" w:rsidRPr="005A6C5F">
        <w:rPr>
          <w:rFonts w:ascii="Times New Roman" w:eastAsia="方正仿宋_GBK" w:hAnsi="Times New Roman" w:cs="Times New Roman"/>
          <w:kern w:val="0"/>
          <w:sz w:val="32"/>
          <w:szCs w:val="32"/>
        </w:rPr>
        <w:t>0</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万元，接待</w:t>
      </w:r>
      <w:r w:rsidRPr="005A6C5F">
        <w:rPr>
          <w:rFonts w:ascii="Times New Roman" w:eastAsia="方正仿宋_GBK" w:hAnsi="Times New Roman" w:cs="Times New Roman"/>
          <w:kern w:val="0"/>
          <w:sz w:val="32"/>
          <w:szCs w:val="32"/>
        </w:rPr>
        <w:t xml:space="preserve">  </w:t>
      </w:r>
      <w:r w:rsidR="00FF55F6" w:rsidRPr="005A6C5F">
        <w:rPr>
          <w:rFonts w:ascii="Times New Roman" w:eastAsia="方正仿宋_GBK" w:hAnsi="Times New Roman" w:cs="Times New Roman"/>
          <w:kern w:val="0"/>
          <w:sz w:val="32"/>
          <w:szCs w:val="32"/>
        </w:rPr>
        <w:t>0</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批次，</w:t>
      </w:r>
      <w:r w:rsidRPr="005A6C5F">
        <w:rPr>
          <w:rFonts w:ascii="Times New Roman" w:eastAsia="方正仿宋_GBK" w:hAnsi="Times New Roman" w:cs="Times New Roman"/>
          <w:kern w:val="0"/>
          <w:sz w:val="32"/>
          <w:szCs w:val="32"/>
        </w:rPr>
        <w:t xml:space="preserve"> </w:t>
      </w:r>
      <w:r w:rsidR="00FF55F6" w:rsidRPr="005A6C5F">
        <w:rPr>
          <w:rFonts w:ascii="Times New Roman" w:eastAsia="方正仿宋_GBK" w:hAnsi="Times New Roman" w:cs="Times New Roman"/>
          <w:kern w:val="0"/>
          <w:sz w:val="32"/>
          <w:szCs w:val="32"/>
        </w:rPr>
        <w:t>0</w:t>
      </w:r>
      <w:r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人次。</w:t>
      </w:r>
    </w:p>
    <w:p w:rsidR="00781E73" w:rsidRPr="005A6C5F" w:rsidRDefault="00FF55F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hint="eastAsia"/>
          <w:kern w:val="0"/>
          <w:sz w:val="32"/>
          <w:szCs w:val="32"/>
        </w:rPr>
        <w:t>南京中医药大学</w:t>
      </w:r>
      <w:r w:rsidR="00506502" w:rsidRPr="005A6C5F">
        <w:rPr>
          <w:rFonts w:ascii="Times New Roman" w:eastAsia="方正仿宋_GBK" w:hAnsi="Times New Roman" w:cs="Times New Roman"/>
          <w:kern w:val="0"/>
          <w:sz w:val="32"/>
          <w:szCs w:val="32"/>
        </w:rPr>
        <w:t>2019</w:t>
      </w:r>
      <w:r w:rsidR="00A95B56" w:rsidRPr="005A6C5F">
        <w:rPr>
          <w:rFonts w:ascii="Times New Roman" w:eastAsia="方正仿宋_GBK" w:hAnsi="Times New Roman" w:cs="Times New Roman"/>
          <w:kern w:val="0"/>
          <w:sz w:val="32"/>
          <w:szCs w:val="32"/>
        </w:rPr>
        <w:t>年度一般公共预算拨款安排的会议费决算支出</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0</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w:t>
      </w:r>
      <w:r w:rsidR="008334E5" w:rsidRPr="005A6C5F">
        <w:rPr>
          <w:rFonts w:ascii="Times New Roman" w:eastAsia="方正仿宋_GBK" w:hAnsi="Times New Roman" w:cs="Times New Roman" w:hint="eastAsia"/>
          <w:kern w:val="0"/>
          <w:sz w:val="32"/>
          <w:szCs w:val="32"/>
        </w:rPr>
        <w:t>与</w:t>
      </w:r>
      <w:r w:rsidR="00A95B56" w:rsidRPr="005A6C5F">
        <w:rPr>
          <w:rFonts w:ascii="Times New Roman" w:eastAsia="方正仿宋_GBK" w:hAnsi="Times New Roman" w:cs="Times New Roman"/>
          <w:kern w:val="0"/>
          <w:sz w:val="32"/>
          <w:szCs w:val="32"/>
        </w:rPr>
        <w:t>上年决算</w:t>
      </w:r>
      <w:r w:rsidR="008334E5" w:rsidRPr="005A6C5F">
        <w:rPr>
          <w:rFonts w:ascii="Times New Roman" w:eastAsia="方正仿宋_GBK" w:hAnsi="Times New Roman" w:cs="Times New Roman" w:hint="eastAsia"/>
          <w:kern w:val="0"/>
          <w:sz w:val="32"/>
          <w:szCs w:val="32"/>
        </w:rPr>
        <w:t>数一致</w:t>
      </w:r>
      <w:r w:rsidR="00A95B56" w:rsidRPr="005A6C5F">
        <w:rPr>
          <w:rFonts w:ascii="Times New Roman" w:eastAsia="方正仿宋_GBK" w:hAnsi="Times New Roman" w:cs="Times New Roman"/>
          <w:kern w:val="0"/>
          <w:sz w:val="32"/>
          <w:szCs w:val="32"/>
        </w:rPr>
        <w:t>，主要原因为</w:t>
      </w:r>
      <w:r w:rsidR="008334E5" w:rsidRPr="005A6C5F">
        <w:rPr>
          <w:rFonts w:ascii="Times New Roman" w:eastAsia="方正仿宋_GBK" w:hAnsi="Times New Roman" w:cs="Times New Roman" w:hint="eastAsia"/>
          <w:kern w:val="0"/>
          <w:sz w:val="32"/>
          <w:szCs w:val="32"/>
        </w:rPr>
        <w:t>会议费用</w:t>
      </w:r>
      <w:r w:rsidR="00D96761" w:rsidRPr="005A6C5F">
        <w:rPr>
          <w:rFonts w:ascii="Times New Roman" w:eastAsia="方正仿宋_GBK" w:hAnsi="Times New Roman" w:cs="Times New Roman" w:hint="eastAsia"/>
          <w:kern w:val="0"/>
          <w:sz w:val="32"/>
          <w:szCs w:val="32"/>
        </w:rPr>
        <w:t>2</w:t>
      </w:r>
      <w:r w:rsidR="00D96761" w:rsidRPr="005A6C5F">
        <w:rPr>
          <w:rFonts w:ascii="Times New Roman" w:eastAsia="方正仿宋_GBK" w:hAnsi="Times New Roman" w:cs="Times New Roman"/>
          <w:kern w:val="0"/>
          <w:sz w:val="32"/>
          <w:szCs w:val="32"/>
        </w:rPr>
        <w:t>019</w:t>
      </w:r>
      <w:r w:rsidR="008334E5" w:rsidRPr="005A6C5F">
        <w:rPr>
          <w:rFonts w:ascii="Times New Roman" w:eastAsia="方正仿宋_GBK" w:hAnsi="Times New Roman" w:cs="Times New Roman" w:hint="eastAsia"/>
          <w:kern w:val="0"/>
          <w:sz w:val="32"/>
          <w:szCs w:val="32"/>
        </w:rPr>
        <w:t>年未用一般公共预算资金安排，发生的会议费支出用其他资金列支。</w:t>
      </w:r>
    </w:p>
    <w:p w:rsidR="00781E73" w:rsidRPr="005A6C5F" w:rsidRDefault="008334E5"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hint="eastAsia"/>
          <w:kern w:val="0"/>
          <w:sz w:val="32"/>
          <w:szCs w:val="32"/>
        </w:rPr>
        <w:t>南京中医药大学</w:t>
      </w:r>
      <w:r w:rsidR="00506502" w:rsidRPr="005A6C5F">
        <w:rPr>
          <w:rFonts w:ascii="Times New Roman" w:eastAsia="方正仿宋_GBK" w:hAnsi="Times New Roman" w:cs="Times New Roman"/>
          <w:kern w:val="0"/>
          <w:sz w:val="32"/>
          <w:szCs w:val="32"/>
        </w:rPr>
        <w:t>2019</w:t>
      </w:r>
      <w:r w:rsidR="00A95B56" w:rsidRPr="005A6C5F">
        <w:rPr>
          <w:rFonts w:ascii="Times New Roman" w:eastAsia="方正仿宋_GBK" w:hAnsi="Times New Roman" w:cs="Times New Roman"/>
          <w:kern w:val="0"/>
          <w:sz w:val="32"/>
          <w:szCs w:val="32"/>
        </w:rPr>
        <w:t>年度一般公共预算拨款安排的培训费决算支出</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0</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万元，比上年决算</w:t>
      </w:r>
      <w:r w:rsidRPr="005A6C5F">
        <w:rPr>
          <w:rFonts w:ascii="Times New Roman" w:eastAsia="方正仿宋_GBK" w:hAnsi="Times New Roman" w:cs="Times New Roman"/>
          <w:kern w:val="0"/>
          <w:sz w:val="32"/>
          <w:szCs w:val="32"/>
        </w:rPr>
        <w:t>减少</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57.69</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万元，主要原因为</w:t>
      </w:r>
      <w:r w:rsidRPr="005A6C5F">
        <w:rPr>
          <w:rFonts w:ascii="Times New Roman" w:eastAsia="方正仿宋_GBK" w:hAnsi="Times New Roman" w:cs="Times New Roman" w:hint="eastAsia"/>
          <w:kern w:val="0"/>
          <w:sz w:val="32"/>
          <w:szCs w:val="32"/>
        </w:rPr>
        <w:t>培训费用</w:t>
      </w:r>
      <w:r w:rsidR="00D96761" w:rsidRPr="005A6C5F">
        <w:rPr>
          <w:rFonts w:ascii="Times New Roman" w:eastAsia="方正仿宋_GBK" w:hAnsi="Times New Roman" w:cs="Times New Roman" w:hint="eastAsia"/>
          <w:kern w:val="0"/>
          <w:sz w:val="32"/>
          <w:szCs w:val="32"/>
        </w:rPr>
        <w:t>2</w:t>
      </w:r>
      <w:r w:rsidR="00D96761" w:rsidRPr="005A6C5F">
        <w:rPr>
          <w:rFonts w:ascii="Times New Roman" w:eastAsia="方正仿宋_GBK" w:hAnsi="Times New Roman" w:cs="Times New Roman"/>
          <w:kern w:val="0"/>
          <w:sz w:val="32"/>
          <w:szCs w:val="32"/>
        </w:rPr>
        <w:t>019</w:t>
      </w:r>
      <w:r w:rsidRPr="005A6C5F">
        <w:rPr>
          <w:rFonts w:ascii="Times New Roman" w:eastAsia="方正仿宋_GBK" w:hAnsi="Times New Roman" w:cs="Times New Roman"/>
          <w:kern w:val="0"/>
          <w:sz w:val="32"/>
          <w:szCs w:val="32"/>
        </w:rPr>
        <w:t>年</w:t>
      </w:r>
      <w:r w:rsidRPr="005A6C5F">
        <w:rPr>
          <w:rFonts w:ascii="Times New Roman" w:eastAsia="方正仿宋_GBK" w:hAnsi="Times New Roman" w:cs="Times New Roman" w:hint="eastAsia"/>
          <w:kern w:val="0"/>
          <w:sz w:val="32"/>
          <w:szCs w:val="32"/>
        </w:rPr>
        <w:t>未用</w:t>
      </w:r>
      <w:r w:rsidRPr="005A6C5F">
        <w:rPr>
          <w:rFonts w:ascii="Times New Roman" w:eastAsia="方正仿宋_GBK" w:hAnsi="Times New Roman" w:cs="Times New Roman"/>
          <w:kern w:val="0"/>
          <w:sz w:val="32"/>
          <w:szCs w:val="32"/>
        </w:rPr>
        <w:t>一般公共预算</w:t>
      </w:r>
      <w:r w:rsidRPr="005A6C5F">
        <w:rPr>
          <w:rFonts w:ascii="Times New Roman" w:eastAsia="方正仿宋_GBK" w:hAnsi="Times New Roman" w:cs="Times New Roman" w:hint="eastAsia"/>
          <w:kern w:val="0"/>
          <w:sz w:val="32"/>
          <w:szCs w:val="32"/>
        </w:rPr>
        <w:t>资金安排</w:t>
      </w:r>
      <w:r w:rsidRPr="005A6C5F">
        <w:rPr>
          <w:rFonts w:ascii="Times New Roman" w:eastAsia="方正仿宋_GBK" w:hAnsi="Times New Roman" w:cs="Times New Roman"/>
          <w:kern w:val="0"/>
          <w:sz w:val="32"/>
          <w:szCs w:val="32"/>
        </w:rPr>
        <w:t>。</w:t>
      </w:r>
    </w:p>
    <w:p w:rsidR="00781E73" w:rsidRPr="005A6C5F" w:rsidRDefault="00A95B56" w:rsidP="00781E7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5A6C5F">
        <w:rPr>
          <w:rFonts w:ascii="方正黑体_GBK" w:eastAsia="方正黑体_GBK" w:hAnsi="Times New Roman" w:cs="Times New Roman"/>
          <w:kern w:val="0"/>
          <w:sz w:val="32"/>
          <w:szCs w:val="32"/>
        </w:rPr>
        <w:t>十、政府性基金预算</w:t>
      </w:r>
      <w:r w:rsidRPr="005A6C5F">
        <w:rPr>
          <w:rFonts w:ascii="方正黑体_GBK" w:eastAsia="方正黑体_GBK" w:hAnsi="Times New Roman" w:cs="Times New Roman" w:hint="eastAsia"/>
          <w:kern w:val="0"/>
          <w:sz w:val="32"/>
          <w:szCs w:val="32"/>
        </w:rPr>
        <w:t>财政</w:t>
      </w:r>
      <w:r w:rsidRPr="005A6C5F">
        <w:rPr>
          <w:rFonts w:ascii="方正黑体_GBK" w:eastAsia="方正黑体_GBK" w:hAnsi="Times New Roman" w:cs="Times New Roman"/>
          <w:kern w:val="0"/>
          <w:sz w:val="32"/>
          <w:szCs w:val="32"/>
        </w:rPr>
        <w:t>拨款收入支出决算情况说明</w:t>
      </w:r>
    </w:p>
    <w:p w:rsidR="00D515CF" w:rsidRPr="005A6C5F" w:rsidRDefault="00D515CF" w:rsidP="00D515C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hint="eastAsia"/>
          <w:kern w:val="0"/>
          <w:sz w:val="32"/>
          <w:szCs w:val="32"/>
        </w:rPr>
        <w:t>南京中医药大学</w:t>
      </w:r>
      <w:r w:rsidR="00506502" w:rsidRPr="005A6C5F">
        <w:rPr>
          <w:rFonts w:ascii="Times New Roman" w:eastAsia="方正仿宋_GBK" w:hAnsi="Times New Roman" w:cs="Times New Roman"/>
          <w:kern w:val="0"/>
          <w:sz w:val="32"/>
          <w:szCs w:val="32"/>
        </w:rPr>
        <w:t>2019</w:t>
      </w:r>
      <w:r w:rsidR="00A95B56" w:rsidRPr="005A6C5F">
        <w:rPr>
          <w:rFonts w:ascii="Times New Roman" w:eastAsia="方正仿宋_GBK" w:hAnsi="Times New Roman" w:cs="Times New Roman"/>
          <w:kern w:val="0"/>
          <w:sz w:val="32"/>
          <w:szCs w:val="32"/>
        </w:rPr>
        <w:t>年政府性基金预算财政拨款年初结转和结余</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0</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万元，本年收入决算</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0</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万元，本年支出决</w:t>
      </w:r>
      <w:r w:rsidR="00A95B56" w:rsidRPr="005A6C5F">
        <w:rPr>
          <w:rFonts w:ascii="Times New Roman" w:eastAsia="方正仿宋_GBK" w:hAnsi="Times New Roman" w:cs="Times New Roman"/>
          <w:kern w:val="0"/>
          <w:sz w:val="32"/>
          <w:szCs w:val="32"/>
        </w:rPr>
        <w:lastRenderedPageBreak/>
        <w:t>算</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0</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万元，年末结转和结余</w:t>
      </w:r>
      <w:r w:rsidR="00A95B56" w:rsidRPr="005A6C5F">
        <w:rPr>
          <w:rFonts w:ascii="Times New Roman" w:eastAsia="方正仿宋_GBK" w:hAnsi="Times New Roman" w:cs="Times New Roman"/>
          <w:kern w:val="0"/>
          <w:sz w:val="32"/>
          <w:szCs w:val="32"/>
        </w:rPr>
        <w:t xml:space="preserve"> </w:t>
      </w:r>
      <w:r w:rsidRPr="005A6C5F">
        <w:rPr>
          <w:rFonts w:ascii="Times New Roman" w:eastAsia="方正仿宋_GBK" w:hAnsi="Times New Roman" w:cs="Times New Roman"/>
          <w:kern w:val="0"/>
          <w:sz w:val="32"/>
          <w:szCs w:val="32"/>
        </w:rPr>
        <w:t>0</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w:t>
      </w:r>
    </w:p>
    <w:p w:rsidR="001E1C49" w:rsidRPr="005A6C5F" w:rsidRDefault="00A95B56" w:rsidP="001E1C49">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5A6C5F">
        <w:rPr>
          <w:rFonts w:ascii="方正黑体_GBK" w:eastAsia="方正黑体_GBK" w:hAnsi="Times New Roman" w:cs="Times New Roman"/>
          <w:kern w:val="0"/>
          <w:sz w:val="32"/>
          <w:szCs w:val="32"/>
        </w:rPr>
        <w:t>十一、机关运行经费支出决算情况说明</w:t>
      </w:r>
    </w:p>
    <w:p w:rsidR="001E1C49" w:rsidRPr="005A6C5F" w:rsidRDefault="00506502" w:rsidP="001E1C49">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sidRPr="005A6C5F">
        <w:rPr>
          <w:rFonts w:ascii="Times New Roman" w:eastAsia="方正仿宋_GBK" w:hAnsi="Times New Roman" w:cs="Times New Roman"/>
          <w:kern w:val="0"/>
          <w:sz w:val="32"/>
          <w:szCs w:val="32"/>
        </w:rPr>
        <w:t>2019</w:t>
      </w:r>
      <w:r w:rsidR="00A95B56" w:rsidRPr="005A6C5F">
        <w:rPr>
          <w:rFonts w:ascii="Times New Roman" w:eastAsia="方正仿宋_GBK" w:hAnsi="Times New Roman" w:cs="Times New Roman"/>
          <w:kern w:val="0"/>
          <w:sz w:val="32"/>
          <w:szCs w:val="32"/>
        </w:rPr>
        <w:t>年本部门机关运行经费支出</w:t>
      </w:r>
      <w:r w:rsidR="00A95B56" w:rsidRPr="005A6C5F">
        <w:rPr>
          <w:rFonts w:ascii="Times New Roman" w:eastAsia="方正仿宋_GBK" w:hAnsi="Times New Roman" w:cs="Times New Roman"/>
          <w:kern w:val="0"/>
          <w:sz w:val="32"/>
          <w:szCs w:val="32"/>
        </w:rPr>
        <w:t xml:space="preserve">  </w:t>
      </w:r>
      <w:r w:rsidR="00D515CF" w:rsidRPr="005A6C5F">
        <w:rPr>
          <w:rFonts w:ascii="Times New Roman" w:eastAsia="方正仿宋_GBK" w:hAnsi="Times New Roman" w:cs="Times New Roman"/>
          <w:kern w:val="0"/>
          <w:sz w:val="32"/>
          <w:szCs w:val="32"/>
        </w:rPr>
        <w:t>0</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w:t>
      </w:r>
    </w:p>
    <w:p w:rsidR="00B05926" w:rsidRPr="005A6C5F" w:rsidRDefault="00A95B56" w:rsidP="00B05926">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5A6C5F">
        <w:rPr>
          <w:rFonts w:ascii="方正黑体_GBK" w:eastAsia="方正黑体_GBK" w:hAnsi="Times New Roman" w:cs="Times New Roman"/>
          <w:kern w:val="0"/>
          <w:sz w:val="32"/>
          <w:szCs w:val="32"/>
        </w:rPr>
        <w:t>十二、政府采购支出决算情况说明</w:t>
      </w:r>
    </w:p>
    <w:p w:rsidR="00B05926" w:rsidRPr="005A6C5F" w:rsidRDefault="00506502" w:rsidP="00B0592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2019</w:t>
      </w:r>
      <w:r w:rsidR="00A95B56" w:rsidRPr="005A6C5F">
        <w:rPr>
          <w:rFonts w:ascii="Times New Roman" w:eastAsia="方正仿宋_GBK" w:hAnsi="Times New Roman" w:cs="Times New Roman"/>
          <w:kern w:val="0"/>
          <w:sz w:val="32"/>
          <w:szCs w:val="32"/>
        </w:rPr>
        <w:t>年度政府采购支出总额</w:t>
      </w:r>
      <w:r w:rsidR="00A95B56" w:rsidRPr="005A6C5F">
        <w:rPr>
          <w:rFonts w:ascii="Times New Roman" w:eastAsia="方正仿宋_GBK" w:hAnsi="Times New Roman" w:cs="Times New Roman"/>
          <w:kern w:val="0"/>
          <w:sz w:val="32"/>
          <w:szCs w:val="32"/>
        </w:rPr>
        <w:t xml:space="preserve"> </w:t>
      </w:r>
      <w:r w:rsidR="0048430E" w:rsidRPr="005A6C5F">
        <w:rPr>
          <w:rFonts w:ascii="Times New Roman" w:eastAsia="方正仿宋_GBK" w:hAnsi="Times New Roman" w:cs="Times New Roman"/>
          <w:kern w:val="0"/>
          <w:sz w:val="32"/>
          <w:szCs w:val="32"/>
        </w:rPr>
        <w:t>3773.81</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万元，其中：政府采购货物支出</w:t>
      </w:r>
      <w:r w:rsidR="00A95B56" w:rsidRPr="005A6C5F">
        <w:rPr>
          <w:rFonts w:ascii="Times New Roman" w:eastAsia="方正仿宋_GBK" w:hAnsi="Times New Roman" w:cs="Times New Roman"/>
          <w:kern w:val="0"/>
          <w:sz w:val="32"/>
          <w:szCs w:val="32"/>
        </w:rPr>
        <w:t xml:space="preserve"> </w:t>
      </w:r>
      <w:r w:rsidR="0048430E" w:rsidRPr="005A6C5F">
        <w:rPr>
          <w:rFonts w:ascii="Times New Roman" w:eastAsia="方正仿宋_GBK" w:hAnsi="Times New Roman" w:cs="Times New Roman"/>
          <w:kern w:val="0"/>
          <w:sz w:val="32"/>
          <w:szCs w:val="32"/>
        </w:rPr>
        <w:t>224.19</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万元、政府采购工程支出</w:t>
      </w:r>
      <w:r w:rsidR="00A95B56" w:rsidRPr="005A6C5F">
        <w:rPr>
          <w:rFonts w:ascii="Times New Roman" w:eastAsia="方正仿宋_GBK" w:hAnsi="Times New Roman" w:cs="Times New Roman"/>
          <w:kern w:val="0"/>
          <w:sz w:val="32"/>
          <w:szCs w:val="32"/>
        </w:rPr>
        <w:t xml:space="preserve"> </w:t>
      </w:r>
      <w:r w:rsidR="0048430E" w:rsidRPr="005A6C5F">
        <w:rPr>
          <w:rFonts w:ascii="Times New Roman" w:eastAsia="方正仿宋_GBK" w:hAnsi="Times New Roman" w:cs="Times New Roman"/>
          <w:kern w:val="0"/>
          <w:sz w:val="32"/>
          <w:szCs w:val="32"/>
        </w:rPr>
        <w:t>3262.7</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万元、政府采购服务支出</w:t>
      </w:r>
      <w:r w:rsidR="00A95B56" w:rsidRPr="005A6C5F">
        <w:rPr>
          <w:rFonts w:ascii="Times New Roman" w:eastAsia="方正仿宋_GBK" w:hAnsi="Times New Roman" w:cs="Times New Roman"/>
          <w:kern w:val="0"/>
          <w:sz w:val="32"/>
          <w:szCs w:val="32"/>
        </w:rPr>
        <w:t xml:space="preserve"> </w:t>
      </w:r>
      <w:r w:rsidR="0048430E" w:rsidRPr="005A6C5F">
        <w:rPr>
          <w:rFonts w:ascii="Times New Roman" w:eastAsia="方正仿宋_GBK" w:hAnsi="Times New Roman" w:cs="Times New Roman"/>
          <w:kern w:val="0"/>
          <w:sz w:val="32"/>
          <w:szCs w:val="32"/>
        </w:rPr>
        <w:t>286.93</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万元。授予中小企业合同金额</w:t>
      </w:r>
      <w:r w:rsidR="00A95B56" w:rsidRPr="005A6C5F">
        <w:rPr>
          <w:rFonts w:ascii="Times New Roman" w:eastAsia="方正仿宋_GBK" w:hAnsi="Times New Roman" w:cs="Times New Roman"/>
          <w:kern w:val="0"/>
          <w:sz w:val="32"/>
          <w:szCs w:val="32"/>
        </w:rPr>
        <w:t xml:space="preserve"> </w:t>
      </w:r>
      <w:r w:rsidR="0048430E" w:rsidRPr="005A6C5F">
        <w:rPr>
          <w:rFonts w:ascii="Times New Roman" w:eastAsia="方正仿宋_GBK" w:hAnsi="Times New Roman" w:cs="Times New Roman"/>
          <w:kern w:val="0"/>
          <w:sz w:val="32"/>
          <w:szCs w:val="32"/>
        </w:rPr>
        <w:t>2971.03</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万元，占政府采购支出总额的</w:t>
      </w:r>
      <w:r w:rsidR="0048430E" w:rsidRPr="005A6C5F">
        <w:rPr>
          <w:rFonts w:ascii="Times New Roman" w:eastAsia="方正仿宋_GBK" w:hAnsi="Times New Roman" w:cs="Times New Roman" w:hint="eastAsia"/>
          <w:kern w:val="0"/>
          <w:sz w:val="32"/>
          <w:szCs w:val="32"/>
        </w:rPr>
        <w:t>78.73</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，其中：授予小</w:t>
      </w:r>
      <w:proofErr w:type="gramStart"/>
      <w:r w:rsidR="00A95B56" w:rsidRPr="005A6C5F">
        <w:rPr>
          <w:rFonts w:ascii="Times New Roman" w:eastAsia="方正仿宋_GBK" w:hAnsi="Times New Roman" w:cs="Times New Roman"/>
          <w:kern w:val="0"/>
          <w:sz w:val="32"/>
          <w:szCs w:val="32"/>
        </w:rPr>
        <w:t>微企业</w:t>
      </w:r>
      <w:proofErr w:type="gramEnd"/>
      <w:r w:rsidR="00A95B56" w:rsidRPr="005A6C5F">
        <w:rPr>
          <w:rFonts w:ascii="Times New Roman" w:eastAsia="方正仿宋_GBK" w:hAnsi="Times New Roman" w:cs="Times New Roman"/>
          <w:kern w:val="0"/>
          <w:sz w:val="32"/>
          <w:szCs w:val="32"/>
        </w:rPr>
        <w:t>合同金额</w:t>
      </w:r>
      <w:r w:rsidR="00A95B56" w:rsidRPr="005A6C5F">
        <w:rPr>
          <w:rFonts w:ascii="Times New Roman" w:eastAsia="方正仿宋_GBK" w:hAnsi="Times New Roman" w:cs="Times New Roman"/>
          <w:kern w:val="0"/>
          <w:sz w:val="32"/>
          <w:szCs w:val="32"/>
        </w:rPr>
        <w:t xml:space="preserve"> </w:t>
      </w:r>
      <w:r w:rsidR="0048430E" w:rsidRPr="005A6C5F">
        <w:rPr>
          <w:rFonts w:ascii="Times New Roman" w:eastAsia="方正仿宋_GBK" w:hAnsi="Times New Roman" w:cs="Times New Roman"/>
          <w:kern w:val="0"/>
          <w:sz w:val="32"/>
          <w:szCs w:val="32"/>
        </w:rPr>
        <w:t>1515.64</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万元，占政府采购支出总额的</w:t>
      </w:r>
      <w:r w:rsidR="0048430E" w:rsidRPr="005A6C5F">
        <w:rPr>
          <w:rFonts w:ascii="Times New Roman" w:eastAsia="方正仿宋_GBK" w:hAnsi="Times New Roman" w:cs="Times New Roman" w:hint="eastAsia"/>
          <w:kern w:val="0"/>
          <w:sz w:val="32"/>
          <w:szCs w:val="32"/>
        </w:rPr>
        <w:t>40.16</w:t>
      </w:r>
      <w:r w:rsidR="00A95B56" w:rsidRPr="005A6C5F">
        <w:rPr>
          <w:rFonts w:ascii="Times New Roman" w:eastAsia="方正仿宋_GBK" w:hAnsi="Times New Roman" w:cs="Times New Roman"/>
          <w:kern w:val="0"/>
          <w:sz w:val="32"/>
          <w:szCs w:val="32"/>
        </w:rPr>
        <w:t xml:space="preserve"> %</w:t>
      </w:r>
      <w:r w:rsidR="00A95B56" w:rsidRPr="005A6C5F">
        <w:rPr>
          <w:rFonts w:ascii="Times New Roman" w:eastAsia="方正仿宋_GBK" w:hAnsi="Times New Roman" w:cs="Times New Roman"/>
          <w:kern w:val="0"/>
          <w:sz w:val="32"/>
          <w:szCs w:val="32"/>
        </w:rPr>
        <w:t>。</w:t>
      </w:r>
    </w:p>
    <w:p w:rsidR="00B05926" w:rsidRPr="005A6C5F" w:rsidRDefault="00A95B56" w:rsidP="00B05926">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5A6C5F">
        <w:rPr>
          <w:rFonts w:ascii="方正黑体_GBK" w:eastAsia="方正黑体_GBK" w:hAnsi="Times New Roman" w:cs="Times New Roman"/>
          <w:kern w:val="0"/>
          <w:sz w:val="32"/>
          <w:szCs w:val="32"/>
        </w:rPr>
        <w:t>十三、国有资产占用情况</w:t>
      </w:r>
    </w:p>
    <w:p w:rsidR="00B05926" w:rsidRPr="005A6C5F" w:rsidRDefault="00A95B56" w:rsidP="00B0592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截至</w:t>
      </w:r>
      <w:r w:rsidR="00506502" w:rsidRPr="005A6C5F">
        <w:rPr>
          <w:rFonts w:ascii="Times New Roman" w:eastAsia="方正仿宋_GBK" w:hAnsi="Times New Roman" w:cs="Times New Roman"/>
          <w:kern w:val="0"/>
          <w:sz w:val="32"/>
          <w:szCs w:val="32"/>
        </w:rPr>
        <w:t>2019</w:t>
      </w:r>
      <w:r w:rsidRPr="005A6C5F">
        <w:rPr>
          <w:rFonts w:ascii="Times New Roman" w:eastAsia="方正仿宋_GBK" w:hAnsi="Times New Roman" w:cs="Times New Roman"/>
          <w:kern w:val="0"/>
          <w:sz w:val="32"/>
          <w:szCs w:val="32"/>
        </w:rPr>
        <w:t>年</w:t>
      </w:r>
      <w:r w:rsidRPr="005A6C5F">
        <w:rPr>
          <w:rFonts w:ascii="Times New Roman" w:eastAsia="方正仿宋_GBK" w:hAnsi="Times New Roman" w:cs="Times New Roman"/>
          <w:kern w:val="0"/>
          <w:sz w:val="32"/>
          <w:szCs w:val="32"/>
        </w:rPr>
        <w:t>12</w:t>
      </w:r>
      <w:r w:rsidRPr="005A6C5F">
        <w:rPr>
          <w:rFonts w:ascii="Times New Roman" w:eastAsia="方正仿宋_GBK" w:hAnsi="Times New Roman" w:cs="Times New Roman"/>
          <w:kern w:val="0"/>
          <w:sz w:val="32"/>
          <w:szCs w:val="32"/>
        </w:rPr>
        <w:t>月</w:t>
      </w:r>
      <w:r w:rsidRPr="005A6C5F">
        <w:rPr>
          <w:rFonts w:ascii="Times New Roman" w:eastAsia="方正仿宋_GBK" w:hAnsi="Times New Roman" w:cs="Times New Roman"/>
          <w:kern w:val="0"/>
          <w:sz w:val="32"/>
          <w:szCs w:val="32"/>
        </w:rPr>
        <w:t>31</w:t>
      </w:r>
      <w:r w:rsidRPr="005A6C5F">
        <w:rPr>
          <w:rFonts w:ascii="Times New Roman" w:eastAsia="方正仿宋_GBK" w:hAnsi="Times New Roman" w:cs="Times New Roman"/>
          <w:kern w:val="0"/>
          <w:sz w:val="32"/>
          <w:szCs w:val="32"/>
        </w:rPr>
        <w:t>日，本部门共有车辆</w:t>
      </w:r>
      <w:r w:rsidR="003E2294" w:rsidRPr="005A6C5F">
        <w:rPr>
          <w:rFonts w:ascii="Times New Roman" w:eastAsia="方正仿宋_GBK" w:hAnsi="Times New Roman" w:cs="Times New Roman"/>
          <w:kern w:val="0"/>
          <w:sz w:val="32"/>
          <w:szCs w:val="32"/>
        </w:rPr>
        <w:t>21</w:t>
      </w:r>
      <w:r w:rsidRPr="005A6C5F">
        <w:rPr>
          <w:rFonts w:ascii="Times New Roman" w:eastAsia="方正仿宋_GBK" w:hAnsi="Times New Roman" w:cs="Times New Roman"/>
          <w:kern w:val="0"/>
          <w:sz w:val="32"/>
          <w:szCs w:val="32"/>
        </w:rPr>
        <w:t>辆，其中，</w:t>
      </w:r>
      <w:r w:rsidRPr="005A6C5F">
        <w:rPr>
          <w:rFonts w:ascii="Times New Roman" w:eastAsia="方正仿宋_GBK" w:hAnsi="Times New Roman" w:cs="Times New Roman" w:hint="eastAsia"/>
          <w:kern w:val="0"/>
          <w:sz w:val="32"/>
          <w:szCs w:val="32"/>
        </w:rPr>
        <w:t>副</w:t>
      </w:r>
      <w:r w:rsidRPr="005A6C5F">
        <w:rPr>
          <w:rFonts w:ascii="Times New Roman" w:eastAsia="方正仿宋_GBK" w:hAnsi="Times New Roman" w:cs="Times New Roman"/>
          <w:kern w:val="0"/>
          <w:sz w:val="32"/>
          <w:szCs w:val="32"/>
        </w:rPr>
        <w:t>部</w:t>
      </w:r>
      <w:r w:rsidRPr="005A6C5F">
        <w:rPr>
          <w:rFonts w:ascii="Times New Roman" w:eastAsia="方正仿宋_GBK" w:hAnsi="Times New Roman" w:cs="Times New Roman" w:hint="eastAsia"/>
          <w:kern w:val="0"/>
          <w:sz w:val="32"/>
          <w:szCs w:val="32"/>
        </w:rPr>
        <w:t>（省</w:t>
      </w:r>
      <w:r w:rsidRPr="005A6C5F">
        <w:rPr>
          <w:rFonts w:ascii="Times New Roman" w:eastAsia="方正仿宋_GBK" w:hAnsi="Times New Roman" w:cs="Times New Roman"/>
          <w:kern w:val="0"/>
          <w:sz w:val="32"/>
          <w:szCs w:val="32"/>
        </w:rPr>
        <w:t>）级</w:t>
      </w:r>
      <w:r w:rsidRPr="005A6C5F">
        <w:rPr>
          <w:rFonts w:ascii="Times New Roman" w:eastAsia="方正仿宋_GBK" w:hAnsi="Times New Roman" w:cs="Times New Roman" w:hint="eastAsia"/>
          <w:kern w:val="0"/>
          <w:sz w:val="32"/>
          <w:szCs w:val="32"/>
        </w:rPr>
        <w:t>及</w:t>
      </w:r>
      <w:r w:rsidRPr="005A6C5F">
        <w:rPr>
          <w:rFonts w:ascii="Times New Roman" w:eastAsia="方正仿宋_GBK" w:hAnsi="Times New Roman" w:cs="Times New Roman"/>
          <w:kern w:val="0"/>
          <w:sz w:val="32"/>
          <w:szCs w:val="32"/>
        </w:rPr>
        <w:t>以上领导用车</w:t>
      </w:r>
      <w:r w:rsidR="003E2294" w:rsidRPr="005A6C5F">
        <w:rPr>
          <w:rFonts w:ascii="Times New Roman" w:eastAsia="方正仿宋_GBK" w:hAnsi="Times New Roman" w:cs="Times New Roman"/>
          <w:kern w:val="0"/>
          <w:sz w:val="32"/>
          <w:szCs w:val="32"/>
        </w:rPr>
        <w:t>0</w:t>
      </w:r>
      <w:r w:rsidRPr="005A6C5F">
        <w:rPr>
          <w:rFonts w:ascii="Times New Roman" w:eastAsia="方正仿宋_GBK" w:hAnsi="Times New Roman" w:cs="Times New Roman"/>
          <w:kern w:val="0"/>
          <w:sz w:val="32"/>
          <w:szCs w:val="32"/>
        </w:rPr>
        <w:t>辆、</w:t>
      </w:r>
      <w:r w:rsidRPr="005A6C5F">
        <w:rPr>
          <w:rFonts w:ascii="方正仿宋_GBK" w:eastAsia="方正仿宋_GBK" w:hAnsi="Calibri" w:cs="Times New Roman" w:hint="eastAsia"/>
          <w:sz w:val="32"/>
          <w:szCs w:val="32"/>
        </w:rPr>
        <w:t>主要领导干部用车</w:t>
      </w:r>
      <w:r w:rsidR="003E2294" w:rsidRPr="005A6C5F">
        <w:rPr>
          <w:rFonts w:ascii="Times New Roman" w:eastAsia="方正仿宋_GBK" w:hAnsi="Times New Roman" w:cs="Times New Roman"/>
          <w:kern w:val="0"/>
          <w:sz w:val="32"/>
          <w:szCs w:val="32"/>
        </w:rPr>
        <w:t>3</w:t>
      </w:r>
      <w:r w:rsidRPr="005A6C5F">
        <w:rPr>
          <w:rFonts w:ascii="Times New Roman" w:eastAsia="方正仿宋_GBK" w:hAnsi="Times New Roman" w:cs="Times New Roman"/>
          <w:kern w:val="0"/>
          <w:sz w:val="32"/>
          <w:szCs w:val="32"/>
        </w:rPr>
        <w:t>辆、</w:t>
      </w:r>
      <w:r w:rsidRPr="005A6C5F">
        <w:rPr>
          <w:rFonts w:ascii="Times New Roman" w:eastAsia="方正仿宋_GBK" w:hAnsi="Times New Roman" w:cs="Times New Roman" w:hint="eastAsia"/>
          <w:kern w:val="0"/>
          <w:sz w:val="32"/>
          <w:szCs w:val="32"/>
        </w:rPr>
        <w:t>机要通信</w:t>
      </w:r>
      <w:r w:rsidRPr="005A6C5F">
        <w:rPr>
          <w:rFonts w:ascii="Times New Roman" w:eastAsia="方正仿宋_GBK" w:hAnsi="Times New Roman" w:cs="Times New Roman"/>
          <w:kern w:val="0"/>
          <w:sz w:val="32"/>
          <w:szCs w:val="32"/>
        </w:rPr>
        <w:t>用车</w:t>
      </w:r>
      <w:r w:rsidR="003E2294" w:rsidRPr="005A6C5F">
        <w:rPr>
          <w:rFonts w:ascii="Times New Roman" w:eastAsia="方正仿宋_GBK" w:hAnsi="Times New Roman" w:cs="Times New Roman"/>
          <w:kern w:val="0"/>
          <w:sz w:val="32"/>
          <w:szCs w:val="32"/>
        </w:rPr>
        <w:t>0</w:t>
      </w:r>
      <w:r w:rsidRPr="005A6C5F">
        <w:rPr>
          <w:rFonts w:ascii="Times New Roman" w:eastAsia="方正仿宋_GBK" w:hAnsi="Times New Roman" w:cs="Times New Roman"/>
          <w:kern w:val="0"/>
          <w:sz w:val="32"/>
          <w:szCs w:val="32"/>
        </w:rPr>
        <w:t>辆、</w:t>
      </w:r>
      <w:r w:rsidRPr="005A6C5F">
        <w:rPr>
          <w:rFonts w:ascii="Times New Roman" w:eastAsia="方正仿宋_GBK" w:hAnsi="Times New Roman" w:cs="Times New Roman" w:hint="eastAsia"/>
          <w:kern w:val="0"/>
          <w:sz w:val="32"/>
          <w:szCs w:val="32"/>
        </w:rPr>
        <w:t>应急</w:t>
      </w:r>
      <w:r w:rsidRPr="005A6C5F">
        <w:rPr>
          <w:rFonts w:ascii="Times New Roman" w:eastAsia="方正仿宋_GBK" w:hAnsi="Times New Roman" w:cs="Times New Roman"/>
          <w:kern w:val="0"/>
          <w:sz w:val="32"/>
          <w:szCs w:val="32"/>
        </w:rPr>
        <w:t>保障</w:t>
      </w:r>
      <w:r w:rsidRPr="005A6C5F">
        <w:rPr>
          <w:rFonts w:ascii="Times New Roman" w:eastAsia="方正仿宋_GBK" w:hAnsi="Times New Roman" w:cs="Times New Roman" w:hint="eastAsia"/>
          <w:kern w:val="0"/>
          <w:sz w:val="32"/>
          <w:szCs w:val="32"/>
        </w:rPr>
        <w:t>用车</w:t>
      </w:r>
      <w:r w:rsidR="003E2294" w:rsidRPr="005A6C5F">
        <w:rPr>
          <w:rFonts w:ascii="Times New Roman" w:eastAsia="方正仿宋_GBK" w:hAnsi="Times New Roman" w:cs="Times New Roman"/>
          <w:kern w:val="0"/>
          <w:sz w:val="32"/>
          <w:szCs w:val="32"/>
        </w:rPr>
        <w:t>0</w:t>
      </w:r>
      <w:r w:rsidRPr="005A6C5F">
        <w:rPr>
          <w:rFonts w:ascii="Times New Roman" w:eastAsia="方正仿宋_GBK" w:hAnsi="Times New Roman" w:cs="Times New Roman"/>
          <w:kern w:val="0"/>
          <w:sz w:val="32"/>
          <w:szCs w:val="32"/>
        </w:rPr>
        <w:t>辆</w:t>
      </w:r>
      <w:r w:rsidRPr="005A6C5F">
        <w:rPr>
          <w:rFonts w:ascii="Times New Roman" w:eastAsia="方正仿宋_GBK" w:hAnsi="Times New Roman" w:cs="Times New Roman" w:hint="eastAsia"/>
          <w:kern w:val="0"/>
          <w:sz w:val="32"/>
          <w:szCs w:val="32"/>
        </w:rPr>
        <w:t>、</w:t>
      </w:r>
      <w:r w:rsidRPr="005A6C5F">
        <w:rPr>
          <w:rFonts w:ascii="Times New Roman" w:eastAsia="方正仿宋_GBK" w:hAnsi="Times New Roman" w:cs="Times New Roman"/>
          <w:kern w:val="0"/>
          <w:sz w:val="32"/>
          <w:szCs w:val="32"/>
        </w:rPr>
        <w:t>执法执勤用车</w:t>
      </w:r>
      <w:r w:rsidR="003E2294" w:rsidRPr="005A6C5F">
        <w:rPr>
          <w:rFonts w:ascii="Times New Roman" w:eastAsia="方正仿宋_GBK" w:hAnsi="Times New Roman" w:cs="Times New Roman"/>
          <w:kern w:val="0"/>
          <w:sz w:val="32"/>
          <w:szCs w:val="32"/>
        </w:rPr>
        <w:t>0</w:t>
      </w:r>
      <w:r w:rsidRPr="005A6C5F">
        <w:rPr>
          <w:rFonts w:ascii="Times New Roman" w:eastAsia="方正仿宋_GBK" w:hAnsi="Times New Roman" w:cs="Times New Roman"/>
          <w:kern w:val="0"/>
          <w:sz w:val="32"/>
          <w:szCs w:val="32"/>
        </w:rPr>
        <w:t>辆、特种专业技术用车</w:t>
      </w:r>
      <w:r w:rsidR="003E2294" w:rsidRPr="005A6C5F">
        <w:rPr>
          <w:rFonts w:ascii="Times New Roman" w:eastAsia="方正仿宋_GBK" w:hAnsi="Times New Roman" w:cs="Times New Roman"/>
          <w:kern w:val="0"/>
          <w:sz w:val="32"/>
          <w:szCs w:val="32"/>
        </w:rPr>
        <w:t>0</w:t>
      </w:r>
      <w:r w:rsidRPr="005A6C5F">
        <w:rPr>
          <w:rFonts w:ascii="Times New Roman" w:eastAsia="方正仿宋_GBK" w:hAnsi="Times New Roman" w:cs="Times New Roman"/>
          <w:kern w:val="0"/>
          <w:sz w:val="32"/>
          <w:szCs w:val="32"/>
        </w:rPr>
        <w:t>辆、</w:t>
      </w:r>
      <w:r w:rsidRPr="005A6C5F">
        <w:rPr>
          <w:rFonts w:ascii="Times New Roman" w:eastAsia="方正仿宋_GBK" w:hAnsi="Times New Roman" w:cs="Times New Roman" w:hint="eastAsia"/>
          <w:kern w:val="0"/>
          <w:sz w:val="32"/>
          <w:szCs w:val="32"/>
        </w:rPr>
        <w:t>离退休干部</w:t>
      </w:r>
      <w:r w:rsidRPr="005A6C5F">
        <w:rPr>
          <w:rFonts w:ascii="Times New Roman" w:eastAsia="方正仿宋_GBK" w:hAnsi="Times New Roman" w:cs="Times New Roman"/>
          <w:kern w:val="0"/>
          <w:sz w:val="32"/>
          <w:szCs w:val="32"/>
        </w:rPr>
        <w:t>用车</w:t>
      </w:r>
      <w:r w:rsidR="003E2294" w:rsidRPr="005A6C5F">
        <w:rPr>
          <w:rFonts w:ascii="Times New Roman" w:eastAsia="方正仿宋_GBK" w:hAnsi="Times New Roman" w:cs="Times New Roman"/>
          <w:kern w:val="0"/>
          <w:sz w:val="32"/>
          <w:szCs w:val="32"/>
        </w:rPr>
        <w:t>0</w:t>
      </w:r>
      <w:r w:rsidRPr="005A6C5F">
        <w:rPr>
          <w:rFonts w:ascii="Times New Roman" w:eastAsia="方正仿宋_GBK" w:hAnsi="Times New Roman" w:cs="Times New Roman"/>
          <w:kern w:val="0"/>
          <w:sz w:val="32"/>
          <w:szCs w:val="32"/>
        </w:rPr>
        <w:t>辆</w:t>
      </w:r>
      <w:r w:rsidRPr="005A6C5F">
        <w:rPr>
          <w:rFonts w:ascii="Times New Roman" w:eastAsia="方正仿宋_GBK" w:hAnsi="Times New Roman" w:cs="Times New Roman" w:hint="eastAsia"/>
          <w:kern w:val="0"/>
          <w:sz w:val="32"/>
          <w:szCs w:val="32"/>
        </w:rPr>
        <w:t>、</w:t>
      </w:r>
      <w:r w:rsidRPr="005A6C5F">
        <w:rPr>
          <w:rFonts w:ascii="Times New Roman" w:eastAsia="方正仿宋_GBK" w:hAnsi="Times New Roman" w:cs="Times New Roman"/>
          <w:kern w:val="0"/>
          <w:sz w:val="32"/>
          <w:szCs w:val="32"/>
        </w:rPr>
        <w:t>其他用车</w:t>
      </w:r>
      <w:r w:rsidR="003E2294" w:rsidRPr="005A6C5F">
        <w:rPr>
          <w:rFonts w:ascii="Times New Roman" w:eastAsia="方正仿宋_GBK" w:hAnsi="Times New Roman" w:cs="Times New Roman"/>
          <w:kern w:val="0"/>
          <w:sz w:val="32"/>
          <w:szCs w:val="32"/>
        </w:rPr>
        <w:t>18</w:t>
      </w:r>
      <w:r w:rsidRPr="005A6C5F">
        <w:rPr>
          <w:rFonts w:ascii="Times New Roman" w:eastAsia="方正仿宋_GBK" w:hAnsi="Times New Roman" w:cs="Times New Roman"/>
          <w:kern w:val="0"/>
          <w:sz w:val="32"/>
          <w:szCs w:val="32"/>
        </w:rPr>
        <w:t>辆，其他用车主要是</w:t>
      </w:r>
      <w:r w:rsidR="003E2294" w:rsidRPr="005A6C5F">
        <w:rPr>
          <w:rFonts w:ascii="Times New Roman" w:eastAsia="方正仿宋_GBK" w:hAnsi="Times New Roman" w:cs="Times New Roman" w:hint="eastAsia"/>
          <w:kern w:val="0"/>
          <w:sz w:val="32"/>
          <w:szCs w:val="32"/>
        </w:rPr>
        <w:t>业务用车</w:t>
      </w:r>
      <w:r w:rsidRPr="005A6C5F">
        <w:rPr>
          <w:rFonts w:ascii="Times New Roman" w:eastAsia="方正仿宋_GBK" w:hAnsi="Times New Roman" w:cs="Times New Roman"/>
          <w:kern w:val="0"/>
          <w:sz w:val="32"/>
          <w:szCs w:val="32"/>
        </w:rPr>
        <w:t>；单</w:t>
      </w:r>
      <w:r w:rsidRPr="005A6C5F">
        <w:rPr>
          <w:rFonts w:ascii="Times New Roman" w:eastAsia="方正仿宋_GBK" w:hAnsi="Times New Roman" w:cs="Times New Roman" w:hint="eastAsia"/>
          <w:kern w:val="0"/>
          <w:sz w:val="32"/>
          <w:szCs w:val="32"/>
        </w:rPr>
        <w:t>价</w:t>
      </w:r>
      <w:r w:rsidRPr="005A6C5F">
        <w:rPr>
          <w:rFonts w:ascii="Times New Roman" w:eastAsia="方正仿宋_GBK" w:hAnsi="Times New Roman" w:cs="Times New Roman" w:hint="eastAsia"/>
          <w:kern w:val="0"/>
          <w:sz w:val="32"/>
          <w:szCs w:val="32"/>
        </w:rPr>
        <w:t>50</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（含）以上的通用设备</w:t>
      </w:r>
      <w:r w:rsidR="003E2294" w:rsidRPr="005A6C5F">
        <w:rPr>
          <w:rFonts w:ascii="Times New Roman" w:eastAsia="方正仿宋_GBK" w:hAnsi="Times New Roman" w:cs="Times New Roman"/>
          <w:kern w:val="0"/>
          <w:sz w:val="32"/>
          <w:szCs w:val="32"/>
        </w:rPr>
        <w:t>144</w:t>
      </w:r>
      <w:r w:rsidRPr="005A6C5F">
        <w:rPr>
          <w:rFonts w:ascii="Times New Roman" w:eastAsia="方正仿宋_GBK" w:hAnsi="Times New Roman" w:cs="Times New Roman"/>
          <w:kern w:val="0"/>
          <w:sz w:val="32"/>
          <w:szCs w:val="32"/>
        </w:rPr>
        <w:t>台（套）</w:t>
      </w:r>
      <w:r w:rsidR="00EF4D52" w:rsidRPr="005A6C5F">
        <w:rPr>
          <w:rFonts w:ascii="Times New Roman" w:eastAsia="方正仿宋_GBK" w:hAnsi="Times New Roman" w:cs="Times New Roman" w:hint="eastAsia"/>
          <w:kern w:val="0"/>
          <w:sz w:val="32"/>
          <w:szCs w:val="32"/>
        </w:rPr>
        <w:t>，</w:t>
      </w:r>
      <w:r w:rsidRPr="005A6C5F">
        <w:rPr>
          <w:rFonts w:ascii="Times New Roman" w:eastAsia="方正仿宋_GBK" w:hAnsi="Times New Roman" w:cs="Times New Roman"/>
          <w:kern w:val="0"/>
          <w:sz w:val="32"/>
          <w:szCs w:val="32"/>
        </w:rPr>
        <w:t>单价</w:t>
      </w:r>
      <w:r w:rsidRPr="005A6C5F">
        <w:rPr>
          <w:rFonts w:ascii="Times New Roman" w:eastAsia="方正仿宋_GBK" w:hAnsi="Times New Roman" w:cs="Times New Roman" w:hint="eastAsia"/>
          <w:kern w:val="0"/>
          <w:sz w:val="32"/>
          <w:szCs w:val="32"/>
        </w:rPr>
        <w:t>100</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（含）以上的专用设备</w:t>
      </w:r>
      <w:r w:rsidR="003E2294" w:rsidRPr="005A6C5F">
        <w:rPr>
          <w:rFonts w:ascii="Times New Roman" w:eastAsia="方正仿宋_GBK" w:hAnsi="Times New Roman" w:cs="Times New Roman"/>
          <w:kern w:val="0"/>
          <w:sz w:val="32"/>
          <w:szCs w:val="32"/>
        </w:rPr>
        <w:t>24</w:t>
      </w:r>
      <w:r w:rsidRPr="005A6C5F">
        <w:rPr>
          <w:rFonts w:ascii="Times New Roman" w:eastAsia="方正仿宋_GBK" w:hAnsi="Times New Roman" w:cs="Times New Roman"/>
          <w:kern w:val="0"/>
          <w:sz w:val="32"/>
          <w:szCs w:val="32"/>
        </w:rPr>
        <w:t>台（套）。</w:t>
      </w:r>
    </w:p>
    <w:p w:rsidR="00B05926" w:rsidRPr="005A6C5F" w:rsidRDefault="00A95B56" w:rsidP="00B05926">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5A6C5F">
        <w:rPr>
          <w:rFonts w:ascii="方正黑体_GBK" w:eastAsia="方正黑体_GBK" w:hAnsi="Times New Roman" w:cs="Times New Roman"/>
          <w:kern w:val="0"/>
          <w:sz w:val="32"/>
          <w:szCs w:val="32"/>
        </w:rPr>
        <w:t>十</w:t>
      </w:r>
      <w:r w:rsidRPr="005A6C5F">
        <w:rPr>
          <w:rFonts w:ascii="方正黑体_GBK" w:eastAsia="方正黑体_GBK" w:hAnsi="Times New Roman" w:cs="Times New Roman" w:hint="eastAsia"/>
          <w:kern w:val="0"/>
          <w:sz w:val="32"/>
          <w:szCs w:val="32"/>
        </w:rPr>
        <w:t>四</w:t>
      </w:r>
      <w:r w:rsidRPr="005A6C5F">
        <w:rPr>
          <w:rFonts w:ascii="方正黑体_GBK" w:eastAsia="方正黑体_GBK" w:hAnsi="Times New Roman" w:cs="Times New Roman"/>
          <w:kern w:val="0"/>
          <w:sz w:val="32"/>
          <w:szCs w:val="32"/>
        </w:rPr>
        <w:t>、预算绩效评价工作开展情况</w:t>
      </w:r>
    </w:p>
    <w:p w:rsidR="007D7199" w:rsidRPr="005A6C5F" w:rsidRDefault="007D7199" w:rsidP="007D7199">
      <w:pPr>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2019</w:t>
      </w:r>
      <w:r w:rsidRPr="005A6C5F">
        <w:rPr>
          <w:rFonts w:ascii="Times New Roman" w:eastAsia="方正仿宋_GBK" w:hAnsi="Times New Roman" w:cs="Times New Roman" w:hint="eastAsia"/>
          <w:kern w:val="0"/>
          <w:sz w:val="32"/>
          <w:szCs w:val="32"/>
        </w:rPr>
        <w:t>年对支持地方高校改革发展专项资金，分别从绩效目标分解下达情况、绩效目标完成情况、绩效指标完成情况等方面开展了绩效评价工作，涉及财政性资金合计</w:t>
      </w:r>
      <w:r w:rsidRPr="005A6C5F">
        <w:rPr>
          <w:rFonts w:ascii="Times New Roman" w:eastAsia="方正仿宋_GBK" w:hAnsi="Times New Roman" w:cs="Times New Roman"/>
          <w:kern w:val="0"/>
          <w:sz w:val="32"/>
          <w:szCs w:val="32"/>
        </w:rPr>
        <w:t>2800</w:t>
      </w:r>
      <w:r w:rsidRPr="005A6C5F">
        <w:rPr>
          <w:rFonts w:ascii="Times New Roman" w:eastAsia="方正仿宋_GBK" w:hAnsi="Times New Roman" w:cs="Times New Roman" w:hint="eastAsia"/>
          <w:kern w:val="0"/>
          <w:sz w:val="32"/>
          <w:szCs w:val="32"/>
        </w:rPr>
        <w:t>万元</w:t>
      </w:r>
      <w:r w:rsidRPr="005A6C5F">
        <w:rPr>
          <w:rFonts w:ascii="Times New Roman" w:eastAsia="方正仿宋_GBK" w:hAnsi="Times New Roman" w:cs="Times New Roman"/>
          <w:kern w:val="0"/>
          <w:sz w:val="32"/>
          <w:szCs w:val="32"/>
        </w:rPr>
        <w:t>.</w:t>
      </w:r>
    </w:p>
    <w:p w:rsidR="007D7199" w:rsidRPr="005A6C5F" w:rsidRDefault="007D7199" w:rsidP="007D7199">
      <w:pPr>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2019</w:t>
      </w:r>
      <w:r w:rsidRPr="005A6C5F">
        <w:rPr>
          <w:rFonts w:ascii="Times New Roman" w:eastAsia="方正仿宋_GBK" w:hAnsi="Times New Roman" w:cs="Times New Roman" w:hint="eastAsia"/>
          <w:kern w:val="0"/>
          <w:sz w:val="32"/>
          <w:szCs w:val="32"/>
        </w:rPr>
        <w:t>年对江苏高水平建设</w:t>
      </w:r>
      <w:proofErr w:type="gramStart"/>
      <w:r w:rsidRPr="005A6C5F">
        <w:rPr>
          <w:rFonts w:ascii="Times New Roman" w:eastAsia="方正仿宋_GBK" w:hAnsi="Times New Roman" w:cs="Times New Roman" w:hint="eastAsia"/>
          <w:kern w:val="0"/>
          <w:sz w:val="32"/>
          <w:szCs w:val="32"/>
        </w:rPr>
        <w:t>综合奖补资金</w:t>
      </w:r>
      <w:proofErr w:type="gramEnd"/>
      <w:r w:rsidRPr="005A6C5F">
        <w:rPr>
          <w:rFonts w:ascii="Times New Roman" w:eastAsia="方正仿宋_GBK" w:hAnsi="Times New Roman" w:cs="Times New Roman" w:hint="eastAsia"/>
          <w:kern w:val="0"/>
          <w:sz w:val="32"/>
          <w:szCs w:val="32"/>
        </w:rPr>
        <w:t>，分别从师资队伍建设、人才培养、科学研究和社会服务、国际交流与合作、</w:t>
      </w:r>
      <w:r w:rsidRPr="005A6C5F">
        <w:rPr>
          <w:rFonts w:ascii="Times New Roman" w:eastAsia="方正仿宋_GBK" w:hAnsi="Times New Roman" w:cs="Times New Roman" w:hint="eastAsia"/>
          <w:kern w:val="0"/>
          <w:sz w:val="32"/>
          <w:szCs w:val="32"/>
        </w:rPr>
        <w:lastRenderedPageBreak/>
        <w:t>社会效益及声誉开展了绩效评价工作，涉及财政性资金合计</w:t>
      </w:r>
      <w:r w:rsidRPr="005A6C5F">
        <w:rPr>
          <w:rFonts w:ascii="Times New Roman" w:eastAsia="方正仿宋_GBK" w:hAnsi="Times New Roman" w:cs="Times New Roman"/>
          <w:kern w:val="0"/>
          <w:sz w:val="32"/>
          <w:szCs w:val="32"/>
        </w:rPr>
        <w:t>3000</w:t>
      </w:r>
      <w:r w:rsidRPr="005A6C5F">
        <w:rPr>
          <w:rFonts w:ascii="Times New Roman" w:eastAsia="方正仿宋_GBK" w:hAnsi="Times New Roman" w:cs="Times New Roman" w:hint="eastAsia"/>
          <w:kern w:val="0"/>
          <w:sz w:val="32"/>
          <w:szCs w:val="32"/>
        </w:rPr>
        <w:t>万元。</w:t>
      </w:r>
    </w:p>
    <w:p w:rsidR="007D7199" w:rsidRPr="005A6C5F" w:rsidRDefault="007D7199" w:rsidP="007D7199">
      <w:pPr>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2019</w:t>
      </w:r>
      <w:r w:rsidRPr="005A6C5F">
        <w:rPr>
          <w:rFonts w:ascii="Times New Roman" w:eastAsia="方正仿宋_GBK" w:hAnsi="Times New Roman" w:cs="Times New Roman" w:hint="eastAsia"/>
          <w:kern w:val="0"/>
          <w:sz w:val="32"/>
          <w:szCs w:val="32"/>
        </w:rPr>
        <w:t>年对“双一流”建设省补经费，分别从高素质师资队伍建设、拔尖创新人才培养、科研创新能力、社会服务水平、国际影响力等方面开展了绩效评价工作，涉及财政性资金合计</w:t>
      </w:r>
      <w:r w:rsidRPr="005A6C5F">
        <w:rPr>
          <w:rFonts w:ascii="Times New Roman" w:eastAsia="方正仿宋_GBK" w:hAnsi="Times New Roman" w:cs="Times New Roman"/>
          <w:kern w:val="0"/>
          <w:sz w:val="32"/>
          <w:szCs w:val="32"/>
        </w:rPr>
        <w:t>3000</w:t>
      </w:r>
      <w:r w:rsidRPr="005A6C5F">
        <w:rPr>
          <w:rFonts w:ascii="Times New Roman" w:eastAsia="方正仿宋_GBK" w:hAnsi="Times New Roman" w:cs="Times New Roman" w:hint="eastAsia"/>
          <w:kern w:val="0"/>
          <w:sz w:val="32"/>
          <w:szCs w:val="32"/>
        </w:rPr>
        <w:t>万元。</w:t>
      </w:r>
    </w:p>
    <w:p w:rsidR="007D7199" w:rsidRPr="005A6C5F" w:rsidRDefault="007D7199" w:rsidP="007D7199">
      <w:pPr>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2019</w:t>
      </w:r>
      <w:r w:rsidRPr="005A6C5F">
        <w:rPr>
          <w:rFonts w:ascii="Times New Roman" w:eastAsia="方正仿宋_GBK" w:hAnsi="Times New Roman" w:cs="Times New Roman" w:hint="eastAsia"/>
          <w:kern w:val="0"/>
          <w:sz w:val="32"/>
          <w:szCs w:val="32"/>
        </w:rPr>
        <w:t>年对江苏高校优势学科建设工程三期项目专项资金，分别从优质资源、创新团队、人才培养、科研创新、国际交流、社会服务六个方面开展了绩效评价工作，涉及财政性资金合计</w:t>
      </w:r>
      <w:r w:rsidRPr="005A6C5F">
        <w:rPr>
          <w:rFonts w:ascii="Times New Roman" w:eastAsia="方正仿宋_GBK" w:hAnsi="Times New Roman" w:cs="Times New Roman"/>
          <w:kern w:val="0"/>
          <w:sz w:val="32"/>
          <w:szCs w:val="32"/>
        </w:rPr>
        <w:t>2790</w:t>
      </w:r>
      <w:r w:rsidRPr="005A6C5F">
        <w:rPr>
          <w:rFonts w:ascii="Times New Roman" w:eastAsia="方正仿宋_GBK" w:hAnsi="Times New Roman" w:cs="Times New Roman" w:hint="eastAsia"/>
          <w:kern w:val="0"/>
          <w:sz w:val="32"/>
          <w:szCs w:val="32"/>
        </w:rPr>
        <w:t>万元。</w:t>
      </w:r>
    </w:p>
    <w:p w:rsidR="007D7199" w:rsidRPr="005A6C5F" w:rsidRDefault="007D7199" w:rsidP="007D7199">
      <w:pPr>
        <w:ind w:firstLineChars="200" w:firstLine="640"/>
        <w:rPr>
          <w:rFonts w:ascii="Times New Roman" w:eastAsia="方正仿宋_GBK" w:hAnsi="Times New Roman" w:cs="Times New Roman"/>
          <w:kern w:val="0"/>
          <w:sz w:val="32"/>
          <w:szCs w:val="32"/>
        </w:rPr>
      </w:pPr>
      <w:r w:rsidRPr="005A6C5F">
        <w:rPr>
          <w:rFonts w:ascii="Times New Roman" w:eastAsia="方正仿宋_GBK" w:hAnsi="Times New Roman" w:cs="Times New Roman"/>
          <w:kern w:val="0"/>
          <w:sz w:val="32"/>
          <w:szCs w:val="32"/>
        </w:rPr>
        <w:t>2019</w:t>
      </w:r>
      <w:r w:rsidRPr="005A6C5F">
        <w:rPr>
          <w:rFonts w:ascii="Times New Roman" w:eastAsia="方正仿宋_GBK" w:hAnsi="Times New Roman" w:cs="Times New Roman" w:hint="eastAsia"/>
          <w:kern w:val="0"/>
          <w:sz w:val="32"/>
          <w:szCs w:val="32"/>
        </w:rPr>
        <w:t>年对中央财政中医药事业传承与发展补助专项资金及中医药事业发展省级补助专项资金，分别从绩效目标分解下达情况、资金投入情况、总体绩效目标完成情况、绩效指标完成情况等方面开展了绩效评价工作，涉及财政性资金合计</w:t>
      </w:r>
      <w:r w:rsidRPr="005A6C5F">
        <w:rPr>
          <w:rFonts w:ascii="Times New Roman" w:eastAsia="方正仿宋_GBK" w:hAnsi="Times New Roman" w:cs="Times New Roman"/>
          <w:kern w:val="0"/>
          <w:sz w:val="32"/>
          <w:szCs w:val="32"/>
        </w:rPr>
        <w:t>2170</w:t>
      </w:r>
      <w:r w:rsidRPr="005A6C5F">
        <w:rPr>
          <w:rFonts w:ascii="Times New Roman" w:eastAsia="方正仿宋_GBK" w:hAnsi="Times New Roman" w:cs="Times New Roman" w:hint="eastAsia"/>
          <w:kern w:val="0"/>
          <w:sz w:val="32"/>
          <w:szCs w:val="32"/>
        </w:rPr>
        <w:t>万元。</w:t>
      </w:r>
    </w:p>
    <w:p w:rsidR="00A95B56" w:rsidRPr="005A6C5F" w:rsidRDefault="00A95B56" w:rsidP="00B0592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p>
    <w:p w:rsidR="00A95B56" w:rsidRPr="005A6C5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p>
    <w:p w:rsidR="007D7199" w:rsidRPr="005A6C5F" w:rsidRDefault="007D7199" w:rsidP="00A95B5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p>
    <w:p w:rsidR="00A95B56" w:rsidRPr="005A6C5F" w:rsidRDefault="00A95B56" w:rsidP="00A95B5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5A6C5F">
        <w:rPr>
          <w:rFonts w:ascii="Times New Roman" w:eastAsia="方正小标宋_GBK" w:hAnsi="Times New Roman" w:cs="Times New Roman"/>
          <w:kern w:val="0"/>
          <w:sz w:val="36"/>
          <w:szCs w:val="36"/>
        </w:rPr>
        <w:t>第四部分　名词解释</w:t>
      </w:r>
    </w:p>
    <w:p w:rsidR="00A95B56" w:rsidRPr="005A6C5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5A6C5F">
        <w:rPr>
          <w:rFonts w:ascii="方正黑体_GBK" w:eastAsia="方正黑体_GBK" w:hAnsi="Times New Roman" w:cs="Times New Roman"/>
          <w:kern w:val="0"/>
          <w:sz w:val="32"/>
          <w:szCs w:val="32"/>
        </w:rPr>
        <w:t>一、财政拨款收入：</w:t>
      </w:r>
      <w:r w:rsidRPr="005A6C5F">
        <w:rPr>
          <w:rFonts w:ascii="Times New Roman" w:eastAsia="方正仿宋_GBK" w:hAnsi="Times New Roman" w:cs="Times New Roman"/>
          <w:kern w:val="0"/>
          <w:sz w:val="32"/>
          <w:szCs w:val="32"/>
        </w:rPr>
        <w:t>指单位本年度从</w:t>
      </w:r>
      <w:r w:rsidRPr="005A6C5F">
        <w:rPr>
          <w:rFonts w:ascii="Times New Roman" w:eastAsia="方正仿宋_GBK" w:hAnsi="Times New Roman" w:cs="Times New Roman" w:hint="eastAsia"/>
          <w:kern w:val="0"/>
          <w:sz w:val="32"/>
          <w:szCs w:val="32"/>
        </w:rPr>
        <w:t>同级</w:t>
      </w:r>
      <w:r w:rsidRPr="005A6C5F">
        <w:rPr>
          <w:rFonts w:ascii="Times New Roman" w:eastAsia="方正仿宋_GBK" w:hAnsi="Times New Roman" w:cs="Times New Roman"/>
          <w:kern w:val="0"/>
          <w:sz w:val="32"/>
          <w:szCs w:val="32"/>
        </w:rPr>
        <w:t>财政部门取得的财政拨款。</w:t>
      </w:r>
    </w:p>
    <w:p w:rsidR="00A95B56" w:rsidRPr="005A6C5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5A6C5F">
        <w:rPr>
          <w:rFonts w:ascii="方正黑体_GBK" w:eastAsia="方正黑体_GBK" w:hAnsi="Times New Roman" w:cs="Times New Roman"/>
          <w:kern w:val="0"/>
          <w:sz w:val="32"/>
          <w:szCs w:val="32"/>
        </w:rPr>
        <w:lastRenderedPageBreak/>
        <w:t>二、上级补助收入：</w:t>
      </w:r>
      <w:r w:rsidRPr="005A6C5F">
        <w:rPr>
          <w:rFonts w:ascii="Times New Roman" w:eastAsia="方正仿宋_GBK" w:hAnsi="Times New Roman" w:cs="Times New Roman"/>
          <w:kern w:val="0"/>
          <w:sz w:val="32"/>
          <w:szCs w:val="32"/>
        </w:rPr>
        <w:t>指事业单位从主管部门和上级单位取得的非财政补助收入。</w:t>
      </w:r>
    </w:p>
    <w:p w:rsidR="00A95B56" w:rsidRPr="005A6C5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5A6C5F">
        <w:rPr>
          <w:rFonts w:ascii="方正黑体_GBK" w:eastAsia="方正黑体_GBK" w:hAnsi="Times New Roman" w:cs="Times New Roman"/>
          <w:kern w:val="0"/>
          <w:sz w:val="32"/>
          <w:szCs w:val="32"/>
        </w:rPr>
        <w:t>三、事业收入：</w:t>
      </w:r>
      <w:r w:rsidRPr="005A6C5F">
        <w:rPr>
          <w:rFonts w:ascii="Times New Roman" w:eastAsia="方正仿宋_GBK" w:hAnsi="Times New Roman" w:cs="Times New Roman"/>
          <w:kern w:val="0"/>
          <w:sz w:val="32"/>
          <w:szCs w:val="32"/>
        </w:rPr>
        <w:t>指事业单位开展专业业务活动及其辅助活动取得的收入，事业单位收到的财政专户实际核拨的教育收费等资金在此反映。</w:t>
      </w:r>
    </w:p>
    <w:p w:rsidR="00A95B56" w:rsidRPr="005A6C5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5A6C5F">
        <w:rPr>
          <w:rFonts w:ascii="方正黑体_GBK" w:eastAsia="方正黑体_GBK" w:hAnsi="Times New Roman" w:cs="Times New Roman"/>
          <w:kern w:val="0"/>
          <w:sz w:val="32"/>
          <w:szCs w:val="32"/>
        </w:rPr>
        <w:t>四、经营收入：</w:t>
      </w:r>
      <w:r w:rsidRPr="005A6C5F">
        <w:rPr>
          <w:rFonts w:ascii="Times New Roman" w:eastAsia="方正仿宋_GBK" w:hAnsi="Times New Roman" w:cs="Times New Roman"/>
          <w:kern w:val="0"/>
          <w:sz w:val="32"/>
          <w:szCs w:val="32"/>
        </w:rPr>
        <w:t>指事业单位在专业业务活动及其辅助活动之外开展非独立核算经营活动取得的收入。</w:t>
      </w:r>
    </w:p>
    <w:p w:rsidR="00A95B56" w:rsidRPr="005A6C5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5A6C5F">
        <w:rPr>
          <w:rFonts w:ascii="方正黑体_GBK" w:eastAsia="方正黑体_GBK" w:hAnsi="Times New Roman" w:cs="Times New Roman"/>
          <w:kern w:val="0"/>
          <w:sz w:val="32"/>
          <w:szCs w:val="32"/>
        </w:rPr>
        <w:t>五、附属单位缴款：</w:t>
      </w:r>
      <w:r w:rsidRPr="005A6C5F">
        <w:rPr>
          <w:rFonts w:ascii="Times New Roman" w:eastAsia="方正仿宋_GBK" w:hAnsi="Times New Roman" w:cs="Times New Roman"/>
          <w:kern w:val="0"/>
          <w:sz w:val="32"/>
          <w:szCs w:val="32"/>
        </w:rPr>
        <w:t>指事业单位附属独立核算单位按照有关规定上缴的收入。</w:t>
      </w:r>
    </w:p>
    <w:p w:rsidR="00A95B56" w:rsidRPr="005A6C5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5A6C5F">
        <w:rPr>
          <w:rFonts w:ascii="方正黑体_GBK" w:eastAsia="方正黑体_GBK" w:hAnsi="Times New Roman" w:cs="Times New Roman"/>
          <w:kern w:val="0"/>
          <w:sz w:val="32"/>
          <w:szCs w:val="32"/>
        </w:rPr>
        <w:t>六、其他收入：</w:t>
      </w:r>
      <w:r w:rsidRPr="005A6C5F">
        <w:rPr>
          <w:rFonts w:ascii="Times New Roman" w:eastAsia="方正仿宋_GBK" w:hAnsi="Times New Roman" w:cs="Times New Roman"/>
          <w:kern w:val="0"/>
          <w:sz w:val="32"/>
          <w:szCs w:val="32"/>
        </w:rPr>
        <w:t>指单位取得的除上述</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kern w:val="0"/>
          <w:sz w:val="32"/>
          <w:szCs w:val="32"/>
        </w:rPr>
        <w:t>财政拨款收入</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kern w:val="0"/>
          <w:sz w:val="32"/>
          <w:szCs w:val="32"/>
        </w:rPr>
        <w:t>事业收入</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kern w:val="0"/>
          <w:sz w:val="32"/>
          <w:szCs w:val="32"/>
        </w:rPr>
        <w:t>经营收入</w:t>
      </w:r>
      <w:r w:rsidRPr="005A6C5F">
        <w:rPr>
          <w:rFonts w:ascii="Times New Roman" w:eastAsia="方正仿宋_GBK" w:hAnsi="Times New Roman" w:cs="Times New Roman"/>
          <w:kern w:val="0"/>
          <w:sz w:val="32"/>
          <w:szCs w:val="32"/>
        </w:rPr>
        <w:t>”</w:t>
      </w:r>
      <w:r w:rsidRPr="005A6C5F">
        <w:rPr>
          <w:rFonts w:ascii="Times New Roman" w:eastAsia="方正仿宋_GBK" w:hAnsi="Times New Roman" w:cs="Times New Roman"/>
          <w:kern w:val="0"/>
          <w:sz w:val="32"/>
          <w:szCs w:val="32"/>
        </w:rPr>
        <w:t>等以外的各项收入。</w:t>
      </w:r>
    </w:p>
    <w:p w:rsidR="00A95B56" w:rsidRPr="005A6C5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5A6C5F">
        <w:rPr>
          <w:rFonts w:ascii="方正黑体_GBK" w:eastAsia="方正黑体_GBK" w:hAnsi="Times New Roman" w:cs="Times New Roman"/>
          <w:kern w:val="0"/>
          <w:sz w:val="32"/>
          <w:szCs w:val="32"/>
        </w:rPr>
        <w:t>七、用事业基金弥补收支差额：</w:t>
      </w:r>
      <w:r w:rsidRPr="005A6C5F">
        <w:rPr>
          <w:rFonts w:ascii="Times New Roman" w:eastAsia="方正仿宋_GBK" w:hAnsi="Times New Roman" w:cs="Times New Roman"/>
          <w:kern w:val="0"/>
          <w:sz w:val="32"/>
          <w:szCs w:val="32"/>
        </w:rPr>
        <w:t>指事业单位用事业基金弥补当年收支差额的数额。</w:t>
      </w:r>
    </w:p>
    <w:p w:rsidR="00A95B56" w:rsidRPr="005A6C5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5A6C5F">
        <w:rPr>
          <w:rFonts w:ascii="方正黑体_GBK" w:eastAsia="方正黑体_GBK" w:hAnsi="Times New Roman" w:cs="Times New Roman"/>
          <w:kern w:val="0"/>
          <w:sz w:val="32"/>
          <w:szCs w:val="32"/>
        </w:rPr>
        <w:t>八、年初结转和结余：</w:t>
      </w:r>
      <w:r w:rsidRPr="005A6C5F">
        <w:rPr>
          <w:rFonts w:ascii="Times New Roman" w:eastAsia="方正仿宋_GBK" w:hAnsi="Times New Roman" w:cs="Times New Roman"/>
          <w:kern w:val="0"/>
          <w:sz w:val="32"/>
          <w:szCs w:val="32"/>
        </w:rPr>
        <w:t>指单位上年结转本年使用的基本支出结转、项目支出结转和结余和经营结余。</w:t>
      </w:r>
    </w:p>
    <w:p w:rsidR="00A95B56" w:rsidRPr="005A6C5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5A6C5F">
        <w:rPr>
          <w:rFonts w:ascii="方正黑体_GBK" w:eastAsia="方正黑体_GBK" w:hAnsi="Times New Roman" w:cs="Times New Roman" w:hint="eastAsia"/>
          <w:kern w:val="0"/>
          <w:sz w:val="32"/>
          <w:szCs w:val="32"/>
        </w:rPr>
        <w:t>九</w:t>
      </w:r>
      <w:r w:rsidRPr="005A6C5F">
        <w:rPr>
          <w:rFonts w:ascii="方正黑体_GBK" w:eastAsia="方正黑体_GBK" w:hAnsi="Times New Roman" w:cs="Times New Roman"/>
          <w:kern w:val="0"/>
          <w:sz w:val="32"/>
          <w:szCs w:val="32"/>
        </w:rPr>
        <w:t>、结余分配：</w:t>
      </w:r>
      <w:r w:rsidRPr="005A6C5F">
        <w:rPr>
          <w:rFonts w:ascii="Times New Roman" w:eastAsia="方正仿宋_GBK" w:hAnsi="Times New Roman" w:cs="Times New Roman"/>
          <w:kern w:val="0"/>
          <w:sz w:val="32"/>
          <w:szCs w:val="32"/>
        </w:rPr>
        <w:t>指事业单位按规定对非财政补助结余资金提取的职工福利基金、事业基金和缴纳的所得税，以及减少单位按规定应缴回的基本建设竣工项目结余资金。</w:t>
      </w:r>
    </w:p>
    <w:p w:rsidR="00A95B56" w:rsidRPr="005A6C5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5A6C5F">
        <w:rPr>
          <w:rFonts w:ascii="方正黑体_GBK" w:eastAsia="方正黑体_GBK" w:hAnsi="Times New Roman" w:cs="Times New Roman"/>
          <w:kern w:val="0"/>
          <w:sz w:val="32"/>
          <w:szCs w:val="32"/>
        </w:rPr>
        <w:t>十、年末结转和结余资金：</w:t>
      </w:r>
      <w:r w:rsidRPr="005A6C5F">
        <w:rPr>
          <w:rFonts w:ascii="Times New Roman" w:eastAsia="方正仿宋_GBK" w:hAnsi="Times New Roman" w:cs="Times New Roman"/>
          <w:kern w:val="0"/>
          <w:sz w:val="32"/>
          <w:szCs w:val="32"/>
        </w:rPr>
        <w:t>指本年度或以前年度预算安排、因客观条件发生变化无法按原计划实施，需要延迟到以后年度按有关规定继续使用的资金。</w:t>
      </w:r>
    </w:p>
    <w:p w:rsidR="00A95B56" w:rsidRPr="005A6C5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5A6C5F">
        <w:rPr>
          <w:rFonts w:ascii="方正黑体_GBK" w:eastAsia="方正黑体_GBK" w:hAnsi="Times New Roman" w:cs="Times New Roman"/>
          <w:kern w:val="0"/>
          <w:sz w:val="32"/>
          <w:szCs w:val="32"/>
        </w:rPr>
        <w:t>十</w:t>
      </w:r>
      <w:r w:rsidRPr="005A6C5F">
        <w:rPr>
          <w:rFonts w:ascii="方正黑体_GBK" w:eastAsia="方正黑体_GBK" w:hAnsi="Times New Roman" w:cs="Times New Roman" w:hint="eastAsia"/>
          <w:kern w:val="0"/>
          <w:sz w:val="32"/>
          <w:szCs w:val="32"/>
        </w:rPr>
        <w:t>一</w:t>
      </w:r>
      <w:r w:rsidRPr="005A6C5F">
        <w:rPr>
          <w:rFonts w:ascii="方正黑体_GBK" w:eastAsia="方正黑体_GBK" w:hAnsi="Times New Roman" w:cs="Times New Roman"/>
          <w:kern w:val="0"/>
          <w:sz w:val="32"/>
          <w:szCs w:val="32"/>
        </w:rPr>
        <w:t>、基本支出：</w:t>
      </w:r>
      <w:r w:rsidRPr="005A6C5F">
        <w:rPr>
          <w:rFonts w:ascii="Times New Roman" w:eastAsia="方正仿宋_GBK" w:hAnsi="Times New Roman" w:cs="Times New Roman"/>
          <w:kern w:val="0"/>
          <w:sz w:val="32"/>
          <w:szCs w:val="32"/>
        </w:rPr>
        <w:t>指为保障机构正常运转、完成日常工作任务而发生的人员支出和公用支出。</w:t>
      </w:r>
    </w:p>
    <w:p w:rsidR="00A95B56" w:rsidRPr="005A6C5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5A6C5F">
        <w:rPr>
          <w:rFonts w:ascii="方正黑体_GBK" w:eastAsia="方正黑体_GBK" w:hAnsi="Times New Roman" w:cs="Times New Roman"/>
          <w:kern w:val="0"/>
          <w:sz w:val="32"/>
          <w:szCs w:val="32"/>
        </w:rPr>
        <w:t>十</w:t>
      </w:r>
      <w:r w:rsidRPr="005A6C5F">
        <w:rPr>
          <w:rFonts w:ascii="方正黑体_GBK" w:eastAsia="方正黑体_GBK" w:hAnsi="Times New Roman" w:cs="Times New Roman" w:hint="eastAsia"/>
          <w:kern w:val="0"/>
          <w:sz w:val="32"/>
          <w:szCs w:val="32"/>
        </w:rPr>
        <w:t>二</w:t>
      </w:r>
      <w:r w:rsidRPr="005A6C5F">
        <w:rPr>
          <w:rFonts w:ascii="方正黑体_GBK" w:eastAsia="方正黑体_GBK" w:hAnsi="Times New Roman" w:cs="Times New Roman"/>
          <w:kern w:val="0"/>
          <w:sz w:val="32"/>
          <w:szCs w:val="32"/>
        </w:rPr>
        <w:t>、项目支出：</w:t>
      </w:r>
      <w:r w:rsidRPr="005A6C5F">
        <w:rPr>
          <w:rFonts w:ascii="Times New Roman" w:eastAsia="方正仿宋_GBK" w:hAnsi="Times New Roman" w:cs="Times New Roman"/>
          <w:kern w:val="0"/>
          <w:sz w:val="32"/>
          <w:szCs w:val="32"/>
        </w:rPr>
        <w:t>指在基本支出之外为完成特定的行政任务或事业发展目标所发生的支出。</w:t>
      </w:r>
    </w:p>
    <w:p w:rsidR="00A95B56" w:rsidRPr="005A6C5F" w:rsidRDefault="00A95B56" w:rsidP="00A95B56">
      <w:pPr>
        <w:autoSpaceDE w:val="0"/>
        <w:autoSpaceDN w:val="0"/>
        <w:snapToGrid w:val="0"/>
        <w:spacing w:line="550" w:lineRule="exact"/>
        <w:rPr>
          <w:rFonts w:ascii="Times New Roman" w:eastAsia="方正仿宋_GBK" w:hAnsi="Times New Roman" w:cs="Times New Roman"/>
          <w:i/>
          <w:kern w:val="0"/>
          <w:sz w:val="32"/>
          <w:szCs w:val="32"/>
        </w:rPr>
      </w:pPr>
      <w:r w:rsidRPr="005A6C5F">
        <w:rPr>
          <w:rFonts w:ascii="方正黑体_GBK" w:eastAsia="方正黑体_GBK" w:hAnsi="Times New Roman" w:cs="Times New Roman"/>
          <w:kern w:val="0"/>
          <w:sz w:val="32"/>
          <w:szCs w:val="32"/>
        </w:rPr>
        <w:lastRenderedPageBreak/>
        <w:t>十</w:t>
      </w:r>
      <w:r w:rsidRPr="005A6C5F">
        <w:rPr>
          <w:rFonts w:ascii="方正黑体_GBK" w:eastAsia="方正黑体_GBK" w:hAnsi="Times New Roman" w:cs="Times New Roman" w:hint="eastAsia"/>
          <w:kern w:val="0"/>
          <w:sz w:val="32"/>
          <w:szCs w:val="32"/>
        </w:rPr>
        <w:t>三</w:t>
      </w:r>
      <w:r w:rsidRPr="005A6C5F">
        <w:rPr>
          <w:rFonts w:ascii="方正黑体_GBK" w:eastAsia="方正黑体_GBK" w:hAnsi="Times New Roman" w:cs="Times New Roman"/>
          <w:kern w:val="0"/>
          <w:sz w:val="32"/>
          <w:szCs w:val="32"/>
        </w:rPr>
        <w:t>、上缴上级支出：</w:t>
      </w:r>
      <w:r w:rsidRPr="005A6C5F">
        <w:rPr>
          <w:rFonts w:ascii="Times New Roman" w:eastAsia="方正仿宋_GBK" w:hAnsi="Times New Roman" w:cs="Times New Roman"/>
          <w:kern w:val="0"/>
          <w:sz w:val="32"/>
          <w:szCs w:val="32"/>
        </w:rPr>
        <w:t>指事业单位按照财政部门和主管部门的规定上缴上级单位的支出。</w:t>
      </w:r>
    </w:p>
    <w:p w:rsidR="00A95B56" w:rsidRPr="005A6C5F" w:rsidRDefault="00A95B56" w:rsidP="00A95B56">
      <w:pPr>
        <w:autoSpaceDE w:val="0"/>
        <w:autoSpaceDN w:val="0"/>
        <w:snapToGrid w:val="0"/>
        <w:spacing w:line="550" w:lineRule="exact"/>
        <w:rPr>
          <w:rFonts w:ascii="Times New Roman" w:eastAsia="方正仿宋_GBK" w:hAnsi="Times New Roman" w:cs="Times New Roman"/>
          <w:b/>
          <w:kern w:val="0"/>
          <w:sz w:val="32"/>
          <w:szCs w:val="32"/>
        </w:rPr>
      </w:pPr>
      <w:r w:rsidRPr="005A6C5F">
        <w:rPr>
          <w:rFonts w:ascii="方正黑体_GBK" w:eastAsia="方正黑体_GBK" w:hAnsi="Times New Roman" w:cs="Times New Roman"/>
          <w:kern w:val="0"/>
          <w:sz w:val="32"/>
          <w:szCs w:val="32"/>
        </w:rPr>
        <w:t>十</w:t>
      </w:r>
      <w:r w:rsidRPr="005A6C5F">
        <w:rPr>
          <w:rFonts w:ascii="方正黑体_GBK" w:eastAsia="方正黑体_GBK" w:hAnsi="Times New Roman" w:cs="Times New Roman" w:hint="eastAsia"/>
          <w:kern w:val="0"/>
          <w:sz w:val="32"/>
          <w:szCs w:val="32"/>
        </w:rPr>
        <w:t>四</w:t>
      </w:r>
      <w:r w:rsidRPr="005A6C5F">
        <w:rPr>
          <w:rFonts w:ascii="方正黑体_GBK" w:eastAsia="方正黑体_GBK" w:hAnsi="Times New Roman" w:cs="Times New Roman"/>
          <w:kern w:val="0"/>
          <w:sz w:val="32"/>
          <w:szCs w:val="32"/>
        </w:rPr>
        <w:t>、经营支出：</w:t>
      </w:r>
      <w:r w:rsidRPr="005A6C5F">
        <w:rPr>
          <w:rFonts w:ascii="Times New Roman" w:eastAsia="方正仿宋_GBK" w:hAnsi="Times New Roman" w:cs="Times New Roman"/>
          <w:kern w:val="0"/>
          <w:sz w:val="32"/>
          <w:szCs w:val="32"/>
        </w:rPr>
        <w:t>指事业单位在专业业务活动及其辅助活动之外开展非独立核算经营活动发生的支出。</w:t>
      </w:r>
    </w:p>
    <w:p w:rsidR="00A95B56" w:rsidRPr="005A6C5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5A6C5F">
        <w:rPr>
          <w:rFonts w:ascii="方正黑体_GBK" w:eastAsia="方正黑体_GBK" w:hAnsi="Times New Roman" w:cs="Times New Roman"/>
          <w:kern w:val="0"/>
          <w:sz w:val="32"/>
          <w:szCs w:val="32"/>
        </w:rPr>
        <w:t>十</w:t>
      </w:r>
      <w:r w:rsidRPr="005A6C5F">
        <w:rPr>
          <w:rFonts w:ascii="方正黑体_GBK" w:eastAsia="方正黑体_GBK" w:hAnsi="Times New Roman" w:cs="Times New Roman" w:hint="eastAsia"/>
          <w:kern w:val="0"/>
          <w:sz w:val="32"/>
          <w:szCs w:val="32"/>
        </w:rPr>
        <w:t>五</w:t>
      </w:r>
      <w:r w:rsidRPr="005A6C5F">
        <w:rPr>
          <w:rFonts w:ascii="方正黑体_GBK" w:eastAsia="方正黑体_GBK" w:hAnsi="Times New Roman" w:cs="Times New Roman"/>
          <w:kern w:val="0"/>
          <w:sz w:val="32"/>
          <w:szCs w:val="32"/>
        </w:rPr>
        <w:t>、对附属单位补助支出：</w:t>
      </w:r>
      <w:r w:rsidRPr="005A6C5F">
        <w:rPr>
          <w:rFonts w:ascii="Times New Roman" w:eastAsia="方正仿宋_GBK" w:hAnsi="Times New Roman" w:cs="Times New Roman"/>
          <w:kern w:val="0"/>
          <w:sz w:val="32"/>
          <w:szCs w:val="32"/>
        </w:rPr>
        <w:t>指事业单位用财政补助收入之外的收入对附属单位补助发生的支出。</w:t>
      </w:r>
    </w:p>
    <w:p w:rsidR="00A95B56" w:rsidRPr="005A6C5F" w:rsidRDefault="00A95B56" w:rsidP="00A95B56">
      <w:pPr>
        <w:autoSpaceDE w:val="0"/>
        <w:autoSpaceDN w:val="0"/>
        <w:snapToGrid w:val="0"/>
        <w:spacing w:line="550" w:lineRule="exact"/>
        <w:rPr>
          <w:rFonts w:ascii="Times New Roman" w:eastAsia="方正仿宋_GBK" w:hAnsi="Times New Roman" w:cs="Times New Roman"/>
          <w:b/>
          <w:kern w:val="0"/>
          <w:sz w:val="32"/>
          <w:szCs w:val="32"/>
        </w:rPr>
      </w:pPr>
      <w:r w:rsidRPr="005A6C5F">
        <w:rPr>
          <w:rFonts w:ascii="方正黑体_GBK" w:eastAsia="方正黑体_GBK" w:hAnsi="Times New Roman" w:cs="Times New Roman"/>
          <w:kern w:val="0"/>
          <w:sz w:val="32"/>
          <w:szCs w:val="32"/>
        </w:rPr>
        <w:t>十</w:t>
      </w:r>
      <w:r w:rsidRPr="005A6C5F">
        <w:rPr>
          <w:rFonts w:ascii="方正黑体_GBK" w:eastAsia="方正黑体_GBK" w:hAnsi="Times New Roman" w:cs="Times New Roman" w:hint="eastAsia"/>
          <w:kern w:val="0"/>
          <w:sz w:val="32"/>
          <w:szCs w:val="32"/>
        </w:rPr>
        <w:t>六</w:t>
      </w:r>
      <w:r w:rsidRPr="005A6C5F">
        <w:rPr>
          <w:rFonts w:ascii="方正黑体_GBK" w:eastAsia="方正黑体_GBK" w:hAnsi="Times New Roman" w:cs="Times New Roman"/>
          <w:kern w:val="0"/>
          <w:sz w:val="32"/>
          <w:szCs w:val="32"/>
        </w:rPr>
        <w:t>、</w:t>
      </w:r>
      <w:r w:rsidRPr="005A6C5F">
        <w:rPr>
          <w:rFonts w:ascii="方正黑体_GBK" w:eastAsia="方正黑体_GBK" w:hAnsi="Times New Roman" w:cs="Times New Roman"/>
          <w:kern w:val="0"/>
          <w:sz w:val="32"/>
          <w:szCs w:val="32"/>
        </w:rPr>
        <w:t>“</w:t>
      </w:r>
      <w:r w:rsidRPr="005A6C5F">
        <w:rPr>
          <w:rFonts w:ascii="方正黑体_GBK" w:eastAsia="方正黑体_GBK" w:hAnsi="Times New Roman" w:cs="Times New Roman"/>
          <w:kern w:val="0"/>
          <w:sz w:val="32"/>
          <w:szCs w:val="32"/>
        </w:rPr>
        <w:t>三公</w:t>
      </w:r>
      <w:r w:rsidRPr="005A6C5F">
        <w:rPr>
          <w:rFonts w:ascii="方正黑体_GBK" w:eastAsia="方正黑体_GBK" w:hAnsi="Times New Roman" w:cs="Times New Roman"/>
          <w:kern w:val="0"/>
          <w:sz w:val="32"/>
          <w:szCs w:val="32"/>
        </w:rPr>
        <w:t>”</w:t>
      </w:r>
      <w:r w:rsidRPr="005A6C5F">
        <w:rPr>
          <w:rFonts w:ascii="方正黑体_GBK" w:eastAsia="方正黑体_GBK" w:hAnsi="Times New Roman" w:cs="Times New Roman"/>
          <w:kern w:val="0"/>
          <w:sz w:val="32"/>
          <w:szCs w:val="32"/>
        </w:rPr>
        <w:t>经费：</w:t>
      </w:r>
      <w:r w:rsidRPr="005A6C5F">
        <w:rPr>
          <w:rFonts w:ascii="Times New Roman" w:eastAsia="方正仿宋_GBK" w:hAnsi="Times New Roman" w:cs="Times New Roman"/>
          <w:kern w:val="0"/>
          <w:sz w:val="32"/>
          <w:szCs w:val="32"/>
        </w:rPr>
        <w:t>指部门用一般公共预算财政拨款安排的因公出国（境）费、公务用车购置及运行费和公务接待费。其中，因公出国（境）</w:t>
      </w:r>
      <w:proofErr w:type="gramStart"/>
      <w:r w:rsidRPr="005A6C5F">
        <w:rPr>
          <w:rFonts w:ascii="Times New Roman" w:eastAsia="方正仿宋_GBK" w:hAnsi="Times New Roman" w:cs="Times New Roman"/>
          <w:kern w:val="0"/>
          <w:sz w:val="32"/>
          <w:szCs w:val="32"/>
        </w:rPr>
        <w:t>费反映</w:t>
      </w:r>
      <w:proofErr w:type="gramEnd"/>
      <w:r w:rsidRPr="005A6C5F">
        <w:rPr>
          <w:rFonts w:ascii="Times New Roman" w:eastAsia="方正仿宋_GBK" w:hAnsi="Times New Roman" w:cs="Times New Roman"/>
          <w:kern w:val="0"/>
          <w:sz w:val="32"/>
          <w:szCs w:val="32"/>
        </w:rPr>
        <w:t>单位公务出国（境）的住宿费、旅费、伙食补助费、杂费、培训费等支出；公务用车购置及运行</w:t>
      </w:r>
      <w:proofErr w:type="gramStart"/>
      <w:r w:rsidRPr="005A6C5F">
        <w:rPr>
          <w:rFonts w:ascii="Times New Roman" w:eastAsia="方正仿宋_GBK" w:hAnsi="Times New Roman" w:cs="Times New Roman"/>
          <w:kern w:val="0"/>
          <w:sz w:val="32"/>
          <w:szCs w:val="32"/>
        </w:rPr>
        <w:t>费反映</w:t>
      </w:r>
      <w:proofErr w:type="gramEnd"/>
      <w:r w:rsidRPr="005A6C5F">
        <w:rPr>
          <w:rFonts w:ascii="Times New Roman" w:eastAsia="方正仿宋_GBK" w:hAnsi="Times New Roman" w:cs="Times New Roman"/>
          <w:kern w:val="0"/>
          <w:sz w:val="32"/>
          <w:szCs w:val="32"/>
        </w:rPr>
        <w:t>单位公务用车购置费、燃料费、维修费、过路过桥费、保险费、安全奖励费用等支出；公务接待</w:t>
      </w:r>
      <w:proofErr w:type="gramStart"/>
      <w:r w:rsidRPr="005A6C5F">
        <w:rPr>
          <w:rFonts w:ascii="Times New Roman" w:eastAsia="方正仿宋_GBK" w:hAnsi="Times New Roman" w:cs="Times New Roman"/>
          <w:kern w:val="0"/>
          <w:sz w:val="32"/>
          <w:szCs w:val="32"/>
        </w:rPr>
        <w:t>费反映</w:t>
      </w:r>
      <w:proofErr w:type="gramEnd"/>
      <w:r w:rsidRPr="005A6C5F">
        <w:rPr>
          <w:rFonts w:ascii="Times New Roman" w:eastAsia="方正仿宋_GBK" w:hAnsi="Times New Roman" w:cs="Times New Roman"/>
          <w:kern w:val="0"/>
          <w:sz w:val="32"/>
          <w:szCs w:val="32"/>
        </w:rPr>
        <w:t>单位按规定开支的各类公务接待（含外宾接待）支出。</w:t>
      </w:r>
    </w:p>
    <w:p w:rsidR="00A95B56" w:rsidRPr="005A6C5F"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5A6C5F">
        <w:rPr>
          <w:rFonts w:ascii="方正黑体_GBK" w:eastAsia="方正黑体_GBK" w:hAnsi="Times New Roman" w:cs="Times New Roman" w:hint="eastAsia"/>
          <w:kern w:val="0"/>
          <w:sz w:val="32"/>
          <w:szCs w:val="32"/>
        </w:rPr>
        <w:t>十七、机关运行经费：</w:t>
      </w:r>
      <w:r w:rsidRPr="005A6C5F">
        <w:rPr>
          <w:rFonts w:ascii="Times New Roman" w:eastAsia="方正仿宋_GBK" w:hAnsi="Times New Roman" w:cs="Times New Roman" w:hint="eastAsia"/>
          <w:kern w:val="0"/>
          <w:sz w:val="32"/>
          <w:szCs w:val="32"/>
        </w:rPr>
        <w:t>指行政单位（含参照公务员法管理的事业单位）使用一般公共预算安排的基本支出中的日常</w:t>
      </w:r>
      <w:r w:rsidRPr="005A6C5F">
        <w:rPr>
          <w:rFonts w:ascii="Times New Roman" w:eastAsia="方正仿宋_GBK" w:hAnsi="Times New Roman" w:cs="Times New Roman"/>
          <w:kern w:val="0"/>
          <w:sz w:val="32"/>
          <w:szCs w:val="32"/>
        </w:rPr>
        <w:t>公用</w:t>
      </w:r>
      <w:r w:rsidRPr="005A6C5F">
        <w:rPr>
          <w:rFonts w:ascii="Times New Roman" w:eastAsia="方正仿宋_GBK" w:hAnsi="Times New Roman" w:cs="Times New Roman" w:hint="eastAsia"/>
          <w:kern w:val="0"/>
          <w:sz w:val="32"/>
          <w:szCs w:val="32"/>
        </w:rPr>
        <w:t>经费支出</w:t>
      </w:r>
      <w:r w:rsidRPr="005A6C5F">
        <w:rPr>
          <w:rFonts w:ascii="Times New Roman" w:eastAsia="方正仿宋_GBK" w:hAnsi="Times New Roman" w:cs="Times New Roman"/>
          <w:kern w:val="0"/>
          <w:sz w:val="32"/>
          <w:szCs w:val="32"/>
        </w:rPr>
        <w:t>，包括办公及印刷费、邮电费、差旅费、会议费、福利费、日常维修费、专用材料及一般设备购置费、办公用房水电费、办公用房取暖费、办公用房物业管理费、公务用车运行维护费及其他费用。</w:t>
      </w:r>
    </w:p>
    <w:p w:rsidR="00EE37E4" w:rsidRPr="005A6C5F" w:rsidRDefault="00EE37E4" w:rsidP="00EE37E4">
      <w:pPr>
        <w:autoSpaceDE w:val="0"/>
        <w:autoSpaceDN w:val="0"/>
        <w:snapToGrid w:val="0"/>
        <w:spacing w:line="550" w:lineRule="exact"/>
        <w:rPr>
          <w:rFonts w:ascii="Times New Roman" w:eastAsia="方正仿宋_GBK" w:hAnsi="Times New Roman" w:cs="Times New Roman"/>
          <w:kern w:val="0"/>
          <w:sz w:val="32"/>
          <w:szCs w:val="20"/>
        </w:rPr>
      </w:pPr>
    </w:p>
    <w:p w:rsidR="00EE37E4" w:rsidRPr="005A6C5F" w:rsidRDefault="00EE37E4" w:rsidP="00A95B56">
      <w:pPr>
        <w:autoSpaceDE w:val="0"/>
        <w:autoSpaceDN w:val="0"/>
        <w:snapToGrid w:val="0"/>
        <w:spacing w:line="550" w:lineRule="exact"/>
        <w:rPr>
          <w:rFonts w:ascii="Times New Roman" w:eastAsia="方正仿宋_GBK" w:hAnsi="Times New Roman" w:cs="Times New Roman"/>
          <w:kern w:val="0"/>
          <w:sz w:val="32"/>
          <w:szCs w:val="32"/>
        </w:rPr>
      </w:pPr>
    </w:p>
    <w:sectPr w:rsidR="00EE37E4" w:rsidRPr="005A6C5F" w:rsidSect="00B43C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C03" w:rsidRDefault="00197C03">
      <w:r>
        <w:separator/>
      </w:r>
    </w:p>
  </w:endnote>
  <w:endnote w:type="continuationSeparator" w:id="0">
    <w:p w:rsidR="00197C03" w:rsidRDefault="0019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charset w:val="86"/>
    <w:family w:val="script"/>
    <w:pitch w:val="fixed"/>
    <w:sig w:usb0="00000001" w:usb1="080E0000" w:usb2="00000010" w:usb3="00000000" w:csb0="00040000" w:csb1="00000000"/>
  </w:font>
  <w:font w:name="方正仿宋_GBK">
    <w:altName w:val="Microsoft YaHei UI"/>
    <w:charset w:val="86"/>
    <w:family w:val="script"/>
    <w:pitch w:val="fixed"/>
    <w:sig w:usb0="00000001" w:usb1="080E0000" w:usb2="00000010" w:usb3="00000000" w:csb0="00040000" w:csb1="00000000"/>
  </w:font>
  <w:font w:name="方正黑体_GBK">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_GBK">
    <w:altName w:val="Microsoft YaHei UI"/>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0AC" w:rsidRDefault="006C40AC" w:rsidP="00551F7C">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C40AC" w:rsidRDefault="006C40AC" w:rsidP="00551F7C">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0AC" w:rsidRDefault="006C40AC" w:rsidP="00551F7C">
    <w:pPr>
      <w:pStyle w:val="a8"/>
      <w:framePr w:wrap="around" w:vAnchor="text" w:hAnchor="margin" w:xAlign="right" w:y="1"/>
      <w:rPr>
        <w:rStyle w:val="ac"/>
      </w:rPr>
    </w:pPr>
  </w:p>
  <w:p w:rsidR="006C40AC" w:rsidRDefault="006C40AC" w:rsidP="00551F7C">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C03" w:rsidRDefault="00197C03">
      <w:r>
        <w:separator/>
      </w:r>
    </w:p>
  </w:footnote>
  <w:footnote w:type="continuationSeparator" w:id="0">
    <w:p w:rsidR="00197C03" w:rsidRDefault="00197C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774C"/>
    <w:multiLevelType w:val="hybridMultilevel"/>
    <w:tmpl w:val="E50A4288"/>
    <w:lvl w:ilvl="0" w:tplc="D5D4C5C0">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15:restartNumberingAfterBreak="0">
    <w:nsid w:val="21C5366B"/>
    <w:multiLevelType w:val="hybridMultilevel"/>
    <w:tmpl w:val="623028C8"/>
    <w:lvl w:ilvl="0" w:tplc="6D0A9736">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15:restartNumberingAfterBreak="0">
    <w:nsid w:val="2D607F90"/>
    <w:multiLevelType w:val="hybridMultilevel"/>
    <w:tmpl w:val="B90C95DE"/>
    <w:lvl w:ilvl="0" w:tplc="6038C9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D17F1C"/>
    <w:multiLevelType w:val="hybridMultilevel"/>
    <w:tmpl w:val="51B63B5E"/>
    <w:lvl w:ilvl="0" w:tplc="CB7E3F9A">
      <w:start w:val="1"/>
      <w:numFmt w:val="japaneseCounting"/>
      <w:lvlText w:val="（%1）"/>
      <w:lvlJc w:val="left"/>
      <w:pPr>
        <w:ind w:left="1720" w:hanging="1080"/>
      </w:pPr>
      <w:rPr>
        <w:rFonts w:hint="default"/>
        <w:u w:val="none"/>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47DA31E0"/>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5F2E1FFF"/>
    <w:multiLevelType w:val="hybridMultilevel"/>
    <w:tmpl w:val="FCBA268C"/>
    <w:lvl w:ilvl="0" w:tplc="5E28BA48">
      <w:start w:val="1"/>
      <w:numFmt w:val="japaneseCounting"/>
      <w:lvlText w:val="%1、"/>
      <w:lvlJc w:val="left"/>
      <w:pPr>
        <w:ind w:left="1365" w:hanging="720"/>
      </w:p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6" w15:restartNumberingAfterBreak="0">
    <w:nsid w:val="62AA6CB9"/>
    <w:multiLevelType w:val="hybridMultilevel"/>
    <w:tmpl w:val="E024518C"/>
    <w:lvl w:ilvl="0" w:tplc="946EB270">
      <w:start w:val="1"/>
      <w:numFmt w:val="decimal"/>
      <w:lvlText w:val="%1、"/>
      <w:lvlJc w:val="left"/>
      <w:pPr>
        <w:ind w:left="1360" w:hanging="720"/>
      </w:pPr>
      <w:rPr>
        <w:rFonts w:hint="default"/>
        <w:u w:val="none"/>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7BC33612"/>
    <w:multiLevelType w:val="hybridMultilevel"/>
    <w:tmpl w:val="9AD69D76"/>
    <w:lvl w:ilvl="0" w:tplc="40A43968">
      <w:start w:val="1"/>
      <w:numFmt w:val="japaneseCounting"/>
      <w:lvlText w:val="%1、"/>
      <w:lvlJc w:val="left"/>
      <w:pPr>
        <w:tabs>
          <w:tab w:val="num" w:pos="885"/>
        </w:tabs>
        <w:ind w:left="885" w:hanging="885"/>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15:restartNumberingAfterBreak="0">
    <w:nsid w:val="7DC42325"/>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56"/>
    <w:rsid w:val="0002605B"/>
    <w:rsid w:val="00033E4D"/>
    <w:rsid w:val="00044A37"/>
    <w:rsid w:val="00065714"/>
    <w:rsid w:val="00085543"/>
    <w:rsid w:val="00095B36"/>
    <w:rsid w:val="000A17B9"/>
    <w:rsid w:val="000B4D54"/>
    <w:rsid w:val="000E3DBF"/>
    <w:rsid w:val="000E3FC5"/>
    <w:rsid w:val="000E578E"/>
    <w:rsid w:val="0011542F"/>
    <w:rsid w:val="001202BD"/>
    <w:rsid w:val="00125D6B"/>
    <w:rsid w:val="001533A2"/>
    <w:rsid w:val="00184887"/>
    <w:rsid w:val="00187268"/>
    <w:rsid w:val="001945DB"/>
    <w:rsid w:val="00197C03"/>
    <w:rsid w:val="001A5286"/>
    <w:rsid w:val="001E1C49"/>
    <w:rsid w:val="001E4920"/>
    <w:rsid w:val="00216476"/>
    <w:rsid w:val="00224812"/>
    <w:rsid w:val="00256AC1"/>
    <w:rsid w:val="00296FAF"/>
    <w:rsid w:val="00297A7D"/>
    <w:rsid w:val="002A328E"/>
    <w:rsid w:val="002A35FB"/>
    <w:rsid w:val="002B33C9"/>
    <w:rsid w:val="002D017D"/>
    <w:rsid w:val="0031419D"/>
    <w:rsid w:val="00325CF0"/>
    <w:rsid w:val="00326C09"/>
    <w:rsid w:val="00362B8B"/>
    <w:rsid w:val="00377E4A"/>
    <w:rsid w:val="003E2294"/>
    <w:rsid w:val="0040778A"/>
    <w:rsid w:val="0048430E"/>
    <w:rsid w:val="004968DA"/>
    <w:rsid w:val="00506502"/>
    <w:rsid w:val="005152A5"/>
    <w:rsid w:val="00533EF6"/>
    <w:rsid w:val="005353F1"/>
    <w:rsid w:val="00535813"/>
    <w:rsid w:val="005442B0"/>
    <w:rsid w:val="00551F7C"/>
    <w:rsid w:val="00576185"/>
    <w:rsid w:val="005A6C5F"/>
    <w:rsid w:val="005D4206"/>
    <w:rsid w:val="0060477B"/>
    <w:rsid w:val="0067286E"/>
    <w:rsid w:val="00676DF8"/>
    <w:rsid w:val="006C40AC"/>
    <w:rsid w:val="006D085A"/>
    <w:rsid w:val="006F05E0"/>
    <w:rsid w:val="00715864"/>
    <w:rsid w:val="00737AEC"/>
    <w:rsid w:val="00740888"/>
    <w:rsid w:val="00781E73"/>
    <w:rsid w:val="007D7199"/>
    <w:rsid w:val="007F223B"/>
    <w:rsid w:val="007F2975"/>
    <w:rsid w:val="007F4AEF"/>
    <w:rsid w:val="007F7236"/>
    <w:rsid w:val="008135CC"/>
    <w:rsid w:val="008334E5"/>
    <w:rsid w:val="008678E3"/>
    <w:rsid w:val="008A4EBB"/>
    <w:rsid w:val="008E3811"/>
    <w:rsid w:val="009178D5"/>
    <w:rsid w:val="0093149C"/>
    <w:rsid w:val="00933691"/>
    <w:rsid w:val="00950191"/>
    <w:rsid w:val="00972433"/>
    <w:rsid w:val="00977C06"/>
    <w:rsid w:val="0099157B"/>
    <w:rsid w:val="009A5687"/>
    <w:rsid w:val="00A1505A"/>
    <w:rsid w:val="00A17926"/>
    <w:rsid w:val="00A42E70"/>
    <w:rsid w:val="00A847CD"/>
    <w:rsid w:val="00A95B56"/>
    <w:rsid w:val="00AB1AFF"/>
    <w:rsid w:val="00AC6054"/>
    <w:rsid w:val="00AE3E0B"/>
    <w:rsid w:val="00B05926"/>
    <w:rsid w:val="00B070F8"/>
    <w:rsid w:val="00B435DE"/>
    <w:rsid w:val="00B43CA7"/>
    <w:rsid w:val="00B72F66"/>
    <w:rsid w:val="00B8754B"/>
    <w:rsid w:val="00B91629"/>
    <w:rsid w:val="00B964AF"/>
    <w:rsid w:val="00C079E5"/>
    <w:rsid w:val="00C318E4"/>
    <w:rsid w:val="00C914D9"/>
    <w:rsid w:val="00C9177E"/>
    <w:rsid w:val="00C9569E"/>
    <w:rsid w:val="00CC7F6F"/>
    <w:rsid w:val="00CD4D37"/>
    <w:rsid w:val="00D20721"/>
    <w:rsid w:val="00D515CF"/>
    <w:rsid w:val="00D51B18"/>
    <w:rsid w:val="00D63D61"/>
    <w:rsid w:val="00D96761"/>
    <w:rsid w:val="00DA043B"/>
    <w:rsid w:val="00DA0AFB"/>
    <w:rsid w:val="00DC1DE5"/>
    <w:rsid w:val="00DD43D4"/>
    <w:rsid w:val="00E42B98"/>
    <w:rsid w:val="00E56ABE"/>
    <w:rsid w:val="00E66209"/>
    <w:rsid w:val="00E70A29"/>
    <w:rsid w:val="00E74CB2"/>
    <w:rsid w:val="00EA5494"/>
    <w:rsid w:val="00EB05D9"/>
    <w:rsid w:val="00EE22D3"/>
    <w:rsid w:val="00EE37E4"/>
    <w:rsid w:val="00EF4D52"/>
    <w:rsid w:val="00F36F9A"/>
    <w:rsid w:val="00F778B4"/>
    <w:rsid w:val="00F83F73"/>
    <w:rsid w:val="00FC4D2C"/>
    <w:rsid w:val="00FE5024"/>
    <w:rsid w:val="00FF5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948FE"/>
  <w15:chartTrackingRefBased/>
  <w15:docId w15:val="{3D3EA4AF-933E-41D9-9B29-7A274D6D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A95B56"/>
  </w:style>
  <w:style w:type="paragraph" w:styleId="a3">
    <w:name w:val="List Paragraph"/>
    <w:basedOn w:val="a"/>
    <w:uiPriority w:val="34"/>
    <w:qFormat/>
    <w:rsid w:val="00A95B56"/>
    <w:pPr>
      <w:ind w:firstLineChars="200" w:firstLine="420"/>
    </w:pPr>
    <w:rPr>
      <w:rFonts w:ascii="Cambria" w:eastAsia="宋体" w:hAnsi="Cambria" w:cs="Times New Roman"/>
      <w:sz w:val="24"/>
      <w:szCs w:val="24"/>
    </w:rPr>
  </w:style>
  <w:style w:type="paragraph" w:customStyle="1" w:styleId="10">
    <w:name w:val="标题1"/>
    <w:basedOn w:val="a"/>
    <w:next w:val="a"/>
    <w:rsid w:val="00A95B56"/>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paragraph" w:customStyle="1" w:styleId="a4">
    <w:name w:val="附件栏"/>
    <w:basedOn w:val="a"/>
    <w:rsid w:val="00A95B56"/>
    <w:pPr>
      <w:autoSpaceDE w:val="0"/>
      <w:autoSpaceDN w:val="0"/>
      <w:snapToGrid w:val="0"/>
      <w:spacing w:line="590" w:lineRule="atLeast"/>
      <w:ind w:firstLine="624"/>
    </w:pPr>
    <w:rPr>
      <w:rFonts w:ascii="Times New Roman" w:eastAsia="方正仿宋_GBK" w:hAnsi="Times New Roman" w:cs="Times New Roman"/>
      <w:kern w:val="0"/>
      <w:sz w:val="32"/>
      <w:szCs w:val="20"/>
    </w:rPr>
  </w:style>
  <w:style w:type="table" w:styleId="a5">
    <w:name w:val="Table Grid"/>
    <w:basedOn w:val="a1"/>
    <w:rsid w:val="00A95B56"/>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1"/>
    <w:next w:val="a2"/>
    <w:uiPriority w:val="99"/>
    <w:semiHidden/>
    <w:unhideWhenUsed/>
    <w:rsid w:val="00A95B56"/>
  </w:style>
  <w:style w:type="paragraph" w:styleId="a6">
    <w:name w:val="header"/>
    <w:basedOn w:val="a"/>
    <w:link w:val="a7"/>
    <w:uiPriority w:val="99"/>
    <w:unhideWhenUsed/>
    <w:rsid w:val="00A95B5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7">
    <w:name w:val="页眉 字符"/>
    <w:basedOn w:val="a0"/>
    <w:link w:val="a6"/>
    <w:uiPriority w:val="99"/>
    <w:rsid w:val="00A95B56"/>
    <w:rPr>
      <w:rFonts w:ascii="Times New Roman" w:eastAsia="宋体" w:hAnsi="Times New Roman" w:cs="Times New Roman"/>
      <w:sz w:val="18"/>
      <w:szCs w:val="18"/>
    </w:rPr>
  </w:style>
  <w:style w:type="paragraph" w:styleId="a8">
    <w:name w:val="footer"/>
    <w:basedOn w:val="a"/>
    <w:link w:val="a9"/>
    <w:uiPriority w:val="99"/>
    <w:unhideWhenUsed/>
    <w:rsid w:val="00A95B56"/>
    <w:pPr>
      <w:tabs>
        <w:tab w:val="center" w:pos="4153"/>
        <w:tab w:val="right" w:pos="8306"/>
      </w:tabs>
      <w:snapToGrid w:val="0"/>
      <w:jc w:val="left"/>
    </w:pPr>
    <w:rPr>
      <w:rFonts w:ascii="Times New Roman" w:eastAsia="宋体" w:hAnsi="Times New Roman" w:cs="Times New Roman"/>
      <w:sz w:val="18"/>
      <w:szCs w:val="18"/>
    </w:rPr>
  </w:style>
  <w:style w:type="character" w:customStyle="1" w:styleId="a9">
    <w:name w:val="页脚 字符"/>
    <w:basedOn w:val="a0"/>
    <w:link w:val="a8"/>
    <w:uiPriority w:val="99"/>
    <w:rsid w:val="00A95B56"/>
    <w:rPr>
      <w:rFonts w:ascii="Times New Roman" w:eastAsia="宋体" w:hAnsi="Times New Roman" w:cs="Times New Roman"/>
      <w:sz w:val="18"/>
      <w:szCs w:val="18"/>
    </w:rPr>
  </w:style>
  <w:style w:type="paragraph" w:styleId="aa">
    <w:name w:val="Balloon Text"/>
    <w:basedOn w:val="a"/>
    <w:link w:val="ab"/>
    <w:uiPriority w:val="99"/>
    <w:semiHidden/>
    <w:unhideWhenUsed/>
    <w:rsid w:val="00A95B56"/>
    <w:rPr>
      <w:rFonts w:ascii="Times New Roman" w:eastAsia="宋体" w:hAnsi="Times New Roman" w:cs="Times New Roman"/>
      <w:sz w:val="18"/>
      <w:szCs w:val="18"/>
    </w:rPr>
  </w:style>
  <w:style w:type="character" w:customStyle="1" w:styleId="ab">
    <w:name w:val="批注框文本 字符"/>
    <w:basedOn w:val="a0"/>
    <w:link w:val="aa"/>
    <w:uiPriority w:val="99"/>
    <w:semiHidden/>
    <w:rsid w:val="00A95B56"/>
    <w:rPr>
      <w:rFonts w:ascii="Times New Roman" w:eastAsia="宋体" w:hAnsi="Times New Roman" w:cs="Times New Roman"/>
      <w:sz w:val="18"/>
      <w:szCs w:val="18"/>
    </w:rPr>
  </w:style>
  <w:style w:type="character" w:styleId="ac">
    <w:name w:val="page number"/>
    <w:basedOn w:val="a0"/>
    <w:rsid w:val="00A95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598430">
      <w:bodyDiv w:val="1"/>
      <w:marLeft w:val="0"/>
      <w:marRight w:val="0"/>
      <w:marTop w:val="0"/>
      <w:marBottom w:val="0"/>
      <w:divBdr>
        <w:top w:val="none" w:sz="0" w:space="0" w:color="auto"/>
        <w:left w:val="none" w:sz="0" w:space="0" w:color="auto"/>
        <w:bottom w:val="none" w:sz="0" w:space="0" w:color="auto"/>
        <w:right w:val="none" w:sz="0" w:space="0" w:color="auto"/>
      </w:divBdr>
    </w:div>
    <w:div w:id="1264730052">
      <w:bodyDiv w:val="1"/>
      <w:marLeft w:val="0"/>
      <w:marRight w:val="0"/>
      <w:marTop w:val="0"/>
      <w:marBottom w:val="0"/>
      <w:divBdr>
        <w:top w:val="none" w:sz="0" w:space="0" w:color="auto"/>
        <w:left w:val="none" w:sz="0" w:space="0" w:color="auto"/>
        <w:bottom w:val="none" w:sz="0" w:space="0" w:color="auto"/>
        <w:right w:val="none" w:sz="0" w:space="0" w:color="auto"/>
      </w:divBdr>
    </w:div>
    <w:div w:id="20757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zh-CN" altLang="en-US"/>
              <a:t>本年收入（万元）</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manualLayout>
          <c:layoutTarget val="inner"/>
          <c:xMode val="edge"/>
          <c:yMode val="edge"/>
          <c:x val="0.16373421357485624"/>
          <c:y val="0.18321997675987095"/>
          <c:w val="0.46921493048379787"/>
          <c:h val="0.8043961223113365"/>
        </c:manualLayout>
      </c:layout>
      <c:pieChart>
        <c:varyColors val="1"/>
        <c:ser>
          <c:idx val="0"/>
          <c:order val="0"/>
          <c:tx>
            <c:strRef>
              <c:f>Sheet1!$B$1</c:f>
              <c:strCache>
                <c:ptCount val="1"/>
                <c:pt idx="0">
                  <c:v>收入额（万元）</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665-44E9-AFA5-A1E4671985D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665-44E9-AFA5-A1E4671985D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665-44E9-AFA5-A1E4671985D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665-44E9-AFA5-A1E4671985D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zh-CN"/>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财政拨款收入</c:v>
                </c:pt>
                <c:pt idx="1">
                  <c:v>事业收入</c:v>
                </c:pt>
                <c:pt idx="2">
                  <c:v>附属单位上缴收入</c:v>
                </c:pt>
                <c:pt idx="3">
                  <c:v>其他收入</c:v>
                </c:pt>
              </c:strCache>
            </c:strRef>
          </c:cat>
          <c:val>
            <c:numRef>
              <c:f>Sheet1!$B$2:$B$5</c:f>
              <c:numCache>
                <c:formatCode>General</c:formatCode>
                <c:ptCount val="4"/>
                <c:pt idx="0">
                  <c:v>77635.47</c:v>
                </c:pt>
                <c:pt idx="1">
                  <c:v>27863.69</c:v>
                </c:pt>
                <c:pt idx="2">
                  <c:v>2479.02</c:v>
                </c:pt>
                <c:pt idx="3">
                  <c:v>6738.31</c:v>
                </c:pt>
              </c:numCache>
            </c:numRef>
          </c:val>
          <c:extLst>
            <c:ext xmlns:c16="http://schemas.microsoft.com/office/drawing/2014/chart" uri="{C3380CC4-5D6E-409C-BE32-E72D297353CC}">
              <c16:uniqueId val="{00000008-4665-44E9-AFA5-A1E4671985D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lnSpc>
          <a:spcPct val="150000"/>
        </a:lnSpc>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本年支出（万元）</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D2E-4726-B9B1-88E03B5D1FB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D2E-4726-B9B1-88E03B5D1FB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D2E-4726-B9B1-88E03B5D1FB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D2E-4726-B9B1-88E03B5D1FB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zh-CN"/>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基本支出</c:v>
                </c:pt>
                <c:pt idx="1">
                  <c:v>项目支出</c:v>
                </c:pt>
              </c:strCache>
            </c:strRef>
          </c:cat>
          <c:val>
            <c:numRef>
              <c:f>Sheet1!$B$2:$B$5</c:f>
              <c:numCache>
                <c:formatCode>General</c:formatCode>
                <c:ptCount val="4"/>
                <c:pt idx="0">
                  <c:v>65328.74</c:v>
                </c:pt>
                <c:pt idx="1">
                  <c:v>39284.25</c:v>
                </c:pt>
              </c:numCache>
            </c:numRef>
          </c:val>
          <c:extLst>
            <c:ext xmlns:c16="http://schemas.microsoft.com/office/drawing/2014/chart" uri="{C3380CC4-5D6E-409C-BE32-E72D297353CC}">
              <c16:uniqueId val="{00000008-2D2E-4726-B9B1-88E03B5D1FB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Template>
  <TotalTime>678</TotalTime>
  <Pages>47</Pages>
  <Words>3474</Words>
  <Characters>19803</Characters>
  <Application>Microsoft Office Word</Application>
  <DocSecurity>0</DocSecurity>
  <Lines>165</Lines>
  <Paragraphs>46</Paragraphs>
  <ScaleCrop>false</ScaleCrop>
  <Company>Microsoft</Company>
  <LinksUpToDate>false</LinksUpToDate>
  <CharactersWithSpaces>23231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陆开将 陆开将代(拟稿)</dc:creator>
  <cp:keywords/>
  <dc:description/>
  <cp:lastModifiedBy>pc</cp:lastModifiedBy>
  <cp:revision>143</cp:revision>
  <cp:lastPrinted>2020-10-10T05:31:00Z</cp:lastPrinted>
  <dcterms:created xsi:type="dcterms:W3CDTF">2020-10-09T02:08:00Z</dcterms:created>
  <dcterms:modified xsi:type="dcterms:W3CDTF">2020-10-16T03:35:00Z</dcterms:modified>
</cp:coreProperties>
</file>